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bookmarkStart w:id="1" w:name="_Toc382325356" w:displacedByCustomXml="next"/>
    <w:sdt>
      <w:sdtPr>
        <w:id w:val="1409041607"/>
        <w:docPartObj>
          <w:docPartGallery w:val="Cover Pages"/>
          <w:docPartUnique/>
        </w:docPartObj>
      </w:sdtPr>
      <w:sdtEndPr>
        <w:rPr>
          <w:b/>
          <w:bCs/>
          <w:noProof/>
          <w:color w:val="548DD4" w:themeColor="text2" w:themeTint="99"/>
          <w:sz w:val="36"/>
          <w:szCs w:val="36"/>
        </w:rPr>
      </w:sdtEndPr>
      <w:sdtContent>
        <w:p w:rsidR="001B6F6A" w:rsidRPr="00724423" w:rsidRDefault="00A95E21">
          <w:r>
            <w:rPr>
              <w:b/>
              <w:bCs/>
              <w:noProof/>
              <w:color w:val="548DD4" w:themeColor="text2" w:themeTint="99"/>
              <w:sz w:val="36"/>
              <w:szCs w:val="36"/>
            </w:rPr>
            <w:drawing>
              <wp:anchor distT="0" distB="0" distL="114300" distR="114300" simplePos="0" relativeHeight="251662848" behindDoc="0" locked="0" layoutInCell="1" allowOverlap="1" wp14:anchorId="27E70DD9" wp14:editId="660B15F2">
                <wp:simplePos x="0" y="0"/>
                <wp:positionH relativeFrom="margin">
                  <wp:posOffset>-487680</wp:posOffset>
                </wp:positionH>
                <wp:positionV relativeFrom="margin">
                  <wp:posOffset>-469900</wp:posOffset>
                </wp:positionV>
                <wp:extent cx="7234555" cy="1011555"/>
                <wp:effectExtent l="0" t="0" r="444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234555" cy="1011555"/>
                        </a:xfrm>
                        <a:prstGeom prst="rect">
                          <a:avLst/>
                        </a:prstGeom>
                        <a:noFill/>
                      </pic:spPr>
                    </pic:pic>
                  </a:graphicData>
                </a:graphic>
                <wp14:sizeRelH relativeFrom="margin">
                  <wp14:pctWidth>0</wp14:pctWidth>
                </wp14:sizeRelH>
                <wp14:sizeRelV relativeFrom="margin">
                  <wp14:pctHeight>0</wp14:pctHeight>
                </wp14:sizeRelV>
              </wp:anchor>
            </w:drawing>
          </w:r>
          <w:r w:rsidR="001B6F6A" w:rsidRPr="00724423">
            <w:rPr>
              <w:noProof/>
            </w:rPr>
            <mc:AlternateContent>
              <mc:Choice Requires="wpg">
                <w:drawing>
                  <wp:anchor distT="0" distB="0" distL="114300" distR="114300" simplePos="0" relativeHeight="251654656" behindDoc="1" locked="0" layoutInCell="1" allowOverlap="1" wp14:anchorId="4F04AB55" wp14:editId="012DB772">
                    <wp:simplePos x="0" y="0"/>
                    <wp:positionH relativeFrom="page">
                      <wp:posOffset>274320</wp:posOffset>
                    </wp:positionH>
                    <wp:positionV relativeFrom="page">
                      <wp:posOffset>8915400</wp:posOffset>
                    </wp:positionV>
                    <wp:extent cx="7223760" cy="686435"/>
                    <wp:effectExtent l="0" t="0" r="7620" b="12065"/>
                    <wp:wrapNone/>
                    <wp:docPr id="87"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23760" cy="686435"/>
                              <a:chOff x="432" y="13608"/>
                              <a:chExt cx="11376" cy="1081"/>
                            </a:xfrm>
                          </wpg:grpSpPr>
                          <wps:wsp>
                            <wps:cNvPr id="88" name="AutoShape 10"/>
                            <wps:cNvCnPr>
                              <a:cxnSpLocks noChangeShapeType="1"/>
                            </wps:cNvCnPr>
                            <wps:spPr bwMode="auto">
                              <a:xfrm>
                                <a:off x="432" y="13608"/>
                                <a:ext cx="11376" cy="0"/>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89" name="AutoShape 11"/>
                            <wps:cNvCnPr>
                              <a:cxnSpLocks noChangeShapeType="1"/>
                            </wps:cNvCnPr>
                            <wps:spPr bwMode="auto">
                              <a:xfrm>
                                <a:off x="432" y="14689"/>
                                <a:ext cx="11376" cy="0"/>
                              </a:xfrm>
                              <a:prstGeom prst="straightConnector1">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21.6pt;margin-top:702pt;width:568.8pt;height:54.05pt;z-index:-251661824;mso-position-horizontal-relative:page;mso-position-vertical-relative:page" coordorigin="432,13608" coordsize="11376,1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">
                    <v:shapetype id="_x0000_t32" coordsize="21600,21600" o:spt="32" o:oned="t" path="m,l21600,21600e" filled="f">
                      <v:path arrowok="t" fillok="f" o:connecttype="none"/>
                      <o:lock v:ext="edit" shapetype="t"/>
                    </v:shapetype>
                    <v:shape id="AutoShape 10" o:spid="_x0000_s1027" type="#_x0000_t32" style="position:absolute;left:432;top:13608;width:1137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EaHr8AAADbAAAADwAAAGRycy9kb3ducmV2LnhtbERPTYvCMBC9L/gfwgje1rQ9iFSjSEFY&#10;FkGsK3gckrEtNpPaRK3/3hyEPT7e93I92FY8qPeNYwXpNAFBrJ1puFLwd9x+z0H4gGywdUwKXuRh&#10;vRp9LTE37skHepShEjGEfY4K6hC6XEqva7Lop64jjtzF9RZDhH0lTY/PGG5bmSXJTFpsODbU2FFR&#10;k76Wd6tgOJ0zLXfpSTdZ96v3t+IoD6VSk/GwWYAINIR/8cf9YxTM49j4Jf4AuXo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YEaHr8AAADbAAAADwAAAAAAAAAAAAAAAACh&#10;AgAAZHJzL2Rvd25yZXYueG1sUEsFBgAAAAAEAAQA+QAAAI0DAAAAAA==&#10;" strokecolor="gray"/>
                    <v:shape id="AutoShape 11" o:spid="_x0000_s1028" type="#_x0000_t32" style="position:absolute;left:432;top:14689;width:1137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2/hcIAAADbAAAADwAAAGRycy9kb3ducmV2LnhtbESPQYvCMBSE7wv+h/CEva2pPYhWo4gg&#10;iAiLVcHjI3m2xealNlG7/34jCB6HmfmGmS06W4sHtb5yrGA4SEAQa2cqLhQcD+ufMQgfkA3WjknB&#10;H3lYzHtfM8yMe/KeHnkoRISwz1BBGUKTSel1SRb9wDXE0bu41mKIsi2kafEZ4baWaZKMpMWK40KJ&#10;Da1K0tf8bhV0p3Oq5W540lXabPXvbXWQ+1yp7363nIII1IVP+N3eGAXjCby+xB8g5/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s2/hcIAAADbAAAADwAAAAAAAAAAAAAA&#10;AAChAgAAZHJzL2Rvd25yZXYueG1sUEsFBgAAAAAEAAQA+QAAAJADAAAAAA==&#10;" strokecolor="gray"/>
                    <w10:wrap anchorx="page" anchory="page"/>
                  </v:group>
                </w:pict>
              </mc:Fallback>
            </mc:AlternateContent>
          </w:r>
          <w:r w:rsidR="001B6F6A" w:rsidRPr="00724423">
            <w:rPr>
              <w:noProof/>
            </w:rPr>
            <mc:AlternateContent>
              <mc:Choice Requires="wpg">
                <w:drawing>
                  <wp:anchor distT="0" distB="0" distL="114300" distR="114300" simplePos="0" relativeHeight="251660800" behindDoc="0" locked="0" layoutInCell="1" allowOverlap="1" wp14:anchorId="3472C8EA" wp14:editId="32927FE4">
                    <wp:simplePos x="0" y="0"/>
                    <wp:positionH relativeFrom="column">
                      <wp:posOffset>4629150</wp:posOffset>
                    </wp:positionH>
                    <wp:positionV relativeFrom="paragraph">
                      <wp:posOffset>-4898390</wp:posOffset>
                    </wp:positionV>
                    <wp:extent cx="1819275" cy="771525"/>
                    <wp:effectExtent l="6350" t="3810" r="3175" b="0"/>
                    <wp:wrapNone/>
                    <wp:docPr id="1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9275" cy="771525"/>
                              <a:chOff x="8895" y="1230"/>
                              <a:chExt cx="2865" cy="1215"/>
                            </a:xfrm>
                          </wpg:grpSpPr>
                          <wps:wsp>
                            <wps:cNvPr id="12" name="Text Box 16"/>
                            <wps:cNvSpPr txBox="1">
                              <a:spLocks noChangeArrowheads="1"/>
                            </wps:cNvSpPr>
                            <wps:spPr bwMode="auto">
                              <a:xfrm>
                                <a:off x="10290" y="1230"/>
                                <a:ext cx="1470" cy="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E5E4A" w:rsidRDefault="001E5E4A">
                                  <w:pPr>
                                    <w:rPr>
                                      <w:color w:val="FFFFFF"/>
                                      <w:sz w:val="92"/>
                                      <w:szCs w:val="92"/>
                                    </w:rPr>
                                  </w:pPr>
                                  <w:r>
                                    <w:rPr>
                                      <w:color w:val="FFFFFF"/>
                                      <w:sz w:val="92"/>
                                      <w:szCs w:val="92"/>
                                    </w:rPr>
                                    <w:t>08</w:t>
                                  </w:r>
                                </w:p>
                              </w:txbxContent>
                            </wps:txbx>
                            <wps:bodyPr rot="0" vert="horz" wrap="square" lIns="91440" tIns="45720" rIns="91440" bIns="45720" anchor="t" anchorCtr="0" upright="1">
                              <a:noAutofit/>
                            </wps:bodyPr>
                          </wps:wsp>
                          <wps:wsp>
                            <wps:cNvPr id="13" name="AutoShape 17"/>
                            <wps:cNvCnPr>
                              <a:cxnSpLocks noChangeShapeType="1"/>
                            </wps:cNvCnPr>
                            <wps:spPr bwMode="auto">
                              <a:xfrm>
                                <a:off x="10290" y="1590"/>
                                <a:ext cx="0" cy="630"/>
                              </a:xfrm>
                              <a:prstGeom prst="straightConnector1">
                                <a:avLst/>
                              </a:prstGeom>
                              <a:noFill/>
                              <a:ln w="19050">
                                <a:solidFill>
                                  <a:srgbClr val="FFFFFF"/>
                                </a:solidFill>
                                <a:round/>
                                <a:headEnd/>
                                <a:tailEnd/>
                              </a:ln>
                              <a:extLst>
                                <a:ext uri="{909E8E84-426E-40DD-AFC4-6F175D3DCCD1}">
                                  <a14:hiddenFill xmlns:a14="http://schemas.microsoft.com/office/drawing/2010/main">
                                    <a:noFill/>
                                  </a14:hiddenFill>
                                </a:ext>
                              </a:extLst>
                            </wps:spPr>
                            <wps:bodyPr/>
                          </wps:wsp>
                          <wps:wsp>
                            <wps:cNvPr id="14" name="Text Box 18"/>
                            <wps:cNvSpPr txBox="1">
                              <a:spLocks noChangeArrowheads="1"/>
                            </wps:cNvSpPr>
                            <wps:spPr bwMode="auto">
                              <a:xfrm>
                                <a:off x="8895" y="1455"/>
                                <a:ext cx="136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E5E4A" w:rsidRDefault="001E5E4A">
                                  <w:pPr>
                                    <w:jc w:val="right"/>
                                    <w:rPr>
                                      <w:rFonts w:ascii="Calibri" w:hAnsi="Calibri"/>
                                      <w:b/>
                                      <w:color w:val="FFFFFF"/>
                                      <w:sz w:val="32"/>
                                      <w:szCs w:val="32"/>
                                    </w:rPr>
                                  </w:pPr>
                                  <w:r>
                                    <w:rPr>
                                      <w:rFonts w:ascii="Calibri" w:hAnsi="Calibri"/>
                                      <w:b/>
                                      <w:color w:val="FFFFFF"/>
                                      <w:sz w:val="32"/>
                                      <w:szCs w:val="32"/>
                                    </w:rPr>
                                    <w:t>Fall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364.5pt;margin-top:-385.7pt;width:143.25pt;height:60.75pt;z-index:251660800" coordorigin="8895,1230" coordsize="2865,1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">
                    <v:shapetype id="_x0000_t202" coordsize="21600,21600" o:spt="202" path="m,l,21600r21600,l21600,xe">
                      <v:stroke joinstyle="miter"/>
                      <v:path gradientshapeok="t" o:connecttype="rect"/>
                    </v:shapetype>
                    <v:shape id="Text Box 16" o:spid="_x0000_s1027" type="#_x0000_t202" style="position:absolute;left:10290;top:1230;width:1470;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1E5E4A" w:rsidRDefault="001E5E4A">
                            <w:pPr>
                              <w:rPr>
                                <w:color w:val="FFFFFF"/>
                                <w:sz w:val="92"/>
                                <w:szCs w:val="92"/>
                              </w:rPr>
                            </w:pPr>
                            <w:r>
                              <w:rPr>
                                <w:color w:val="FFFFFF"/>
                                <w:sz w:val="92"/>
                                <w:szCs w:val="92"/>
                              </w:rPr>
                              <w:t>08</w:t>
                            </w:r>
                          </w:p>
                        </w:txbxContent>
                      </v:textbox>
                    </v:shape>
                    <v:shape id="AutoShape 17" o:spid="_x0000_s1028" type="#_x0000_t32" style="position:absolute;left:10290;top:1590;width:0;height:6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DYd8EAAADbAAAADwAAAGRycy9kb3ducmV2LnhtbERPS4vCMBC+C/sfwix4KZruCiLVKMuy&#10;u3ip4APxODRjU2wmtclq/fdGELzNx/ec2aKztbhQ6yvHCj6GKQjiwumKSwW77e9gAsIHZI21Y1Jw&#10;Iw+L+Vtvhpl2V17TZRNKEUPYZ6jAhNBkUvrCkEU/dA1x5I6utRgibEupW7zGcFvLzzQdS4sVxwaD&#10;DX0bKk6bf6tgVaHenX/OickPe+ryvzwZJ7lS/ffuawoiUBde4qd7qeP8ETx+iQfI+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kNh3wQAAANsAAAAPAAAAAAAAAAAAAAAA&#10;AKECAABkcnMvZG93bnJldi54bWxQSwUGAAAAAAQABAD5AAAAjwMAAAAA&#10;" strokecolor="white" strokeweight="1.5pt"/>
                    <v:shape id="Text Box 18" o:spid="_x0000_s1029" type="#_x0000_t202" style="position:absolute;left:8895;top:1455;width:136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1E5E4A" w:rsidRDefault="001E5E4A">
                            <w:pPr>
                              <w:jc w:val="right"/>
                              <w:rPr>
                                <w:rFonts w:ascii="Calibri" w:hAnsi="Calibri"/>
                                <w:b/>
                                <w:color w:val="FFFFFF"/>
                                <w:sz w:val="32"/>
                                <w:szCs w:val="32"/>
                              </w:rPr>
                            </w:pPr>
                            <w:r>
                              <w:rPr>
                                <w:rFonts w:ascii="Calibri" w:hAnsi="Calibri"/>
                                <w:b/>
                                <w:color w:val="FFFFFF"/>
                                <w:sz w:val="32"/>
                                <w:szCs w:val="32"/>
                              </w:rPr>
                              <w:t>Fall</w:t>
                            </w:r>
                          </w:p>
                        </w:txbxContent>
                      </v:textbox>
                    </v:shape>
                  </v:group>
                </w:pict>
              </mc:Fallback>
            </mc:AlternateContent>
          </w:r>
        </w:p>
        <w:p w:rsidR="001B6F6A" w:rsidRPr="00724423" w:rsidRDefault="001B6F6A">
          <w:pPr>
            <w:rPr>
              <w:rFonts w:asciiTheme="majorHAnsi" w:hAnsiTheme="majorHAnsi"/>
              <w:noProof/>
              <w:color w:val="548DD4" w:themeColor="text2" w:themeTint="99"/>
              <w:sz w:val="36"/>
              <w:szCs w:val="36"/>
            </w:rPr>
          </w:pPr>
          <w:r w:rsidRPr="00724423">
            <w:rPr>
              <w:b/>
              <w:bCs/>
              <w:noProof/>
              <w:color w:val="548DD4" w:themeColor="text2" w:themeTint="99"/>
              <w:sz w:val="36"/>
              <w:szCs w:val="36"/>
            </w:rPr>
            <w:br w:type="page"/>
          </w:r>
          <w:r w:rsidR="00A95E21" w:rsidRPr="00724423">
            <w:rPr>
              <w:noProof/>
            </w:rPr>
            <mc:AlternateContent>
              <mc:Choice Requires="wps">
                <w:drawing>
                  <wp:anchor distT="0" distB="0" distL="114300" distR="114300" simplePos="0" relativeHeight="251664896" behindDoc="0" locked="0" layoutInCell="1" allowOverlap="1" wp14:anchorId="28F300CD" wp14:editId="0D72740B">
                    <wp:simplePos x="0" y="0"/>
                    <wp:positionH relativeFrom="page">
                      <wp:posOffset>1849755</wp:posOffset>
                    </wp:positionH>
                    <wp:positionV relativeFrom="page">
                      <wp:posOffset>2877185</wp:posOffset>
                    </wp:positionV>
                    <wp:extent cx="5897880" cy="3418205"/>
                    <wp:effectExtent l="0" t="0" r="0" b="0"/>
                    <wp:wrapNone/>
                    <wp:docPr id="9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97880" cy="3418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Fonts w:ascii="Calibri" w:hAnsi="Calibri" w:cs="Calibri"/>
                                    <w:b/>
                                    <w:color w:val="C00000"/>
                                    <w:sz w:val="56"/>
                                    <w:szCs w:val="56"/>
                                  </w:rPr>
                                  <w:alias w:val="Title"/>
                                  <w:tag w:val=""/>
                                  <w:id w:val="-424110634"/>
                                  <w:dataBinding w:prefixMappings="xmlns:ns0='http://purl.org/dc/elements/1.1/' xmlns:ns1='http://schemas.openxmlformats.org/package/2006/metadata/core-properties' " w:xpath="/ns1:coreProperties[1]/ns0:title[1]" w:storeItemID="{6C3C8BC8-F283-45AE-878A-BAB7291924A1}"/>
                                  <w:text/>
                                </w:sdtPr>
                                <w:sdtEndPr/>
                                <w:sdtContent>
                                  <w:p w:rsidR="00A95E21" w:rsidRPr="00146E44" w:rsidRDefault="00A95E21" w:rsidP="00A95E21">
                                    <w:pPr>
                                      <w:contextualSpacing/>
                                      <w:jc w:val="right"/>
                                      <w:rPr>
                                        <w:rFonts w:ascii="Calibri" w:hAnsi="Calibri" w:cs="Calibri"/>
                                        <w:b/>
                                        <w:color w:val="C00000"/>
                                        <w:sz w:val="56"/>
                                        <w:szCs w:val="56"/>
                                      </w:rPr>
                                    </w:pPr>
                                    <w:r>
                                      <w:rPr>
                                        <w:rFonts w:ascii="Calibri" w:hAnsi="Calibri" w:cs="Calibri"/>
                                        <w:b/>
                                        <w:color w:val="C00000"/>
                                        <w:sz w:val="56"/>
                                        <w:szCs w:val="56"/>
                                      </w:rPr>
                                      <w:t>Implementing the Prison Rape Elimination Act (PREA)</w:t>
                                    </w:r>
                                  </w:p>
                                </w:sdtContent>
                              </w:sdt>
                              <w:sdt>
                                <w:sdtPr>
                                  <w:rPr>
                                    <w:rFonts w:ascii="Calibri" w:hAnsi="Calibri" w:cs="Calibri"/>
                                    <w:b/>
                                    <w:sz w:val="40"/>
                                    <w:szCs w:val="40"/>
                                  </w:rPr>
                                  <w:alias w:val="Author"/>
                                  <w:tag w:val=""/>
                                  <w:id w:val="-718676703"/>
                                  <w:dataBinding w:prefixMappings="xmlns:ns0='http://purl.org/dc/elements/1.1/' xmlns:ns1='http://schemas.openxmlformats.org/package/2006/metadata/core-properties' " w:xpath="/ns1:coreProperties[1]/ns0:creator[1]" w:storeItemID="{6C3C8BC8-F283-45AE-878A-BAB7291924A1}"/>
                                  <w:text/>
                                </w:sdtPr>
                                <w:sdtEndPr/>
                                <w:sdtContent>
                                  <w:p w:rsidR="00A95E21" w:rsidRPr="000149FB" w:rsidRDefault="00A95E21" w:rsidP="00A95E21">
                                    <w:pPr>
                                      <w:contextualSpacing/>
                                      <w:jc w:val="right"/>
                                      <w:rPr>
                                        <w:rFonts w:ascii="Calibri" w:hAnsi="Calibri" w:cs="Calibri"/>
                                        <w:b/>
                                        <w:sz w:val="40"/>
                                        <w:szCs w:val="40"/>
                                      </w:rPr>
                                    </w:pPr>
                                    <w:r>
                                      <w:rPr>
                                        <w:rFonts w:ascii="Calibri" w:hAnsi="Calibri" w:cs="Calibri"/>
                                        <w:b/>
                                        <w:sz w:val="40"/>
                                        <w:szCs w:val="40"/>
                                      </w:rPr>
                                      <w:t>TRAINER MANUAL</w:t>
                                    </w:r>
                                  </w:p>
                                </w:sdtContent>
                              </w:sdt>
                              <w:sdt>
                                <w:sdtPr>
                                  <w:rPr>
                                    <w:rFonts w:ascii="Calibri" w:hAnsi="Calibri" w:cs="Calibri"/>
                                    <w:b/>
                                    <w:i/>
                                  </w:rPr>
                                  <w:alias w:val="Abstract"/>
                                  <w:id w:val="8081542"/>
                                  <w:dataBinding w:prefixMappings="xmlns:ns0='http://schemas.microsoft.com/office/2006/coverPageProps' " w:xpath="/ns0:CoverPageProperties[1]/ns0:Abstract[1]" w:storeItemID="{55AF091B-3C7A-41E3-B477-F2FDAA23CFDA}"/>
                                  <w:text/>
                                </w:sdtPr>
                                <w:sdtEndPr/>
                                <w:sdtContent>
                                  <w:p w:rsidR="00A95E21" w:rsidRPr="000149FB" w:rsidRDefault="00A95E21" w:rsidP="00A95E21">
                                    <w:pPr>
                                      <w:contextualSpacing/>
                                      <w:jc w:val="right"/>
                                      <w:rPr>
                                        <w:rFonts w:asciiTheme="majorHAnsi" w:hAnsiTheme="majorHAnsi"/>
                                        <w:b/>
                                      </w:rPr>
                                    </w:pPr>
                                    <w:r>
                                      <w:rPr>
                                        <w:rFonts w:ascii="Calibri" w:hAnsi="Calibri" w:cs="Calibri"/>
                                        <w:b/>
                                        <w:i/>
                                      </w:rPr>
                                      <w:t>August 2014</w:t>
                                    </w:r>
                                  </w:p>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30" style="position:absolute;margin-left:145.65pt;margin-top:226.55pt;width:464.4pt;height:269.15pt;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" filled="f" stroked="f">
                    <v:textbox>
                      <w:txbxContent>
                        <w:sdt>
                          <w:sdtPr>
                            <w:rPr>
                              <w:rFonts w:ascii="Calibri" w:hAnsi="Calibri" w:cs="Calibri"/>
                              <w:b/>
                              <w:color w:val="C00000"/>
                              <w:sz w:val="56"/>
                              <w:szCs w:val="56"/>
                            </w:rPr>
                            <w:alias w:val="Title"/>
                            <w:tag w:val=""/>
                            <w:id w:val="-424110634"/>
                            <w:dataBinding w:prefixMappings="xmlns:ns0='http://purl.org/dc/elements/1.1/' xmlns:ns1='http://schemas.openxmlformats.org/package/2006/metadata/core-properties' " w:xpath="/ns1:coreProperties[1]/ns0:title[1]" w:storeItemID="{6C3C8BC8-F283-45AE-878A-BAB7291924A1}"/>
                            <w:text/>
                          </w:sdtPr>
                          <w:sdtContent>
                            <w:p w:rsidR="00A95E21" w:rsidRPr="00146E44" w:rsidRDefault="00A95E21" w:rsidP="00A95E21">
                              <w:pPr>
                                <w:contextualSpacing/>
                                <w:jc w:val="right"/>
                                <w:rPr>
                                  <w:rFonts w:ascii="Calibri" w:hAnsi="Calibri" w:cs="Calibri"/>
                                  <w:b/>
                                  <w:color w:val="C00000"/>
                                  <w:sz w:val="56"/>
                                  <w:szCs w:val="56"/>
                                </w:rPr>
                              </w:pPr>
                              <w:r>
                                <w:rPr>
                                  <w:rFonts w:ascii="Calibri" w:hAnsi="Calibri" w:cs="Calibri"/>
                                  <w:b/>
                                  <w:color w:val="C00000"/>
                                  <w:sz w:val="56"/>
                                  <w:szCs w:val="56"/>
                                </w:rPr>
                                <w:t>Implementing the Prison Rape Elimination Act (PREA)</w:t>
                              </w:r>
                            </w:p>
                          </w:sdtContent>
                        </w:sdt>
                        <w:sdt>
                          <w:sdtPr>
                            <w:rPr>
                              <w:rFonts w:ascii="Calibri" w:hAnsi="Calibri" w:cs="Calibri"/>
                              <w:b/>
                              <w:sz w:val="40"/>
                              <w:szCs w:val="40"/>
                            </w:rPr>
                            <w:alias w:val="Author"/>
                            <w:tag w:val=""/>
                            <w:id w:val="-718676703"/>
                            <w:dataBinding w:prefixMappings="xmlns:ns0='http://purl.org/dc/elements/1.1/' xmlns:ns1='http://schemas.openxmlformats.org/package/2006/metadata/core-properties' " w:xpath="/ns1:coreProperties[1]/ns0:creator[1]" w:storeItemID="{6C3C8BC8-F283-45AE-878A-BAB7291924A1}"/>
                            <w:text/>
                          </w:sdtPr>
                          <w:sdtContent>
                            <w:p w:rsidR="00A95E21" w:rsidRPr="000149FB" w:rsidRDefault="00A95E21" w:rsidP="00A95E21">
                              <w:pPr>
                                <w:contextualSpacing/>
                                <w:jc w:val="right"/>
                                <w:rPr>
                                  <w:rFonts w:ascii="Calibri" w:hAnsi="Calibri" w:cs="Calibri"/>
                                  <w:b/>
                                  <w:sz w:val="40"/>
                                  <w:szCs w:val="40"/>
                                </w:rPr>
                              </w:pPr>
                              <w:r>
                                <w:rPr>
                                  <w:rFonts w:ascii="Calibri" w:hAnsi="Calibri" w:cs="Calibri"/>
                                  <w:b/>
                                  <w:sz w:val="40"/>
                                  <w:szCs w:val="40"/>
                                </w:rPr>
                                <w:t>TRAINER MANUAL</w:t>
                              </w:r>
                            </w:p>
                          </w:sdtContent>
                        </w:sdt>
                        <w:sdt>
                          <w:sdtPr>
                            <w:rPr>
                              <w:rFonts w:ascii="Calibri" w:hAnsi="Calibri" w:cs="Calibri"/>
                              <w:b/>
                              <w:i/>
                            </w:rPr>
                            <w:alias w:val="Abstract"/>
                            <w:id w:val="8081542"/>
                            <w:dataBinding w:prefixMappings="xmlns:ns0='http://schemas.microsoft.com/office/2006/coverPageProps' " w:xpath="/ns0:CoverPageProperties[1]/ns0:Abstract[1]" w:storeItemID="{55AF091B-3C7A-41E3-B477-F2FDAA23CFDA}"/>
                            <w:text/>
                          </w:sdtPr>
                          <w:sdtContent>
                            <w:p w:rsidR="00A95E21" w:rsidRPr="000149FB" w:rsidRDefault="00A95E21" w:rsidP="00A95E21">
                              <w:pPr>
                                <w:contextualSpacing/>
                                <w:jc w:val="right"/>
                                <w:rPr>
                                  <w:rFonts w:asciiTheme="majorHAnsi" w:hAnsiTheme="majorHAnsi"/>
                                  <w:b/>
                                </w:rPr>
                              </w:pPr>
                              <w:r>
                                <w:rPr>
                                  <w:rFonts w:ascii="Calibri" w:hAnsi="Calibri" w:cs="Calibri"/>
                                  <w:b/>
                                  <w:i/>
                                </w:rPr>
                                <w:t>August 2014</w:t>
                              </w:r>
                            </w:p>
                          </w:sdtContent>
                        </w:sdt>
                      </w:txbxContent>
                    </v:textbox>
                    <w10:wrap anchorx="page" anchory="page"/>
                  </v:rect>
                </w:pict>
              </mc:Fallback>
            </mc:AlternateContent>
          </w:r>
        </w:p>
      </w:sdtContent>
    </w:sdt>
    <w:p w:rsidR="00042B26" w:rsidRPr="00724423" w:rsidRDefault="00BA0F3F" w:rsidP="00BA0F3F">
      <w:pPr>
        <w:pStyle w:val="Heading1"/>
        <w:jc w:val="center"/>
      </w:pPr>
      <w:bookmarkStart w:id="2" w:name="_Toc268886612"/>
      <w:r w:rsidRPr="00724423">
        <w:lastRenderedPageBreak/>
        <w:t>Table of Contents</w:t>
      </w:r>
      <w:bookmarkEnd w:id="1"/>
      <w:bookmarkEnd w:id="2"/>
    </w:p>
    <w:p w:rsidR="00050E8E" w:rsidRPr="00724423" w:rsidRDefault="00050E8E"/>
    <w:p w:rsidR="00C01C3D" w:rsidRPr="00724423" w:rsidRDefault="00CF40D6">
      <w:pPr>
        <w:pStyle w:val="TOC1"/>
        <w:rPr>
          <w:rFonts w:asciiTheme="minorHAnsi" w:hAnsiTheme="minorHAnsi" w:cstheme="minorBidi"/>
          <w:b w:val="0"/>
          <w:lang w:eastAsia="ja-JP"/>
        </w:rPr>
      </w:pPr>
      <w:r w:rsidRPr="00724423">
        <w:fldChar w:fldCharType="begin"/>
      </w:r>
      <w:r w:rsidR="00124DFF" w:rsidRPr="00724423">
        <w:instrText xml:space="preserve"> TOC \o "1-2" \h \z \u </w:instrText>
      </w:r>
      <w:r w:rsidRPr="00724423">
        <w:fldChar w:fldCharType="separate"/>
      </w:r>
      <w:r w:rsidR="00C01C3D" w:rsidRPr="00724423">
        <w:t>Table of Contents</w:t>
      </w:r>
      <w:r w:rsidR="00C01C3D" w:rsidRPr="00724423">
        <w:tab/>
      </w:r>
      <w:r w:rsidR="00C01C3D" w:rsidRPr="00724423">
        <w:fldChar w:fldCharType="begin"/>
      </w:r>
      <w:r w:rsidR="00C01C3D" w:rsidRPr="00724423">
        <w:instrText xml:space="preserve"> PAGEREF _Toc268886612 \h </w:instrText>
      </w:r>
      <w:r w:rsidR="00C01C3D" w:rsidRPr="00724423">
        <w:fldChar w:fldCharType="separate"/>
      </w:r>
      <w:r w:rsidR="00E413E4" w:rsidRPr="00724423">
        <w:t>2</w:t>
      </w:r>
      <w:r w:rsidR="00C01C3D" w:rsidRPr="00724423">
        <w:fldChar w:fldCharType="end"/>
      </w:r>
    </w:p>
    <w:p w:rsidR="00C01C3D" w:rsidRPr="00724423" w:rsidRDefault="00C01C3D">
      <w:pPr>
        <w:pStyle w:val="TOC1"/>
        <w:rPr>
          <w:rFonts w:asciiTheme="minorHAnsi" w:hAnsiTheme="minorHAnsi" w:cstheme="minorBidi"/>
          <w:b w:val="0"/>
          <w:lang w:eastAsia="ja-JP"/>
        </w:rPr>
      </w:pPr>
      <w:r w:rsidRPr="00724423">
        <w:t>About This Training</w:t>
      </w:r>
      <w:r w:rsidRPr="00724423">
        <w:tab/>
      </w:r>
      <w:r w:rsidRPr="00724423">
        <w:fldChar w:fldCharType="begin"/>
      </w:r>
      <w:r w:rsidRPr="00724423">
        <w:instrText xml:space="preserve"> PAGEREF _Toc268886613 \h </w:instrText>
      </w:r>
      <w:r w:rsidRPr="00724423">
        <w:fldChar w:fldCharType="separate"/>
      </w:r>
      <w:r w:rsidR="00E413E4" w:rsidRPr="00724423">
        <w:t>3</w:t>
      </w:r>
      <w:r w:rsidRPr="00724423">
        <w:fldChar w:fldCharType="end"/>
      </w:r>
    </w:p>
    <w:p w:rsidR="00C01C3D" w:rsidRPr="00724423" w:rsidRDefault="00C01C3D">
      <w:pPr>
        <w:pStyle w:val="TOC2"/>
        <w:tabs>
          <w:tab w:val="right" w:leader="dot" w:pos="9350"/>
        </w:tabs>
        <w:rPr>
          <w:noProof/>
          <w:lang w:eastAsia="ja-JP"/>
        </w:rPr>
      </w:pPr>
      <w:r w:rsidRPr="00724423">
        <w:rPr>
          <w:noProof/>
        </w:rPr>
        <w:t>Background, Development, and Purpose of the Training</w:t>
      </w:r>
      <w:r w:rsidRPr="00724423">
        <w:rPr>
          <w:noProof/>
        </w:rPr>
        <w:tab/>
      </w:r>
      <w:r w:rsidRPr="00724423">
        <w:rPr>
          <w:noProof/>
        </w:rPr>
        <w:fldChar w:fldCharType="begin"/>
      </w:r>
      <w:r w:rsidRPr="00724423">
        <w:rPr>
          <w:noProof/>
        </w:rPr>
        <w:instrText xml:space="preserve"> PAGEREF _Toc268886614 \h </w:instrText>
      </w:r>
      <w:r w:rsidRPr="00724423">
        <w:rPr>
          <w:noProof/>
        </w:rPr>
      </w:r>
      <w:r w:rsidRPr="00724423">
        <w:rPr>
          <w:noProof/>
        </w:rPr>
        <w:fldChar w:fldCharType="separate"/>
      </w:r>
      <w:r w:rsidR="00E413E4" w:rsidRPr="00724423">
        <w:rPr>
          <w:noProof/>
        </w:rPr>
        <w:t>3</w:t>
      </w:r>
      <w:r w:rsidRPr="00724423">
        <w:rPr>
          <w:noProof/>
        </w:rPr>
        <w:fldChar w:fldCharType="end"/>
      </w:r>
    </w:p>
    <w:p w:rsidR="00C01C3D" w:rsidRPr="00724423" w:rsidRDefault="00C01C3D">
      <w:pPr>
        <w:pStyle w:val="TOC2"/>
        <w:tabs>
          <w:tab w:val="right" w:leader="dot" w:pos="9350"/>
        </w:tabs>
        <w:rPr>
          <w:noProof/>
          <w:lang w:eastAsia="ja-JP"/>
        </w:rPr>
      </w:pPr>
      <w:r w:rsidRPr="00724423">
        <w:rPr>
          <w:noProof/>
        </w:rPr>
        <w:t>Before You Begin</w:t>
      </w:r>
      <w:r w:rsidRPr="00724423">
        <w:rPr>
          <w:noProof/>
        </w:rPr>
        <w:tab/>
      </w:r>
      <w:r w:rsidRPr="00724423">
        <w:rPr>
          <w:noProof/>
        </w:rPr>
        <w:fldChar w:fldCharType="begin"/>
      </w:r>
      <w:r w:rsidRPr="00724423">
        <w:rPr>
          <w:noProof/>
        </w:rPr>
        <w:instrText xml:space="preserve"> PAGEREF _Toc268886615 \h </w:instrText>
      </w:r>
      <w:r w:rsidRPr="00724423">
        <w:rPr>
          <w:noProof/>
        </w:rPr>
      </w:r>
      <w:r w:rsidRPr="00724423">
        <w:rPr>
          <w:noProof/>
        </w:rPr>
        <w:fldChar w:fldCharType="separate"/>
      </w:r>
      <w:r w:rsidR="00E413E4" w:rsidRPr="00724423">
        <w:rPr>
          <w:noProof/>
        </w:rPr>
        <w:t>4</w:t>
      </w:r>
      <w:r w:rsidRPr="00724423">
        <w:rPr>
          <w:noProof/>
        </w:rPr>
        <w:fldChar w:fldCharType="end"/>
      </w:r>
    </w:p>
    <w:p w:rsidR="00C01C3D" w:rsidRPr="00724423" w:rsidRDefault="00C01C3D">
      <w:pPr>
        <w:pStyle w:val="TOC2"/>
        <w:tabs>
          <w:tab w:val="right" w:leader="dot" w:pos="9350"/>
        </w:tabs>
        <w:rPr>
          <w:noProof/>
          <w:lang w:eastAsia="ja-JP"/>
        </w:rPr>
      </w:pPr>
      <w:r w:rsidRPr="00724423">
        <w:rPr>
          <w:noProof/>
        </w:rPr>
        <w:t>How to Use This Manual</w:t>
      </w:r>
      <w:r w:rsidRPr="00724423">
        <w:rPr>
          <w:noProof/>
        </w:rPr>
        <w:tab/>
      </w:r>
      <w:r w:rsidRPr="00724423">
        <w:rPr>
          <w:noProof/>
        </w:rPr>
        <w:fldChar w:fldCharType="begin"/>
      </w:r>
      <w:r w:rsidRPr="00724423">
        <w:rPr>
          <w:noProof/>
        </w:rPr>
        <w:instrText xml:space="preserve"> PAGEREF _Toc268886616 \h </w:instrText>
      </w:r>
      <w:r w:rsidRPr="00724423">
        <w:rPr>
          <w:noProof/>
        </w:rPr>
      </w:r>
      <w:r w:rsidRPr="00724423">
        <w:rPr>
          <w:noProof/>
        </w:rPr>
        <w:fldChar w:fldCharType="separate"/>
      </w:r>
      <w:r w:rsidR="00E413E4" w:rsidRPr="00724423">
        <w:rPr>
          <w:noProof/>
        </w:rPr>
        <w:t>6</w:t>
      </w:r>
      <w:r w:rsidRPr="00724423">
        <w:rPr>
          <w:noProof/>
        </w:rPr>
        <w:fldChar w:fldCharType="end"/>
      </w:r>
    </w:p>
    <w:p w:rsidR="00C01C3D" w:rsidRPr="00724423" w:rsidRDefault="00C01C3D">
      <w:pPr>
        <w:pStyle w:val="TOC1"/>
        <w:rPr>
          <w:rFonts w:asciiTheme="minorHAnsi" w:hAnsiTheme="minorHAnsi" w:cstheme="minorBidi"/>
          <w:b w:val="0"/>
          <w:lang w:eastAsia="ja-JP"/>
        </w:rPr>
      </w:pPr>
      <w:r w:rsidRPr="00724423">
        <w:t>Module 1</w:t>
      </w:r>
      <w:r w:rsidR="00B956A1" w:rsidRPr="00724423">
        <w:t>:</w:t>
      </w:r>
      <w:r w:rsidRPr="00724423">
        <w:t xml:space="preserve"> Introduction to Sexual Misconduct Prevention, Detection, and Response</w:t>
      </w:r>
      <w:r w:rsidRPr="00724423">
        <w:tab/>
      </w:r>
      <w:r w:rsidRPr="00724423">
        <w:fldChar w:fldCharType="begin"/>
      </w:r>
      <w:r w:rsidRPr="00724423">
        <w:instrText xml:space="preserve"> PAGEREF _Toc268886617 \h </w:instrText>
      </w:r>
      <w:r w:rsidRPr="00724423">
        <w:fldChar w:fldCharType="separate"/>
      </w:r>
      <w:r w:rsidR="00E413E4" w:rsidRPr="00724423">
        <w:t>8</w:t>
      </w:r>
      <w:r w:rsidRPr="00724423">
        <w:fldChar w:fldCharType="end"/>
      </w:r>
    </w:p>
    <w:p w:rsidR="00C01C3D" w:rsidRPr="00724423" w:rsidRDefault="00C01C3D">
      <w:pPr>
        <w:pStyle w:val="TOC2"/>
        <w:tabs>
          <w:tab w:val="right" w:leader="dot" w:pos="9350"/>
        </w:tabs>
        <w:rPr>
          <w:noProof/>
          <w:lang w:eastAsia="ja-JP"/>
        </w:rPr>
      </w:pPr>
      <w:r w:rsidRPr="00724423">
        <w:rPr>
          <w:noProof/>
        </w:rPr>
        <w:t>Objectives of Module 1</w:t>
      </w:r>
      <w:r w:rsidRPr="00724423">
        <w:rPr>
          <w:noProof/>
        </w:rPr>
        <w:tab/>
      </w:r>
      <w:r w:rsidRPr="00724423">
        <w:rPr>
          <w:noProof/>
        </w:rPr>
        <w:fldChar w:fldCharType="begin"/>
      </w:r>
      <w:r w:rsidRPr="00724423">
        <w:rPr>
          <w:noProof/>
        </w:rPr>
        <w:instrText xml:space="preserve"> PAGEREF _Toc268886618 \h </w:instrText>
      </w:r>
      <w:r w:rsidRPr="00724423">
        <w:rPr>
          <w:noProof/>
        </w:rPr>
      </w:r>
      <w:r w:rsidRPr="00724423">
        <w:rPr>
          <w:noProof/>
        </w:rPr>
        <w:fldChar w:fldCharType="separate"/>
      </w:r>
      <w:r w:rsidR="00E413E4" w:rsidRPr="00724423">
        <w:rPr>
          <w:noProof/>
        </w:rPr>
        <w:t>8</w:t>
      </w:r>
      <w:r w:rsidRPr="00724423">
        <w:rPr>
          <w:noProof/>
        </w:rPr>
        <w:fldChar w:fldCharType="end"/>
      </w:r>
    </w:p>
    <w:p w:rsidR="00C01C3D" w:rsidRPr="00724423" w:rsidRDefault="00C01C3D">
      <w:pPr>
        <w:pStyle w:val="TOC2"/>
        <w:tabs>
          <w:tab w:val="right" w:leader="dot" w:pos="9350"/>
        </w:tabs>
        <w:rPr>
          <w:noProof/>
          <w:lang w:eastAsia="ja-JP"/>
        </w:rPr>
      </w:pPr>
      <w:r w:rsidRPr="00724423">
        <w:rPr>
          <w:noProof/>
        </w:rPr>
        <w:t>Slides to Review and Fill In</w:t>
      </w:r>
      <w:r w:rsidRPr="00724423">
        <w:rPr>
          <w:noProof/>
        </w:rPr>
        <w:tab/>
      </w:r>
      <w:r w:rsidRPr="00724423">
        <w:rPr>
          <w:noProof/>
        </w:rPr>
        <w:fldChar w:fldCharType="begin"/>
      </w:r>
      <w:r w:rsidRPr="00724423">
        <w:rPr>
          <w:noProof/>
        </w:rPr>
        <w:instrText xml:space="preserve"> PAGEREF _Toc268886619 \h </w:instrText>
      </w:r>
      <w:r w:rsidRPr="00724423">
        <w:rPr>
          <w:noProof/>
        </w:rPr>
      </w:r>
      <w:r w:rsidRPr="00724423">
        <w:rPr>
          <w:noProof/>
        </w:rPr>
        <w:fldChar w:fldCharType="separate"/>
      </w:r>
      <w:r w:rsidR="00E413E4" w:rsidRPr="00724423">
        <w:rPr>
          <w:noProof/>
        </w:rPr>
        <w:t>8</w:t>
      </w:r>
      <w:r w:rsidRPr="00724423">
        <w:rPr>
          <w:noProof/>
        </w:rPr>
        <w:fldChar w:fldCharType="end"/>
      </w:r>
    </w:p>
    <w:p w:rsidR="00C01C3D" w:rsidRPr="00724423" w:rsidRDefault="00C01C3D">
      <w:pPr>
        <w:pStyle w:val="TOC2"/>
        <w:tabs>
          <w:tab w:val="right" w:leader="dot" w:pos="9350"/>
        </w:tabs>
        <w:rPr>
          <w:noProof/>
          <w:lang w:eastAsia="ja-JP"/>
        </w:rPr>
      </w:pPr>
      <w:r w:rsidRPr="00724423">
        <w:rPr>
          <w:noProof/>
        </w:rPr>
        <w:t>Resources</w:t>
      </w:r>
      <w:r w:rsidRPr="00724423">
        <w:rPr>
          <w:noProof/>
        </w:rPr>
        <w:tab/>
      </w:r>
      <w:r w:rsidRPr="00724423">
        <w:rPr>
          <w:noProof/>
        </w:rPr>
        <w:fldChar w:fldCharType="begin"/>
      </w:r>
      <w:r w:rsidRPr="00724423">
        <w:rPr>
          <w:noProof/>
        </w:rPr>
        <w:instrText xml:space="preserve"> PAGEREF _Toc268886620 \h </w:instrText>
      </w:r>
      <w:r w:rsidRPr="00724423">
        <w:rPr>
          <w:noProof/>
        </w:rPr>
      </w:r>
      <w:r w:rsidRPr="00724423">
        <w:rPr>
          <w:noProof/>
        </w:rPr>
        <w:fldChar w:fldCharType="separate"/>
      </w:r>
      <w:r w:rsidR="00E413E4" w:rsidRPr="00724423">
        <w:rPr>
          <w:noProof/>
        </w:rPr>
        <w:t>37</w:t>
      </w:r>
      <w:r w:rsidRPr="00724423">
        <w:rPr>
          <w:noProof/>
        </w:rPr>
        <w:fldChar w:fldCharType="end"/>
      </w:r>
    </w:p>
    <w:p w:rsidR="00C01C3D" w:rsidRPr="00724423" w:rsidRDefault="00C01C3D">
      <w:pPr>
        <w:pStyle w:val="TOC1"/>
        <w:rPr>
          <w:rFonts w:asciiTheme="minorHAnsi" w:hAnsiTheme="minorHAnsi" w:cstheme="minorBidi"/>
          <w:b w:val="0"/>
          <w:lang w:eastAsia="ja-JP"/>
        </w:rPr>
      </w:pPr>
      <w:r w:rsidRPr="00724423">
        <w:t>Module 2</w:t>
      </w:r>
      <w:r w:rsidR="00B956A1" w:rsidRPr="00724423">
        <w:t>:</w:t>
      </w:r>
      <w:r w:rsidRPr="00724423">
        <w:t xml:space="preserve"> Youth Sexuality, Dynamics of Victimization in Custody, and Implications for Facility Staff</w:t>
      </w:r>
      <w:r w:rsidRPr="00724423">
        <w:tab/>
      </w:r>
      <w:r w:rsidRPr="00724423">
        <w:fldChar w:fldCharType="begin"/>
      </w:r>
      <w:r w:rsidRPr="00724423">
        <w:instrText xml:space="preserve"> PAGEREF _Toc268886621 \h </w:instrText>
      </w:r>
      <w:r w:rsidRPr="00724423">
        <w:fldChar w:fldCharType="separate"/>
      </w:r>
      <w:r w:rsidR="00E413E4" w:rsidRPr="00724423">
        <w:t>40</w:t>
      </w:r>
      <w:r w:rsidRPr="00724423">
        <w:fldChar w:fldCharType="end"/>
      </w:r>
    </w:p>
    <w:p w:rsidR="00C01C3D" w:rsidRPr="00724423" w:rsidRDefault="00C01C3D">
      <w:pPr>
        <w:pStyle w:val="TOC2"/>
        <w:tabs>
          <w:tab w:val="right" w:leader="dot" w:pos="9350"/>
        </w:tabs>
        <w:rPr>
          <w:noProof/>
          <w:lang w:eastAsia="ja-JP"/>
        </w:rPr>
      </w:pPr>
      <w:r w:rsidRPr="00724423">
        <w:rPr>
          <w:noProof/>
        </w:rPr>
        <w:t>Objectives of Module 2</w:t>
      </w:r>
      <w:r w:rsidRPr="00724423">
        <w:rPr>
          <w:noProof/>
        </w:rPr>
        <w:tab/>
      </w:r>
      <w:r w:rsidRPr="00724423">
        <w:rPr>
          <w:noProof/>
        </w:rPr>
        <w:fldChar w:fldCharType="begin"/>
      </w:r>
      <w:r w:rsidRPr="00724423">
        <w:rPr>
          <w:noProof/>
        </w:rPr>
        <w:instrText xml:space="preserve"> PAGEREF _Toc268886622 \h </w:instrText>
      </w:r>
      <w:r w:rsidRPr="00724423">
        <w:rPr>
          <w:noProof/>
        </w:rPr>
      </w:r>
      <w:r w:rsidRPr="00724423">
        <w:rPr>
          <w:noProof/>
        </w:rPr>
        <w:fldChar w:fldCharType="separate"/>
      </w:r>
      <w:r w:rsidR="00E413E4" w:rsidRPr="00724423">
        <w:rPr>
          <w:noProof/>
        </w:rPr>
        <w:t>40</w:t>
      </w:r>
      <w:r w:rsidRPr="00724423">
        <w:rPr>
          <w:noProof/>
        </w:rPr>
        <w:fldChar w:fldCharType="end"/>
      </w:r>
    </w:p>
    <w:p w:rsidR="00C01C3D" w:rsidRPr="00724423" w:rsidRDefault="00C01C3D">
      <w:pPr>
        <w:pStyle w:val="TOC2"/>
        <w:tabs>
          <w:tab w:val="right" w:leader="dot" w:pos="9350"/>
        </w:tabs>
        <w:rPr>
          <w:noProof/>
          <w:lang w:eastAsia="ja-JP"/>
        </w:rPr>
      </w:pPr>
      <w:r w:rsidRPr="00724423">
        <w:rPr>
          <w:noProof/>
        </w:rPr>
        <w:t>Slides to Review and Fill In</w:t>
      </w:r>
      <w:r w:rsidRPr="00724423">
        <w:rPr>
          <w:noProof/>
        </w:rPr>
        <w:tab/>
      </w:r>
      <w:r w:rsidRPr="00724423">
        <w:rPr>
          <w:noProof/>
        </w:rPr>
        <w:fldChar w:fldCharType="begin"/>
      </w:r>
      <w:r w:rsidRPr="00724423">
        <w:rPr>
          <w:noProof/>
        </w:rPr>
        <w:instrText xml:space="preserve"> PAGEREF _Toc268886623 \h </w:instrText>
      </w:r>
      <w:r w:rsidRPr="00724423">
        <w:rPr>
          <w:noProof/>
        </w:rPr>
      </w:r>
      <w:r w:rsidRPr="00724423">
        <w:rPr>
          <w:noProof/>
        </w:rPr>
        <w:fldChar w:fldCharType="separate"/>
      </w:r>
      <w:r w:rsidR="00E413E4" w:rsidRPr="00724423">
        <w:rPr>
          <w:noProof/>
        </w:rPr>
        <w:t>40</w:t>
      </w:r>
      <w:r w:rsidRPr="00724423">
        <w:rPr>
          <w:noProof/>
        </w:rPr>
        <w:fldChar w:fldCharType="end"/>
      </w:r>
    </w:p>
    <w:p w:rsidR="00C01C3D" w:rsidRPr="00724423" w:rsidRDefault="00C01C3D">
      <w:pPr>
        <w:pStyle w:val="TOC2"/>
        <w:tabs>
          <w:tab w:val="right" w:leader="dot" w:pos="9350"/>
        </w:tabs>
        <w:rPr>
          <w:noProof/>
          <w:lang w:eastAsia="ja-JP"/>
        </w:rPr>
      </w:pPr>
      <w:r w:rsidRPr="00724423">
        <w:rPr>
          <w:noProof/>
        </w:rPr>
        <w:t>Resources</w:t>
      </w:r>
      <w:r w:rsidRPr="00724423">
        <w:rPr>
          <w:noProof/>
        </w:rPr>
        <w:tab/>
      </w:r>
      <w:r w:rsidRPr="00724423">
        <w:rPr>
          <w:noProof/>
        </w:rPr>
        <w:fldChar w:fldCharType="begin"/>
      </w:r>
      <w:r w:rsidRPr="00724423">
        <w:rPr>
          <w:noProof/>
        </w:rPr>
        <w:instrText xml:space="preserve"> PAGEREF _Toc268886624 \h </w:instrText>
      </w:r>
      <w:r w:rsidRPr="00724423">
        <w:rPr>
          <w:noProof/>
        </w:rPr>
      </w:r>
      <w:r w:rsidRPr="00724423">
        <w:rPr>
          <w:noProof/>
        </w:rPr>
        <w:fldChar w:fldCharType="separate"/>
      </w:r>
      <w:r w:rsidR="00E413E4" w:rsidRPr="00724423">
        <w:rPr>
          <w:noProof/>
        </w:rPr>
        <w:t>79</w:t>
      </w:r>
      <w:r w:rsidRPr="00724423">
        <w:rPr>
          <w:noProof/>
        </w:rPr>
        <w:fldChar w:fldCharType="end"/>
      </w:r>
    </w:p>
    <w:p w:rsidR="00C01C3D" w:rsidRPr="00724423" w:rsidRDefault="00C01C3D">
      <w:pPr>
        <w:pStyle w:val="TOC1"/>
        <w:rPr>
          <w:rFonts w:asciiTheme="minorHAnsi" w:hAnsiTheme="minorHAnsi" w:cstheme="minorBidi"/>
          <w:b w:val="0"/>
          <w:lang w:eastAsia="ja-JP"/>
        </w:rPr>
      </w:pPr>
      <w:r w:rsidRPr="00724423">
        <w:t>Module 3</w:t>
      </w:r>
      <w:r w:rsidR="00B956A1" w:rsidRPr="00724423">
        <w:t>:</w:t>
      </w:r>
      <w:r w:rsidRPr="00724423">
        <w:t xml:space="preserve"> Working with LGBTQI Youth</w:t>
      </w:r>
      <w:r w:rsidRPr="00724423">
        <w:tab/>
      </w:r>
      <w:r w:rsidRPr="00724423">
        <w:fldChar w:fldCharType="begin"/>
      </w:r>
      <w:r w:rsidRPr="00724423">
        <w:instrText xml:space="preserve"> PAGEREF _Toc268886625 \h </w:instrText>
      </w:r>
      <w:r w:rsidRPr="00724423">
        <w:fldChar w:fldCharType="separate"/>
      </w:r>
      <w:r w:rsidR="00E413E4" w:rsidRPr="00724423">
        <w:t>80</w:t>
      </w:r>
      <w:r w:rsidRPr="00724423">
        <w:fldChar w:fldCharType="end"/>
      </w:r>
    </w:p>
    <w:p w:rsidR="00C01C3D" w:rsidRPr="00724423" w:rsidRDefault="00C01C3D">
      <w:pPr>
        <w:pStyle w:val="TOC2"/>
        <w:tabs>
          <w:tab w:val="right" w:leader="dot" w:pos="9350"/>
        </w:tabs>
        <w:rPr>
          <w:noProof/>
          <w:lang w:eastAsia="ja-JP"/>
        </w:rPr>
      </w:pPr>
      <w:r w:rsidRPr="00724423">
        <w:rPr>
          <w:noProof/>
        </w:rPr>
        <w:t>Objectives of Module 3</w:t>
      </w:r>
      <w:r w:rsidRPr="00724423">
        <w:rPr>
          <w:noProof/>
        </w:rPr>
        <w:tab/>
      </w:r>
      <w:r w:rsidRPr="00724423">
        <w:rPr>
          <w:noProof/>
        </w:rPr>
        <w:fldChar w:fldCharType="begin"/>
      </w:r>
      <w:r w:rsidRPr="00724423">
        <w:rPr>
          <w:noProof/>
        </w:rPr>
        <w:instrText xml:space="preserve"> PAGEREF _Toc268886626 \h </w:instrText>
      </w:r>
      <w:r w:rsidRPr="00724423">
        <w:rPr>
          <w:noProof/>
        </w:rPr>
      </w:r>
      <w:r w:rsidRPr="00724423">
        <w:rPr>
          <w:noProof/>
        </w:rPr>
        <w:fldChar w:fldCharType="separate"/>
      </w:r>
      <w:r w:rsidR="00E413E4" w:rsidRPr="00724423">
        <w:rPr>
          <w:noProof/>
        </w:rPr>
        <w:t>80</w:t>
      </w:r>
      <w:r w:rsidRPr="00724423">
        <w:rPr>
          <w:noProof/>
        </w:rPr>
        <w:fldChar w:fldCharType="end"/>
      </w:r>
    </w:p>
    <w:p w:rsidR="00C01C3D" w:rsidRPr="00724423" w:rsidRDefault="00C01C3D">
      <w:pPr>
        <w:pStyle w:val="TOC2"/>
        <w:tabs>
          <w:tab w:val="right" w:leader="dot" w:pos="9350"/>
        </w:tabs>
        <w:rPr>
          <w:noProof/>
          <w:lang w:eastAsia="ja-JP"/>
        </w:rPr>
      </w:pPr>
      <w:r w:rsidRPr="00724423">
        <w:rPr>
          <w:noProof/>
        </w:rPr>
        <w:t>Slides to Review and Fill In</w:t>
      </w:r>
      <w:r w:rsidRPr="00724423">
        <w:rPr>
          <w:noProof/>
        </w:rPr>
        <w:tab/>
      </w:r>
      <w:r w:rsidRPr="00724423">
        <w:rPr>
          <w:noProof/>
        </w:rPr>
        <w:fldChar w:fldCharType="begin"/>
      </w:r>
      <w:r w:rsidRPr="00724423">
        <w:rPr>
          <w:noProof/>
        </w:rPr>
        <w:instrText xml:space="preserve"> PAGEREF _Toc268886627 \h </w:instrText>
      </w:r>
      <w:r w:rsidRPr="00724423">
        <w:rPr>
          <w:noProof/>
        </w:rPr>
      </w:r>
      <w:r w:rsidRPr="00724423">
        <w:rPr>
          <w:noProof/>
        </w:rPr>
        <w:fldChar w:fldCharType="separate"/>
      </w:r>
      <w:r w:rsidR="00E413E4" w:rsidRPr="00724423">
        <w:rPr>
          <w:noProof/>
        </w:rPr>
        <w:t>80</w:t>
      </w:r>
      <w:r w:rsidRPr="00724423">
        <w:rPr>
          <w:noProof/>
        </w:rPr>
        <w:fldChar w:fldCharType="end"/>
      </w:r>
    </w:p>
    <w:p w:rsidR="00C01C3D" w:rsidRPr="00724423" w:rsidRDefault="00C01C3D">
      <w:pPr>
        <w:pStyle w:val="TOC2"/>
        <w:tabs>
          <w:tab w:val="right" w:leader="dot" w:pos="9350"/>
        </w:tabs>
        <w:rPr>
          <w:noProof/>
          <w:lang w:eastAsia="ja-JP"/>
        </w:rPr>
      </w:pPr>
      <w:r w:rsidRPr="00724423">
        <w:rPr>
          <w:noProof/>
        </w:rPr>
        <w:t>Resources</w:t>
      </w:r>
      <w:r w:rsidRPr="00724423">
        <w:rPr>
          <w:noProof/>
        </w:rPr>
        <w:tab/>
      </w:r>
      <w:r w:rsidRPr="00724423">
        <w:rPr>
          <w:noProof/>
        </w:rPr>
        <w:fldChar w:fldCharType="begin"/>
      </w:r>
      <w:r w:rsidRPr="00724423">
        <w:rPr>
          <w:noProof/>
        </w:rPr>
        <w:instrText xml:space="preserve"> PAGEREF _Toc268886628 \h </w:instrText>
      </w:r>
      <w:r w:rsidRPr="00724423">
        <w:rPr>
          <w:noProof/>
        </w:rPr>
      </w:r>
      <w:r w:rsidRPr="00724423">
        <w:rPr>
          <w:noProof/>
        </w:rPr>
        <w:fldChar w:fldCharType="separate"/>
      </w:r>
      <w:r w:rsidR="00E413E4" w:rsidRPr="00724423">
        <w:rPr>
          <w:noProof/>
        </w:rPr>
        <w:t>111</w:t>
      </w:r>
      <w:r w:rsidRPr="00724423">
        <w:rPr>
          <w:noProof/>
        </w:rPr>
        <w:fldChar w:fldCharType="end"/>
      </w:r>
    </w:p>
    <w:p w:rsidR="00C01C3D" w:rsidRPr="00724423" w:rsidRDefault="00C01C3D">
      <w:pPr>
        <w:pStyle w:val="TOC1"/>
        <w:rPr>
          <w:rFonts w:asciiTheme="minorHAnsi" w:hAnsiTheme="minorHAnsi" w:cstheme="minorBidi"/>
          <w:b w:val="0"/>
          <w:lang w:eastAsia="ja-JP"/>
        </w:rPr>
      </w:pPr>
      <w:r w:rsidRPr="00724423">
        <w:t>Module 4</w:t>
      </w:r>
      <w:r w:rsidR="00B956A1" w:rsidRPr="00724423">
        <w:t>:</w:t>
      </w:r>
      <w:r w:rsidRPr="00724423">
        <w:t xml:space="preserve"> Policies and Procedures Implementing PREA, Part I:  Supervision, Searches, Housing, and Special Populations</w:t>
      </w:r>
      <w:r w:rsidRPr="00724423">
        <w:tab/>
      </w:r>
      <w:r w:rsidRPr="00724423">
        <w:fldChar w:fldCharType="begin"/>
      </w:r>
      <w:r w:rsidRPr="00724423">
        <w:instrText xml:space="preserve"> PAGEREF _Toc268886629 \h </w:instrText>
      </w:r>
      <w:r w:rsidRPr="00724423">
        <w:fldChar w:fldCharType="separate"/>
      </w:r>
      <w:r w:rsidR="00E413E4" w:rsidRPr="00724423">
        <w:t>112</w:t>
      </w:r>
      <w:r w:rsidRPr="00724423">
        <w:fldChar w:fldCharType="end"/>
      </w:r>
    </w:p>
    <w:p w:rsidR="00C01C3D" w:rsidRPr="00724423" w:rsidRDefault="00C01C3D">
      <w:pPr>
        <w:pStyle w:val="TOC2"/>
        <w:tabs>
          <w:tab w:val="right" w:leader="dot" w:pos="9350"/>
        </w:tabs>
        <w:rPr>
          <w:noProof/>
          <w:lang w:eastAsia="ja-JP"/>
        </w:rPr>
      </w:pPr>
      <w:r w:rsidRPr="00724423">
        <w:rPr>
          <w:rFonts w:eastAsia="Times New Roman"/>
          <w:noProof/>
        </w:rPr>
        <w:t>Objectives of Module 4</w:t>
      </w:r>
      <w:r w:rsidRPr="00724423">
        <w:rPr>
          <w:noProof/>
        </w:rPr>
        <w:tab/>
      </w:r>
      <w:r w:rsidRPr="00724423">
        <w:rPr>
          <w:noProof/>
        </w:rPr>
        <w:fldChar w:fldCharType="begin"/>
      </w:r>
      <w:r w:rsidRPr="00724423">
        <w:rPr>
          <w:noProof/>
        </w:rPr>
        <w:instrText xml:space="preserve"> PAGEREF _Toc268886630 \h </w:instrText>
      </w:r>
      <w:r w:rsidRPr="00724423">
        <w:rPr>
          <w:noProof/>
        </w:rPr>
      </w:r>
      <w:r w:rsidRPr="00724423">
        <w:rPr>
          <w:noProof/>
        </w:rPr>
        <w:fldChar w:fldCharType="separate"/>
      </w:r>
      <w:r w:rsidR="00E413E4" w:rsidRPr="00724423">
        <w:rPr>
          <w:noProof/>
        </w:rPr>
        <w:t>112</w:t>
      </w:r>
      <w:r w:rsidRPr="00724423">
        <w:rPr>
          <w:noProof/>
        </w:rPr>
        <w:fldChar w:fldCharType="end"/>
      </w:r>
    </w:p>
    <w:p w:rsidR="00C01C3D" w:rsidRPr="00724423" w:rsidRDefault="00C01C3D">
      <w:pPr>
        <w:pStyle w:val="TOC2"/>
        <w:tabs>
          <w:tab w:val="right" w:leader="dot" w:pos="9350"/>
        </w:tabs>
        <w:rPr>
          <w:noProof/>
          <w:lang w:eastAsia="ja-JP"/>
        </w:rPr>
      </w:pPr>
      <w:r w:rsidRPr="00724423">
        <w:rPr>
          <w:noProof/>
        </w:rPr>
        <w:t>Slides to Review and Fill In</w:t>
      </w:r>
      <w:r w:rsidRPr="00724423">
        <w:rPr>
          <w:noProof/>
        </w:rPr>
        <w:tab/>
      </w:r>
      <w:r w:rsidRPr="00724423">
        <w:rPr>
          <w:noProof/>
        </w:rPr>
        <w:fldChar w:fldCharType="begin"/>
      </w:r>
      <w:r w:rsidRPr="00724423">
        <w:rPr>
          <w:noProof/>
        </w:rPr>
        <w:instrText xml:space="preserve"> PAGEREF _Toc268886631 \h </w:instrText>
      </w:r>
      <w:r w:rsidRPr="00724423">
        <w:rPr>
          <w:noProof/>
        </w:rPr>
      </w:r>
      <w:r w:rsidRPr="00724423">
        <w:rPr>
          <w:noProof/>
        </w:rPr>
        <w:fldChar w:fldCharType="separate"/>
      </w:r>
      <w:r w:rsidR="00E413E4" w:rsidRPr="00724423">
        <w:rPr>
          <w:noProof/>
        </w:rPr>
        <w:t>112</w:t>
      </w:r>
      <w:r w:rsidRPr="00724423">
        <w:rPr>
          <w:noProof/>
        </w:rPr>
        <w:fldChar w:fldCharType="end"/>
      </w:r>
    </w:p>
    <w:p w:rsidR="00C01C3D" w:rsidRPr="00724423" w:rsidRDefault="00C01C3D">
      <w:pPr>
        <w:pStyle w:val="TOC1"/>
        <w:rPr>
          <w:rFonts w:asciiTheme="minorHAnsi" w:hAnsiTheme="minorHAnsi" w:cstheme="minorBidi"/>
          <w:b w:val="0"/>
          <w:lang w:eastAsia="ja-JP"/>
        </w:rPr>
      </w:pPr>
      <w:r w:rsidRPr="00724423">
        <w:t>Module 5</w:t>
      </w:r>
      <w:r w:rsidR="00B956A1" w:rsidRPr="00724423">
        <w:t>:</w:t>
      </w:r>
      <w:r w:rsidRPr="00724423">
        <w:t xml:space="preserve"> Policies and Procedures Implementing PREA, Part II:</w:t>
      </w:r>
      <w:r w:rsidRPr="00724423">
        <w:rPr>
          <w:rFonts w:ascii="Tw Cen MT" w:eastAsia="MS PGothic" w:hAnsi="Tw Cen MT" w:cs="MS PGothic"/>
          <w:color w:val="646B86"/>
          <w:kern w:val="24"/>
        </w:rPr>
        <w:t xml:space="preserve">  </w:t>
      </w:r>
      <w:r w:rsidRPr="00724423">
        <w:t>Reporting, Investigation, Survivor Support, and Discipline</w:t>
      </w:r>
      <w:r w:rsidRPr="00724423">
        <w:tab/>
      </w:r>
      <w:r w:rsidRPr="00724423">
        <w:fldChar w:fldCharType="begin"/>
      </w:r>
      <w:r w:rsidRPr="00724423">
        <w:instrText xml:space="preserve"> PAGEREF _Toc268886632 \h </w:instrText>
      </w:r>
      <w:r w:rsidRPr="00724423">
        <w:fldChar w:fldCharType="separate"/>
      </w:r>
      <w:r w:rsidR="00E413E4" w:rsidRPr="00724423">
        <w:t>133</w:t>
      </w:r>
      <w:r w:rsidRPr="00724423">
        <w:fldChar w:fldCharType="end"/>
      </w:r>
    </w:p>
    <w:p w:rsidR="00C01C3D" w:rsidRPr="00724423" w:rsidRDefault="00C01C3D">
      <w:pPr>
        <w:pStyle w:val="TOC2"/>
        <w:tabs>
          <w:tab w:val="right" w:leader="dot" w:pos="9350"/>
        </w:tabs>
        <w:rPr>
          <w:noProof/>
          <w:lang w:eastAsia="ja-JP"/>
        </w:rPr>
      </w:pPr>
      <w:r w:rsidRPr="00724423">
        <w:rPr>
          <w:rFonts w:eastAsia="Times New Roman"/>
          <w:noProof/>
        </w:rPr>
        <w:t>Objectives of Module 5</w:t>
      </w:r>
      <w:r w:rsidRPr="00724423">
        <w:rPr>
          <w:noProof/>
        </w:rPr>
        <w:tab/>
      </w:r>
      <w:r w:rsidRPr="00724423">
        <w:rPr>
          <w:noProof/>
        </w:rPr>
        <w:fldChar w:fldCharType="begin"/>
      </w:r>
      <w:r w:rsidRPr="00724423">
        <w:rPr>
          <w:noProof/>
        </w:rPr>
        <w:instrText xml:space="preserve"> PAGEREF _Toc268886633 \h </w:instrText>
      </w:r>
      <w:r w:rsidRPr="00724423">
        <w:rPr>
          <w:noProof/>
        </w:rPr>
      </w:r>
      <w:r w:rsidRPr="00724423">
        <w:rPr>
          <w:noProof/>
        </w:rPr>
        <w:fldChar w:fldCharType="separate"/>
      </w:r>
      <w:r w:rsidR="00E413E4" w:rsidRPr="00724423">
        <w:rPr>
          <w:noProof/>
        </w:rPr>
        <w:t>133</w:t>
      </w:r>
      <w:r w:rsidRPr="00724423">
        <w:rPr>
          <w:noProof/>
        </w:rPr>
        <w:fldChar w:fldCharType="end"/>
      </w:r>
    </w:p>
    <w:p w:rsidR="00C01C3D" w:rsidRPr="00724423" w:rsidRDefault="00C01C3D">
      <w:pPr>
        <w:pStyle w:val="TOC2"/>
        <w:tabs>
          <w:tab w:val="right" w:leader="dot" w:pos="9350"/>
        </w:tabs>
        <w:rPr>
          <w:noProof/>
          <w:lang w:eastAsia="ja-JP"/>
        </w:rPr>
      </w:pPr>
      <w:r w:rsidRPr="00724423">
        <w:rPr>
          <w:noProof/>
        </w:rPr>
        <w:t>Slides to Review and Fill In</w:t>
      </w:r>
      <w:r w:rsidRPr="00724423">
        <w:rPr>
          <w:noProof/>
        </w:rPr>
        <w:tab/>
      </w:r>
      <w:r w:rsidRPr="00724423">
        <w:rPr>
          <w:noProof/>
        </w:rPr>
        <w:fldChar w:fldCharType="begin"/>
      </w:r>
      <w:r w:rsidRPr="00724423">
        <w:rPr>
          <w:noProof/>
        </w:rPr>
        <w:instrText xml:space="preserve"> PAGEREF _Toc268886634 \h </w:instrText>
      </w:r>
      <w:r w:rsidRPr="00724423">
        <w:rPr>
          <w:noProof/>
        </w:rPr>
      </w:r>
      <w:r w:rsidRPr="00724423">
        <w:rPr>
          <w:noProof/>
        </w:rPr>
        <w:fldChar w:fldCharType="separate"/>
      </w:r>
      <w:r w:rsidR="00E413E4" w:rsidRPr="00724423">
        <w:rPr>
          <w:noProof/>
        </w:rPr>
        <w:t>133</w:t>
      </w:r>
      <w:r w:rsidRPr="00724423">
        <w:rPr>
          <w:noProof/>
        </w:rPr>
        <w:fldChar w:fldCharType="end"/>
      </w:r>
    </w:p>
    <w:p w:rsidR="00124DFF" w:rsidRPr="00724423" w:rsidRDefault="00CF40D6">
      <w:pPr>
        <w:rPr>
          <w:rFonts w:asciiTheme="majorHAnsi" w:hAnsiTheme="majorHAnsi" w:cstheme="majorHAnsi"/>
        </w:rPr>
      </w:pPr>
      <w:r w:rsidRPr="00724423">
        <w:rPr>
          <w:rFonts w:asciiTheme="majorHAnsi" w:hAnsiTheme="majorHAnsi" w:cstheme="majorHAnsi"/>
        </w:rPr>
        <w:fldChar w:fldCharType="end"/>
      </w:r>
    </w:p>
    <w:p w:rsidR="00BA0F3F" w:rsidRPr="00724423" w:rsidRDefault="00BA0F3F">
      <w:pPr>
        <w:rPr>
          <w:rFonts w:asciiTheme="majorHAnsi" w:hAnsiTheme="majorHAnsi" w:cstheme="majorHAnsi"/>
        </w:rPr>
      </w:pPr>
      <w:r w:rsidRPr="00724423">
        <w:rPr>
          <w:rFonts w:asciiTheme="majorHAnsi" w:hAnsiTheme="majorHAnsi" w:cstheme="majorHAnsi"/>
        </w:rPr>
        <w:br w:type="page"/>
      </w:r>
    </w:p>
    <w:p w:rsidR="00E41F9E" w:rsidRPr="00724423" w:rsidRDefault="00BA0F3F" w:rsidP="008B1FD8">
      <w:pPr>
        <w:pStyle w:val="Heading1"/>
        <w:jc w:val="center"/>
      </w:pPr>
      <w:bookmarkStart w:id="3" w:name="_Toc382325357"/>
      <w:bookmarkStart w:id="4" w:name="_Toc268886613"/>
      <w:r w:rsidRPr="00724423">
        <w:lastRenderedPageBreak/>
        <w:t>About This Training</w:t>
      </w:r>
      <w:bookmarkEnd w:id="3"/>
      <w:bookmarkEnd w:id="4"/>
    </w:p>
    <w:p w:rsidR="00D26E0F" w:rsidRPr="00724423" w:rsidRDefault="005860E1" w:rsidP="00277DCB">
      <w:pPr>
        <w:pStyle w:val="Heading2"/>
      </w:pPr>
      <w:bookmarkStart w:id="5" w:name="_Toc382325358"/>
      <w:bookmarkStart w:id="6" w:name="_Toc268886614"/>
      <w:r w:rsidRPr="00724423">
        <w:t xml:space="preserve">Background, </w:t>
      </w:r>
      <w:r w:rsidR="00E41F9E" w:rsidRPr="00724423">
        <w:t>Development</w:t>
      </w:r>
      <w:r w:rsidRPr="00724423">
        <w:t>, and Purpose of the Training</w:t>
      </w:r>
      <w:bookmarkEnd w:id="5"/>
      <w:bookmarkEnd w:id="6"/>
    </w:p>
    <w:p w:rsidR="008E1417" w:rsidRPr="00724423" w:rsidRDefault="008E1417" w:rsidP="008E1417">
      <w:pPr>
        <w:ind w:left="1440"/>
      </w:pPr>
    </w:p>
    <w:p w:rsidR="00986DA0" w:rsidRPr="00724423" w:rsidRDefault="008E1417" w:rsidP="00475A7D">
      <w:r w:rsidRPr="00724423">
        <w:t xml:space="preserve">This training curriculum is part of a toolkit to help </w:t>
      </w:r>
      <w:r w:rsidR="00475A7D" w:rsidRPr="00724423">
        <w:t xml:space="preserve">New Mexico officials comply with the Prison Rape Elimination Act (PREA) standards for juvenile facilities. Passed in 2003, PREA is the first federal civil statute focused specifically on addressing sexual violence in juvenile facilities, jails, prisons, lockups, and other facilities. </w:t>
      </w:r>
      <w:r w:rsidR="00986DA0" w:rsidRPr="00724423">
        <w:t>One of PREA’s main provisions required the U.S. Department of Justice</w:t>
      </w:r>
      <w:r w:rsidR="00475A7D" w:rsidRPr="00724423">
        <w:t xml:space="preserve"> </w:t>
      </w:r>
      <w:r w:rsidR="00986DA0" w:rsidRPr="00724423">
        <w:t>to issue</w:t>
      </w:r>
      <w:r w:rsidR="00475A7D" w:rsidRPr="00724423">
        <w:t xml:space="preserve"> binding national standards for juvenile facilities and other custodial settings</w:t>
      </w:r>
      <w:r w:rsidR="00986DA0" w:rsidRPr="00724423">
        <w:t xml:space="preserve"> that were aimed at preventing, detecting, and responding to sexual abuse and sexual harassment. </w:t>
      </w:r>
    </w:p>
    <w:p w:rsidR="00986DA0" w:rsidRPr="00724423" w:rsidRDefault="00986DA0" w:rsidP="00475A7D"/>
    <w:p w:rsidR="00A91A40" w:rsidRPr="00724423" w:rsidRDefault="00986DA0" w:rsidP="00475A7D">
      <w:r w:rsidRPr="00724423">
        <w:t>The PREA standards</w:t>
      </w:r>
      <w:r w:rsidR="00475A7D" w:rsidRPr="00724423">
        <w:t xml:space="preserve"> </w:t>
      </w:r>
      <w:r w:rsidR="000B1C50" w:rsidRPr="00724423">
        <w:t>took effect on August 20, 2012</w:t>
      </w:r>
      <w:r w:rsidR="00475A7D" w:rsidRPr="00724423">
        <w:t xml:space="preserve">. The standards for juvenile facilities require specific types of training for </w:t>
      </w:r>
      <w:r w:rsidRPr="00724423">
        <w:t>different individuals, including direct care staff and administrators, medical and mental health professionals, investigators, contractors, and volunteers</w:t>
      </w:r>
      <w:r w:rsidR="00475A7D" w:rsidRPr="00724423">
        <w:t xml:space="preserve">. Specifically, </w:t>
      </w:r>
      <w:r w:rsidR="00A91A40" w:rsidRPr="00724423">
        <w:t>agency employees</w:t>
      </w:r>
      <w:r w:rsidR="00475A7D" w:rsidRPr="00724423">
        <w:t xml:space="preserve"> who may have contact with youth must receive training on </w:t>
      </w:r>
      <w:r w:rsidRPr="00724423">
        <w:t xml:space="preserve">the following topics, which are listed at 28 CFR § 114.331: </w:t>
      </w:r>
      <w:r w:rsidR="00A91A40" w:rsidRPr="00724423">
        <w:br/>
      </w:r>
    </w:p>
    <w:p w:rsidR="00A91A40" w:rsidRPr="00724423" w:rsidRDefault="00A91A40" w:rsidP="00843688">
      <w:pPr>
        <w:pStyle w:val="ListParagraph"/>
        <w:numPr>
          <w:ilvl w:val="0"/>
          <w:numId w:val="6"/>
        </w:numPr>
        <w:ind w:left="1440" w:hanging="720"/>
      </w:pPr>
      <w:r w:rsidRPr="00724423">
        <w:t xml:space="preserve">The agency’s zero-tolerance policy for sexual abuse and sexual harassment; </w:t>
      </w:r>
    </w:p>
    <w:p w:rsidR="00A91A40" w:rsidRPr="00724423" w:rsidRDefault="00A91A40" w:rsidP="00843688">
      <w:pPr>
        <w:pStyle w:val="ListParagraph"/>
        <w:numPr>
          <w:ilvl w:val="0"/>
          <w:numId w:val="6"/>
        </w:numPr>
        <w:ind w:left="1440" w:hanging="720"/>
      </w:pPr>
      <w:r w:rsidRPr="00724423">
        <w:t xml:space="preserve">How to fulfill responsibilities under agency sexual abuse and sexual harassment prevention, detection, reporting, and response policies and procedures; </w:t>
      </w:r>
    </w:p>
    <w:p w:rsidR="00A91A40" w:rsidRPr="00724423" w:rsidRDefault="00A91A40" w:rsidP="00843688">
      <w:pPr>
        <w:pStyle w:val="ListParagraph"/>
        <w:numPr>
          <w:ilvl w:val="0"/>
          <w:numId w:val="6"/>
        </w:numPr>
        <w:ind w:left="1440" w:hanging="720"/>
      </w:pPr>
      <w:r w:rsidRPr="00724423">
        <w:t xml:space="preserve">Residents’ right to be free from sexual abuse and sexual harassment; </w:t>
      </w:r>
    </w:p>
    <w:p w:rsidR="00A91A40" w:rsidRPr="00724423" w:rsidRDefault="00A91A40" w:rsidP="00843688">
      <w:pPr>
        <w:pStyle w:val="ListParagraph"/>
        <w:numPr>
          <w:ilvl w:val="0"/>
          <w:numId w:val="6"/>
        </w:numPr>
        <w:ind w:left="1440" w:hanging="720"/>
      </w:pPr>
      <w:r w:rsidRPr="00724423">
        <w:t xml:space="preserve">The right of residents and employees to be free from retaliation for reporting sexual abuse and sexual harassment; </w:t>
      </w:r>
    </w:p>
    <w:p w:rsidR="00A91A40" w:rsidRPr="00724423" w:rsidRDefault="00A91A40" w:rsidP="00843688">
      <w:pPr>
        <w:pStyle w:val="ListParagraph"/>
        <w:numPr>
          <w:ilvl w:val="0"/>
          <w:numId w:val="6"/>
        </w:numPr>
        <w:ind w:left="1440" w:hanging="720"/>
      </w:pPr>
      <w:r w:rsidRPr="00724423">
        <w:t xml:space="preserve">The dynamics of sexual abuse and sexual harassment in juvenile facilities; </w:t>
      </w:r>
    </w:p>
    <w:p w:rsidR="00A91A40" w:rsidRPr="00724423" w:rsidRDefault="00A91A40" w:rsidP="00843688">
      <w:pPr>
        <w:pStyle w:val="ListParagraph"/>
        <w:numPr>
          <w:ilvl w:val="0"/>
          <w:numId w:val="6"/>
        </w:numPr>
        <w:ind w:left="1440" w:hanging="720"/>
      </w:pPr>
      <w:r w:rsidRPr="00724423">
        <w:t xml:space="preserve">The common reactions of juvenile victims of sexual abuse and sexual harassment; </w:t>
      </w:r>
    </w:p>
    <w:p w:rsidR="00A91A40" w:rsidRPr="00724423" w:rsidRDefault="00A91A40" w:rsidP="00843688">
      <w:pPr>
        <w:pStyle w:val="ListParagraph"/>
        <w:numPr>
          <w:ilvl w:val="0"/>
          <w:numId w:val="6"/>
        </w:numPr>
        <w:ind w:left="1440" w:hanging="720"/>
      </w:pPr>
      <w:r w:rsidRPr="00724423">
        <w:t xml:space="preserve">How to detect and respond to signs of threatened and actual sexual abuse and how to distinguish between consensual sexual contact and sexual abuse between residents; </w:t>
      </w:r>
    </w:p>
    <w:p w:rsidR="00A91A40" w:rsidRPr="00724423" w:rsidRDefault="00A91A40" w:rsidP="00843688">
      <w:pPr>
        <w:pStyle w:val="ListParagraph"/>
        <w:numPr>
          <w:ilvl w:val="0"/>
          <w:numId w:val="6"/>
        </w:numPr>
        <w:ind w:left="1440" w:hanging="720"/>
      </w:pPr>
      <w:r w:rsidRPr="00724423">
        <w:t xml:space="preserve">How to avoid inappropriate relationships with residents; </w:t>
      </w:r>
    </w:p>
    <w:p w:rsidR="00A91A40" w:rsidRPr="00724423" w:rsidRDefault="00A91A40" w:rsidP="00843688">
      <w:pPr>
        <w:pStyle w:val="ListParagraph"/>
        <w:numPr>
          <w:ilvl w:val="0"/>
          <w:numId w:val="6"/>
        </w:numPr>
        <w:ind w:left="1440" w:hanging="720"/>
      </w:pPr>
      <w:r w:rsidRPr="00724423">
        <w:t xml:space="preserve">How to communicate effectively and professionally with residents, including lesbian, gay, bisexual, transgender, intersex, or gender nonconforming residents; </w:t>
      </w:r>
    </w:p>
    <w:p w:rsidR="00A91A40" w:rsidRPr="00724423" w:rsidRDefault="00A91A40" w:rsidP="00843688">
      <w:pPr>
        <w:pStyle w:val="ListParagraph"/>
        <w:numPr>
          <w:ilvl w:val="0"/>
          <w:numId w:val="6"/>
        </w:numPr>
        <w:ind w:left="1440" w:hanging="720"/>
      </w:pPr>
      <w:r w:rsidRPr="00724423">
        <w:t>How to comply with relevant laws related to mandatory reporting of sexual abuse to outside authorities; and</w:t>
      </w:r>
    </w:p>
    <w:p w:rsidR="00A91A40" w:rsidRPr="00724423" w:rsidRDefault="00A91A40" w:rsidP="00843688">
      <w:pPr>
        <w:pStyle w:val="ListParagraph"/>
        <w:numPr>
          <w:ilvl w:val="0"/>
          <w:numId w:val="6"/>
        </w:numPr>
        <w:ind w:left="1440" w:hanging="720"/>
      </w:pPr>
      <w:r w:rsidRPr="00724423">
        <w:t>Relevant laws regarding the applicable age of consent.</w:t>
      </w:r>
    </w:p>
    <w:p w:rsidR="00A91A40" w:rsidRPr="00724423" w:rsidRDefault="00A91A40" w:rsidP="00475A7D"/>
    <w:p w:rsidR="00475A7D" w:rsidRPr="00724423" w:rsidRDefault="00A91A40" w:rsidP="00A91A40">
      <w:r w:rsidRPr="00724423">
        <w:t xml:space="preserve">This training curriculum is designed to </w:t>
      </w:r>
      <w:r w:rsidR="00653C0C" w:rsidRPr="00724423">
        <w:t>cover the topics described above</w:t>
      </w:r>
      <w:r w:rsidRPr="00724423">
        <w:t xml:space="preserve">. PREA also contains specific training requirements for investigators (28 CFR § 115.334), medical and mental health </w:t>
      </w:r>
      <w:r w:rsidR="00986DA0" w:rsidRPr="00724423">
        <w:t>professionals</w:t>
      </w:r>
      <w:r w:rsidRPr="00724423">
        <w:t xml:space="preserve"> (28 CFR § 115.335), </w:t>
      </w:r>
      <w:r w:rsidR="000A1873" w:rsidRPr="00724423">
        <w:t xml:space="preserve">and volunteers and contractors (28 CFR § 115.332). </w:t>
      </w:r>
      <w:r w:rsidR="00986DA0" w:rsidRPr="00724423">
        <w:t>Officials</w:t>
      </w:r>
      <w:r w:rsidR="000A1873" w:rsidRPr="00724423">
        <w:t xml:space="preserve"> may choose to adapt some or all of this training for those groups, but </w:t>
      </w:r>
      <w:r w:rsidR="00986DA0" w:rsidRPr="00724423">
        <w:t>they</w:t>
      </w:r>
      <w:r w:rsidR="000A1873" w:rsidRPr="00724423">
        <w:t xml:space="preserve"> will need to determine how to provide the other specialized </w:t>
      </w:r>
      <w:r w:rsidR="00986DA0" w:rsidRPr="00724423">
        <w:t xml:space="preserve">information </w:t>
      </w:r>
      <w:r w:rsidR="000A1873" w:rsidRPr="00724423">
        <w:t xml:space="preserve">required </w:t>
      </w:r>
      <w:r w:rsidR="00986DA0" w:rsidRPr="00724423">
        <w:t xml:space="preserve">by the PREA standards </w:t>
      </w:r>
      <w:r w:rsidR="000A1873" w:rsidRPr="00724423">
        <w:t>that is not covered in this training curriculum.</w:t>
      </w:r>
      <w:r w:rsidR="001C61B8" w:rsidRPr="00724423">
        <w:t xml:space="preserve">  In addition, agencies </w:t>
      </w:r>
      <w:r w:rsidR="001C61B8" w:rsidRPr="00724423">
        <w:lastRenderedPageBreak/>
        <w:t xml:space="preserve">must train security staff in “how to conduct cross-gender pat-down searches, and searches of transgender and intersex residents, in a professional and respectful manner, and in the least intrusive manner possible, consistent with security needs.”  28 CFR § 115.315(f).  </w:t>
      </w:r>
      <w:r w:rsidR="00B956A1" w:rsidRPr="00724423">
        <w:t>T</w:t>
      </w:r>
      <w:r w:rsidR="001C61B8" w:rsidRPr="00724423">
        <w:t>his training does not include training on this requirement, since practices vary between agencies.</w:t>
      </w:r>
    </w:p>
    <w:p w:rsidR="008E1417" w:rsidRPr="00724423" w:rsidRDefault="008E1417" w:rsidP="008E1417"/>
    <w:p w:rsidR="008E1417" w:rsidRPr="00724423" w:rsidRDefault="00475A7D" w:rsidP="008E1417">
      <w:r w:rsidRPr="00724423">
        <w:t>This</w:t>
      </w:r>
      <w:r w:rsidR="008E1417" w:rsidRPr="00724423">
        <w:t xml:space="preserve"> training </w:t>
      </w:r>
      <w:r w:rsidRPr="00724423">
        <w:t xml:space="preserve">curriculum </w:t>
      </w:r>
      <w:r w:rsidR="008E1417" w:rsidRPr="00724423">
        <w:t xml:space="preserve">was developed </w:t>
      </w:r>
      <w:r w:rsidRPr="00724423">
        <w:t xml:space="preserve">in 2014 </w:t>
      </w:r>
      <w:r w:rsidR="008E1417" w:rsidRPr="00724423">
        <w:t>by the Cente</w:t>
      </w:r>
      <w:r w:rsidR="00986DA0" w:rsidRPr="00724423">
        <w:t>r for Children’s Law and Policy</w:t>
      </w:r>
      <w:r w:rsidR="008E1417" w:rsidRPr="00724423">
        <w:t xml:space="preserve"> in collaboration with the New Mexico Association of Counties</w:t>
      </w:r>
      <w:r w:rsidR="00820D4F" w:rsidRPr="00724423">
        <w:t xml:space="preserve"> (NMAC)</w:t>
      </w:r>
      <w:r w:rsidR="008E1417" w:rsidRPr="00724423">
        <w:t xml:space="preserve"> and officials in a number of jurisdictions, including Bernalillo County, Taos County, San Juan County, Chaves County, and Luna County. </w:t>
      </w:r>
      <w:r w:rsidRPr="00724423">
        <w:t>A grant from the PREA Resource Center supported the development of this training curriculum and the PREA implementation toolkit.</w:t>
      </w:r>
    </w:p>
    <w:p w:rsidR="00475A7D" w:rsidRPr="00724423" w:rsidRDefault="00475A7D" w:rsidP="008E1417"/>
    <w:p w:rsidR="00277DCB" w:rsidRPr="00724423" w:rsidRDefault="00277DCB" w:rsidP="00E41F9E">
      <w:pPr>
        <w:pStyle w:val="Heading2"/>
      </w:pPr>
      <w:bookmarkStart w:id="7" w:name="_Toc382325359"/>
      <w:bookmarkStart w:id="8" w:name="_Toc268886615"/>
      <w:r w:rsidRPr="00724423">
        <w:t>Before You Begin</w:t>
      </w:r>
      <w:bookmarkEnd w:id="7"/>
      <w:bookmarkEnd w:id="8"/>
      <w:r w:rsidRPr="00724423">
        <w:br/>
      </w:r>
    </w:p>
    <w:p w:rsidR="00C14643" w:rsidRPr="00724423" w:rsidRDefault="00986DA0" w:rsidP="00277DCB">
      <w:r w:rsidRPr="00724423">
        <w:t>Because s</w:t>
      </w:r>
      <w:r w:rsidR="003C1116" w:rsidRPr="00724423">
        <w:t xml:space="preserve">ome staff members may have trouble with the difficult topics covered in this </w:t>
      </w:r>
      <w:r w:rsidRPr="00724423">
        <w:t>curriculum</w:t>
      </w:r>
      <w:r w:rsidR="003C1116" w:rsidRPr="00724423">
        <w:t>, the trainer should work with facility administrators prior to the training to identify how staff me</w:t>
      </w:r>
      <w:r w:rsidRPr="00724423">
        <w:t>mbers can get help, if needed (</w:t>
      </w:r>
      <w:r w:rsidR="00B956A1" w:rsidRPr="00724423">
        <w:t>for example</w:t>
      </w:r>
      <w:r w:rsidRPr="00724423">
        <w:t xml:space="preserve">, speaking </w:t>
      </w:r>
      <w:r w:rsidR="00B956A1" w:rsidRPr="00724423">
        <w:t>with</w:t>
      </w:r>
      <w:r w:rsidRPr="00724423">
        <w:t xml:space="preserve"> the facility’s mental health professionals).</w:t>
      </w:r>
      <w:r w:rsidR="00EB23B8" w:rsidRPr="00724423">
        <w:t xml:space="preserve"> </w:t>
      </w:r>
    </w:p>
    <w:p w:rsidR="00C14643" w:rsidRPr="00724423" w:rsidRDefault="00C14643" w:rsidP="00277DCB"/>
    <w:p w:rsidR="003C1116" w:rsidRPr="00724423" w:rsidRDefault="00C14643" w:rsidP="00277DCB">
      <w:r w:rsidRPr="00724423">
        <w:t xml:space="preserve">We encourage facility trainers to reach out to resources in your community who can help present some of the material in this curriculum. Potential co-presenters could include members of the facility’s mental health staff or contractors, providers of community-based mental health services, local rape crisis programs with specific experience working with teenagers, </w:t>
      </w:r>
      <w:r w:rsidR="00B956A1" w:rsidRPr="00724423">
        <w:t xml:space="preserve">service providers who work with lesbian, gay, bisexual, transgender, questioning, or intersex (LGBTQI) youth, </w:t>
      </w:r>
      <w:r w:rsidRPr="00724423">
        <w:t>or other individuals with knowledge about adolescent development, sexuality</w:t>
      </w:r>
      <w:r w:rsidR="00B956A1" w:rsidRPr="00724423">
        <w:t>,</w:t>
      </w:r>
      <w:r w:rsidRPr="00724423">
        <w:t xml:space="preserve"> </w:t>
      </w:r>
      <w:r w:rsidR="00B956A1" w:rsidRPr="00724423">
        <w:t>or</w:t>
      </w:r>
      <w:r w:rsidRPr="00724423">
        <w:t xml:space="preserve"> abuse.</w:t>
      </w:r>
    </w:p>
    <w:p w:rsidR="008721AE" w:rsidRPr="00724423" w:rsidRDefault="008721AE" w:rsidP="00277DCB"/>
    <w:p w:rsidR="00FE47BF" w:rsidRPr="00724423" w:rsidRDefault="008721AE" w:rsidP="00FE47BF">
      <w:r w:rsidRPr="00724423">
        <w:t xml:space="preserve">This </w:t>
      </w:r>
      <w:r w:rsidR="00820D4F" w:rsidRPr="00724423">
        <w:t>curriculum</w:t>
      </w:r>
      <w:r w:rsidRPr="00724423">
        <w:t xml:space="preserve"> contains a number of slides that the trainer or another individual will </w:t>
      </w:r>
      <w:r w:rsidR="00820D4F" w:rsidRPr="00724423">
        <w:t>need</w:t>
      </w:r>
      <w:r w:rsidRPr="00724423">
        <w:t xml:space="preserve"> to </w:t>
      </w:r>
      <w:r w:rsidR="00820D4F" w:rsidRPr="00724423">
        <w:t>modify</w:t>
      </w:r>
      <w:r w:rsidRPr="00724423">
        <w:t xml:space="preserve"> to </w:t>
      </w:r>
      <w:r w:rsidR="00820D4F" w:rsidRPr="00724423">
        <w:t>incorporate</w:t>
      </w:r>
      <w:r w:rsidRPr="00724423">
        <w:t xml:space="preserve"> local </w:t>
      </w:r>
      <w:r w:rsidR="00820D4F" w:rsidRPr="00724423">
        <w:t>policies and practices. This training manual and the PowerPoint slides contain placeholders for that information on the slides listed below. Additionally, the slides in Module</w:t>
      </w:r>
      <w:r w:rsidR="001C61B8" w:rsidRPr="00724423">
        <w:t>s</w:t>
      </w:r>
      <w:r w:rsidR="00820D4F" w:rsidRPr="00724423">
        <w:t xml:space="preserve"> 4 </w:t>
      </w:r>
      <w:r w:rsidR="001C61B8" w:rsidRPr="00724423">
        <w:t xml:space="preserve">and 5 </w:t>
      </w:r>
      <w:r w:rsidR="00820D4F" w:rsidRPr="00724423">
        <w:t>that describe facility policies and practices are based on the sample sexual miscond</w:t>
      </w:r>
      <w:r w:rsidR="00044C66" w:rsidRPr="00724423">
        <w:t>uct</w:t>
      </w:r>
      <w:r w:rsidR="00336B2E" w:rsidRPr="00724423">
        <w:t xml:space="preserve">, search, and screening policies </w:t>
      </w:r>
      <w:r w:rsidR="00820D4F" w:rsidRPr="00724423">
        <w:t xml:space="preserve">developed by the New Mexico Association of Counties. </w:t>
      </w:r>
      <w:r w:rsidR="00B956A1" w:rsidRPr="00724423">
        <w:t>If the</w:t>
      </w:r>
      <w:r w:rsidR="00820D4F" w:rsidRPr="00724423">
        <w:t xml:space="preserve"> agency or facility policies d</w:t>
      </w:r>
      <w:r w:rsidR="00B956A1" w:rsidRPr="00724423">
        <w:t>iffer</w:t>
      </w:r>
      <w:r w:rsidR="00820D4F" w:rsidRPr="00724423">
        <w:t xml:space="preserve"> from the NMAC sample </w:t>
      </w:r>
      <w:r w:rsidR="00336B2E" w:rsidRPr="00724423">
        <w:t>policies</w:t>
      </w:r>
      <w:r w:rsidR="00820D4F" w:rsidRPr="00724423">
        <w:t xml:space="preserve">, the trainer or another individual will need to adjust the slides as appropriate. </w:t>
      </w:r>
      <w:r w:rsidR="007705E7" w:rsidRPr="00724423">
        <w:br/>
      </w:r>
    </w:p>
    <w:p w:rsidR="00FE47BF" w:rsidRPr="00724423" w:rsidRDefault="00FE47BF" w:rsidP="00FE47BF">
      <w:pPr>
        <w:rPr>
          <w:i/>
        </w:rPr>
      </w:pPr>
      <w:r w:rsidRPr="00724423">
        <w:rPr>
          <w:i/>
        </w:rPr>
        <w:t>Module 1</w:t>
      </w:r>
    </w:p>
    <w:p w:rsidR="00FE47BF" w:rsidRPr="00724423" w:rsidRDefault="00FE47BF" w:rsidP="00FE47BF">
      <w:pPr>
        <w:pStyle w:val="ListParagraph"/>
        <w:numPr>
          <w:ilvl w:val="0"/>
          <w:numId w:val="4"/>
        </w:numPr>
      </w:pPr>
      <w:r w:rsidRPr="00724423">
        <w:rPr>
          <w:b/>
        </w:rPr>
        <w:t xml:space="preserve">Slides 2-3: </w:t>
      </w:r>
      <w:r w:rsidRPr="00724423">
        <w:t>Slides 2 and 3 are designed for a trainer who is conducting the full training. If that is not the case, the trainer should begin with the appropriate module’s slides and goals.</w:t>
      </w:r>
    </w:p>
    <w:p w:rsidR="00FE47BF" w:rsidRPr="00724423" w:rsidRDefault="00FE47BF" w:rsidP="00FE47BF">
      <w:pPr>
        <w:pStyle w:val="ListParagraph"/>
        <w:numPr>
          <w:ilvl w:val="0"/>
          <w:numId w:val="4"/>
        </w:numPr>
      </w:pPr>
      <w:r w:rsidRPr="00724423">
        <w:rPr>
          <w:b/>
        </w:rPr>
        <w:t xml:space="preserve">Slide 4: </w:t>
      </w:r>
      <w:r w:rsidRPr="00724423">
        <w:rPr>
          <w:iCs/>
        </w:rPr>
        <w:t>Adjust this slide to remove the word “Series” if you are doing this training all in one day.</w:t>
      </w:r>
    </w:p>
    <w:p w:rsidR="00FE47BF" w:rsidRPr="00724423" w:rsidRDefault="00FE47BF" w:rsidP="00FE47BF">
      <w:pPr>
        <w:pStyle w:val="ListParagraph"/>
        <w:numPr>
          <w:ilvl w:val="0"/>
          <w:numId w:val="16"/>
        </w:numPr>
      </w:pPr>
      <w:r w:rsidRPr="00724423">
        <w:rPr>
          <w:b/>
        </w:rPr>
        <w:lastRenderedPageBreak/>
        <w:t>Slide 13:</w:t>
      </w:r>
      <w:r w:rsidRPr="00724423">
        <w:t xml:space="preserve"> Fill in the name of the PREA Coordinator</w:t>
      </w:r>
      <w:r w:rsidR="00B956A1" w:rsidRPr="00724423">
        <w:t xml:space="preserve"> and any </w:t>
      </w:r>
      <w:r w:rsidRPr="00724423">
        <w:t>compliance managers a</w:t>
      </w:r>
      <w:r w:rsidR="00B956A1" w:rsidRPr="00724423">
        <w:t>long with</w:t>
      </w:r>
      <w:r w:rsidRPr="00724423">
        <w:t xml:space="preserve"> their contact information.</w:t>
      </w:r>
      <w:r w:rsidRPr="00724423">
        <w:br/>
      </w:r>
    </w:p>
    <w:p w:rsidR="00FE47BF" w:rsidRPr="00724423" w:rsidRDefault="00FE47BF" w:rsidP="00FE47BF">
      <w:pPr>
        <w:rPr>
          <w:i/>
        </w:rPr>
      </w:pPr>
      <w:r w:rsidRPr="00724423">
        <w:rPr>
          <w:i/>
        </w:rPr>
        <w:t>Module 2</w:t>
      </w:r>
    </w:p>
    <w:p w:rsidR="00FE47BF" w:rsidRPr="00724423" w:rsidRDefault="00FE47BF" w:rsidP="00FE47BF">
      <w:pPr>
        <w:pStyle w:val="ListParagraph"/>
        <w:numPr>
          <w:ilvl w:val="0"/>
          <w:numId w:val="16"/>
        </w:numPr>
        <w:rPr>
          <w:b/>
        </w:rPr>
      </w:pPr>
      <w:r w:rsidRPr="00724423">
        <w:rPr>
          <w:b/>
        </w:rPr>
        <w:t xml:space="preserve">Slide 35: </w:t>
      </w:r>
      <w:r w:rsidRPr="00724423">
        <w:t>Fill in facility rules against sexual contact among youth.</w:t>
      </w:r>
    </w:p>
    <w:p w:rsidR="00FE47BF" w:rsidRPr="00724423" w:rsidRDefault="00FE47BF" w:rsidP="00FE47BF">
      <w:pPr>
        <w:pStyle w:val="ListParagraph"/>
        <w:numPr>
          <w:ilvl w:val="0"/>
          <w:numId w:val="16"/>
        </w:numPr>
        <w:rPr>
          <w:b/>
        </w:rPr>
      </w:pPr>
      <w:r w:rsidRPr="00724423">
        <w:rPr>
          <w:b/>
        </w:rPr>
        <w:t xml:space="preserve">Slide 52: </w:t>
      </w:r>
      <w:r w:rsidRPr="00724423">
        <w:t xml:space="preserve">Add the ways </w:t>
      </w:r>
      <w:r w:rsidR="00150D9B" w:rsidRPr="00724423">
        <w:t xml:space="preserve">in which </w:t>
      </w:r>
      <w:r w:rsidRPr="00724423">
        <w:t xml:space="preserve">the facility makes adaptations to </w:t>
      </w:r>
      <w:r w:rsidR="00150D9B" w:rsidRPr="00724423">
        <w:t>avoid retraumatizing survivor</w:t>
      </w:r>
      <w:r w:rsidRPr="00724423">
        <w:t>s of sexual abuse.</w:t>
      </w:r>
    </w:p>
    <w:p w:rsidR="00FE47BF" w:rsidRPr="00724423" w:rsidRDefault="00FE47BF" w:rsidP="00FE47BF">
      <w:pPr>
        <w:pStyle w:val="ListParagraph"/>
        <w:numPr>
          <w:ilvl w:val="0"/>
          <w:numId w:val="16"/>
        </w:numPr>
        <w:rPr>
          <w:b/>
        </w:rPr>
      </w:pPr>
      <w:r w:rsidRPr="00724423">
        <w:rPr>
          <w:b/>
        </w:rPr>
        <w:t xml:space="preserve">Slide 54: </w:t>
      </w:r>
      <w:r w:rsidRPr="00724423">
        <w:t>Fill in how your facility would respond to the behaviors listed on the slide.</w:t>
      </w:r>
    </w:p>
    <w:p w:rsidR="00FE47BF" w:rsidRPr="00724423" w:rsidRDefault="00FE47BF" w:rsidP="00FE47BF">
      <w:pPr>
        <w:pStyle w:val="ListParagraph"/>
        <w:numPr>
          <w:ilvl w:val="0"/>
          <w:numId w:val="16"/>
        </w:numPr>
        <w:rPr>
          <w:b/>
        </w:rPr>
      </w:pPr>
      <w:r w:rsidRPr="00724423">
        <w:rPr>
          <w:b/>
        </w:rPr>
        <w:t xml:space="preserve">Slide 63: </w:t>
      </w:r>
      <w:r w:rsidRPr="00724423">
        <w:t xml:space="preserve">Fill in rules about maintaining appropriate boundaries. </w:t>
      </w:r>
    </w:p>
    <w:p w:rsidR="00FE47BF" w:rsidRPr="00724423" w:rsidRDefault="00FE47BF" w:rsidP="00FE47BF">
      <w:pPr>
        <w:pStyle w:val="ListParagraph"/>
        <w:numPr>
          <w:ilvl w:val="0"/>
          <w:numId w:val="16"/>
        </w:numPr>
        <w:rPr>
          <w:b/>
        </w:rPr>
      </w:pPr>
      <w:r w:rsidRPr="00724423">
        <w:rPr>
          <w:b/>
        </w:rPr>
        <w:t xml:space="preserve">Slide 64: </w:t>
      </w:r>
      <w:r w:rsidRPr="00724423">
        <w:t>Adjust the answers to the questions based on the facility’s social media and undue familiarity policies.</w:t>
      </w:r>
    </w:p>
    <w:p w:rsidR="00FE47BF" w:rsidRPr="00724423" w:rsidRDefault="00FE47BF" w:rsidP="00FE47BF">
      <w:pPr>
        <w:rPr>
          <w:b/>
        </w:rPr>
      </w:pPr>
    </w:p>
    <w:p w:rsidR="00FE47BF" w:rsidRPr="00724423" w:rsidRDefault="00FE47BF" w:rsidP="00FE47BF">
      <w:pPr>
        <w:rPr>
          <w:i/>
        </w:rPr>
      </w:pPr>
      <w:r w:rsidRPr="00724423">
        <w:rPr>
          <w:i/>
        </w:rPr>
        <w:t>Module 3</w:t>
      </w:r>
    </w:p>
    <w:p w:rsidR="00FE47BF" w:rsidRPr="00724423" w:rsidRDefault="00FE47BF" w:rsidP="00FE47BF">
      <w:pPr>
        <w:pStyle w:val="ListParagraph"/>
        <w:numPr>
          <w:ilvl w:val="0"/>
          <w:numId w:val="16"/>
        </w:numPr>
        <w:rPr>
          <w:b/>
        </w:rPr>
      </w:pPr>
      <w:r w:rsidRPr="00724423">
        <w:rPr>
          <w:b/>
        </w:rPr>
        <w:t xml:space="preserve">Slide 88: </w:t>
      </w:r>
      <w:r w:rsidRPr="00724423">
        <w:t xml:space="preserve">Confirm that </w:t>
      </w:r>
      <w:r w:rsidR="006407A1" w:rsidRPr="00724423">
        <w:t xml:space="preserve">the </w:t>
      </w:r>
      <w:r w:rsidRPr="00724423">
        <w:t xml:space="preserve">facility’s policy is to treat youth according to gender identity. </w:t>
      </w:r>
    </w:p>
    <w:p w:rsidR="00FE47BF" w:rsidRPr="00724423" w:rsidRDefault="00FE47BF" w:rsidP="00FE47BF">
      <w:pPr>
        <w:pStyle w:val="ListParagraph"/>
        <w:numPr>
          <w:ilvl w:val="0"/>
          <w:numId w:val="16"/>
        </w:numPr>
        <w:rPr>
          <w:b/>
        </w:rPr>
      </w:pPr>
      <w:r w:rsidRPr="00724423">
        <w:rPr>
          <w:b/>
        </w:rPr>
        <w:t xml:space="preserve">Slide 91: </w:t>
      </w:r>
      <w:r w:rsidRPr="00724423">
        <w:t>Adjust the slide on how the facility handles preferred names of gender non-conforming, transgender, and intersex youth</w:t>
      </w:r>
      <w:r w:rsidR="006407A1" w:rsidRPr="00724423">
        <w:t>.</w:t>
      </w:r>
    </w:p>
    <w:p w:rsidR="00FE47BF" w:rsidRPr="00724423" w:rsidRDefault="00FE47BF" w:rsidP="00FE47BF">
      <w:pPr>
        <w:pStyle w:val="ListParagraph"/>
        <w:numPr>
          <w:ilvl w:val="0"/>
          <w:numId w:val="16"/>
        </w:numPr>
        <w:rPr>
          <w:b/>
        </w:rPr>
      </w:pPr>
      <w:r w:rsidRPr="00724423">
        <w:rPr>
          <w:b/>
        </w:rPr>
        <w:t xml:space="preserve">Slide 94: </w:t>
      </w:r>
      <w:r w:rsidRPr="00724423">
        <w:t>Adjust the slide depending on the facility’s policies on searches and housing of transgender and intersex youth.</w:t>
      </w:r>
    </w:p>
    <w:p w:rsidR="00FE47BF" w:rsidRPr="00724423" w:rsidRDefault="00FE47BF" w:rsidP="00FE47BF">
      <w:pPr>
        <w:rPr>
          <w:b/>
        </w:rPr>
      </w:pPr>
    </w:p>
    <w:p w:rsidR="00FE47BF" w:rsidRPr="00724423" w:rsidRDefault="00FE47BF" w:rsidP="00FE47BF">
      <w:pPr>
        <w:rPr>
          <w:i/>
        </w:rPr>
      </w:pPr>
      <w:r w:rsidRPr="00724423">
        <w:rPr>
          <w:i/>
        </w:rPr>
        <w:t>Module 4</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98: </w:t>
      </w:r>
      <w:r w:rsidRPr="00724423">
        <w:rPr>
          <w:rFonts w:ascii="Cambria" w:eastAsia="MS Mincho" w:hAnsi="Cambria" w:cs="Times New Roman"/>
        </w:rPr>
        <w:t>Insert county name.</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99: </w:t>
      </w:r>
      <w:r w:rsidRPr="00724423">
        <w:rPr>
          <w:rFonts w:ascii="Cambria" w:eastAsia="MS Mincho" w:hAnsi="Cambria" w:cs="Times New Roman"/>
        </w:rPr>
        <w:t>Fill in who will investigate whether activity among youth is consensual or coerced.</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100: </w:t>
      </w:r>
      <w:r w:rsidRPr="00724423">
        <w:rPr>
          <w:rFonts w:ascii="Cambria" w:eastAsia="MS Mincho" w:hAnsi="Cambria" w:cs="Times New Roman"/>
        </w:rPr>
        <w:t>Fill in who is responsible for youth education at intake and the longer youth education program.</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101: </w:t>
      </w:r>
      <w:r w:rsidRPr="00724423">
        <w:rPr>
          <w:rFonts w:ascii="Cambria" w:eastAsia="MS Mincho" w:hAnsi="Cambria" w:cs="Times New Roman"/>
        </w:rPr>
        <w:t>Fill in policies on accommodations for youth with limited English proficiency and youth with disabilities.</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102: </w:t>
      </w:r>
      <w:r w:rsidRPr="00724423">
        <w:rPr>
          <w:rFonts w:ascii="Cambria" w:eastAsia="MS Mincho" w:hAnsi="Cambria" w:cs="Times New Roman"/>
        </w:rPr>
        <w:t>Fill in frequency of background checks.</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Slides 103-104:</w:t>
      </w:r>
      <w:r w:rsidRPr="00724423">
        <w:rPr>
          <w:rFonts w:ascii="Cambria" w:eastAsia="MS Mincho" w:hAnsi="Cambria" w:cs="Times New Roman"/>
        </w:rPr>
        <w:t xml:space="preserve"> Fill in how the facility avoids cross-gender supervision.</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105: </w:t>
      </w:r>
      <w:r w:rsidRPr="00724423">
        <w:rPr>
          <w:rFonts w:ascii="Cambria" w:eastAsia="MS Mincho" w:hAnsi="Cambria" w:cs="Times New Roman"/>
        </w:rPr>
        <w:t xml:space="preserve">Fill in </w:t>
      </w:r>
      <w:r w:rsidR="006407A1" w:rsidRPr="00724423">
        <w:rPr>
          <w:rFonts w:ascii="Cambria" w:eastAsia="MS Mincho" w:hAnsi="Cambria" w:cs="Times New Roman"/>
        </w:rPr>
        <w:t xml:space="preserve">the </w:t>
      </w:r>
      <w:r w:rsidRPr="00724423">
        <w:rPr>
          <w:rFonts w:ascii="Cambria" w:eastAsia="MS Mincho" w:hAnsi="Cambria" w:cs="Times New Roman"/>
        </w:rPr>
        <w:t>facility’s staffing to avoid cross-gender searches and where staff document cross-gender searches.</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106: </w:t>
      </w:r>
      <w:r w:rsidRPr="00724423">
        <w:rPr>
          <w:rFonts w:ascii="Cambria" w:eastAsia="MS Mincho" w:hAnsi="Cambria" w:cs="Times New Roman"/>
        </w:rPr>
        <w:t>Fill in any special circumstances your facility has for conducting searches of transgender and intersex youth.  For example, if transgender and intersex youth can choose which gender staff will search them, explain who will complete the form, where it is kept, staff duties to respect that choice, etc.</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108: </w:t>
      </w:r>
      <w:r w:rsidRPr="00724423">
        <w:rPr>
          <w:rFonts w:ascii="Cambria" w:eastAsia="MS Mincho" w:hAnsi="Cambria" w:cs="Times New Roman"/>
        </w:rPr>
        <w:t>Fill in who screens and makes classification decisions about youth, and where staff should document referrals for reclassification.</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110: </w:t>
      </w:r>
      <w:r w:rsidRPr="00724423">
        <w:rPr>
          <w:rFonts w:ascii="Cambria" w:eastAsia="MS Mincho" w:hAnsi="Cambria" w:cs="Times New Roman"/>
        </w:rPr>
        <w:t>Describe how to provide access to victim support services, and how to do so in a confidential manner.</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114: </w:t>
      </w:r>
      <w:r w:rsidRPr="00724423">
        <w:rPr>
          <w:rFonts w:ascii="Cambria" w:eastAsia="MS Mincho" w:hAnsi="Cambria" w:cs="Times New Roman"/>
        </w:rPr>
        <w:t>Fill in the rules on transgender and intersex youth showering, toileting, and being in a state of undress, including the opportunity to shower separately.</w:t>
      </w:r>
    </w:p>
    <w:p w:rsidR="00FE47BF" w:rsidRPr="00724423" w:rsidRDefault="00FE47BF" w:rsidP="00FE47BF">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115: </w:t>
      </w:r>
      <w:r w:rsidRPr="00724423">
        <w:rPr>
          <w:rFonts w:ascii="Cambria" w:eastAsia="MS Mincho" w:hAnsi="Cambria" w:cs="Times New Roman"/>
        </w:rPr>
        <w:t xml:space="preserve">Fill in answers to scenario questions based on facility policy. </w:t>
      </w:r>
    </w:p>
    <w:p w:rsidR="00FE47BF" w:rsidRPr="00724423" w:rsidRDefault="00FE47BF" w:rsidP="00FE47BF">
      <w:pPr>
        <w:contextualSpacing/>
        <w:rPr>
          <w:rFonts w:ascii="Cambria" w:eastAsia="MS Mincho" w:hAnsi="Cambria" w:cs="Times New Roman"/>
          <w:b/>
        </w:rPr>
      </w:pPr>
    </w:p>
    <w:p w:rsidR="006407A1" w:rsidRPr="00724423" w:rsidRDefault="006407A1" w:rsidP="00FE47BF">
      <w:pPr>
        <w:contextualSpacing/>
        <w:rPr>
          <w:rFonts w:ascii="Cambria" w:eastAsia="MS Mincho" w:hAnsi="Cambria" w:cs="Times New Roman"/>
          <w:i/>
        </w:rPr>
      </w:pPr>
    </w:p>
    <w:p w:rsidR="00FE47BF" w:rsidRPr="00724423" w:rsidRDefault="00FE47BF" w:rsidP="00FE47BF">
      <w:pPr>
        <w:contextualSpacing/>
        <w:rPr>
          <w:rFonts w:ascii="Cambria" w:eastAsia="MS Mincho" w:hAnsi="Cambria" w:cs="Times New Roman"/>
          <w:i/>
        </w:rPr>
      </w:pPr>
      <w:r w:rsidRPr="00724423">
        <w:rPr>
          <w:rFonts w:ascii="Cambria" w:eastAsia="MS Mincho" w:hAnsi="Cambria" w:cs="Times New Roman"/>
          <w:i/>
        </w:rPr>
        <w:lastRenderedPageBreak/>
        <w:t>Module 5</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118: </w:t>
      </w:r>
      <w:r w:rsidRPr="00724423">
        <w:rPr>
          <w:rFonts w:ascii="Cambria" w:eastAsia="MS Mincho" w:hAnsi="Cambria" w:cs="Times New Roman"/>
        </w:rPr>
        <w:t>Fill in youth reporting avenues.</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120: </w:t>
      </w:r>
      <w:r w:rsidRPr="00724423">
        <w:rPr>
          <w:rFonts w:ascii="Cambria" w:eastAsia="MS Mincho" w:hAnsi="Cambria" w:cs="Times New Roman"/>
        </w:rPr>
        <w:t>Fill in who monitors retaliation and the steps the facility will take to prevent it.</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121: </w:t>
      </w:r>
      <w:r w:rsidRPr="00724423">
        <w:rPr>
          <w:rFonts w:ascii="Cambria" w:eastAsia="MS Mincho" w:hAnsi="Cambria" w:cs="Times New Roman"/>
        </w:rPr>
        <w:t>Fill in third party reporting avenues and ways of accessing them, as well as how staff should handle them.</w:t>
      </w:r>
    </w:p>
    <w:p w:rsidR="00BF007B" w:rsidRPr="00724423" w:rsidRDefault="00BF007B" w:rsidP="00BF007B">
      <w:pPr>
        <w:pStyle w:val="ListParagraph"/>
        <w:numPr>
          <w:ilvl w:val="0"/>
          <w:numId w:val="16"/>
        </w:numPr>
        <w:rPr>
          <w:b/>
        </w:rPr>
      </w:pPr>
      <w:r w:rsidRPr="00724423">
        <w:rPr>
          <w:rFonts w:ascii="Cambria" w:eastAsia="MS Mincho" w:hAnsi="Cambria" w:cs="Times New Roman"/>
          <w:b/>
        </w:rPr>
        <w:t xml:space="preserve">Slide 123: </w:t>
      </w:r>
      <w:r w:rsidRPr="00724423">
        <w:t xml:space="preserve">Fill in who will determine whether conduct is voluntary or needs to be reported to law enforcement as potentially criminal conduct. </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Slide 125</w:t>
      </w:r>
      <w:r w:rsidRPr="00724423">
        <w:rPr>
          <w:rFonts w:ascii="Cambria" w:eastAsia="MS Mincho" w:hAnsi="Cambria" w:cs="Times New Roman"/>
        </w:rPr>
        <w:t>: Fill in reporting procedures</w:t>
      </w:r>
      <w:r w:rsidR="00721EA0" w:rsidRPr="00724423">
        <w:rPr>
          <w:rFonts w:ascii="Cambria" w:eastAsia="MS Mincho" w:hAnsi="Cambria" w:cs="Times New Roman"/>
        </w:rPr>
        <w:t xml:space="preserve"> for staff-on-youth misconduct</w:t>
      </w:r>
      <w:r w:rsidRPr="00724423">
        <w:rPr>
          <w:rFonts w:ascii="Cambria" w:eastAsia="MS Mincho" w:hAnsi="Cambria" w:cs="Times New Roman"/>
        </w:rPr>
        <w:t>.</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Slide 127</w:t>
      </w:r>
      <w:r w:rsidRPr="00724423">
        <w:rPr>
          <w:rFonts w:ascii="Cambria" w:eastAsia="MS Mincho" w:hAnsi="Cambria" w:cs="Times New Roman"/>
        </w:rPr>
        <w:t>: Fill in reporting procedures</w:t>
      </w:r>
      <w:r w:rsidR="00721EA0" w:rsidRPr="00724423">
        <w:rPr>
          <w:rFonts w:ascii="Cambria" w:eastAsia="MS Mincho" w:hAnsi="Cambria" w:cs="Times New Roman"/>
        </w:rPr>
        <w:t xml:space="preserve"> for youth-on-youth misconduct</w:t>
      </w:r>
      <w:r w:rsidRPr="00724423">
        <w:rPr>
          <w:rFonts w:ascii="Cambria" w:eastAsia="MS Mincho" w:hAnsi="Cambria" w:cs="Times New Roman"/>
        </w:rPr>
        <w:t>.</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128: </w:t>
      </w:r>
      <w:r w:rsidRPr="00724423">
        <w:rPr>
          <w:rFonts w:ascii="Cambria" w:eastAsia="MS Mincho" w:hAnsi="Cambria" w:cs="Times New Roman"/>
        </w:rPr>
        <w:t>Fill in facility rules prohibiting sexual activity among youth.</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130: </w:t>
      </w:r>
      <w:r w:rsidRPr="00724423">
        <w:rPr>
          <w:rFonts w:ascii="Cambria" w:eastAsia="MS Mincho" w:hAnsi="Cambria" w:cs="Times New Roman"/>
        </w:rPr>
        <w:t>Fill in way of reporting willing sexual activity</w:t>
      </w:r>
      <w:r w:rsidR="00721EA0" w:rsidRPr="00724423">
        <w:rPr>
          <w:rFonts w:ascii="Cambria" w:eastAsia="MS Mincho" w:hAnsi="Cambria" w:cs="Times New Roman"/>
        </w:rPr>
        <w:t xml:space="preserve"> between youth</w:t>
      </w:r>
      <w:r w:rsidRPr="00724423">
        <w:rPr>
          <w:rFonts w:ascii="Cambria" w:eastAsia="MS Mincho" w:hAnsi="Cambria" w:cs="Times New Roman"/>
        </w:rPr>
        <w:t>.</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Slide 131</w:t>
      </w:r>
      <w:r w:rsidRPr="00724423">
        <w:rPr>
          <w:rFonts w:ascii="Cambria" w:eastAsia="MS Mincho" w:hAnsi="Cambria" w:cs="Times New Roman"/>
        </w:rPr>
        <w:t>: Fill in answers to scenario questions.</w:t>
      </w:r>
    </w:p>
    <w:p w:rsidR="00AA312E" w:rsidRPr="00724423" w:rsidRDefault="00AA312E"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132: </w:t>
      </w:r>
      <w:r w:rsidRPr="00724423">
        <w:rPr>
          <w:rFonts w:ascii="Cambria" w:eastAsia="MS Mincho" w:hAnsi="Cambria" w:cs="Times New Roman"/>
        </w:rPr>
        <w:t>Fill in names and numbers for contacts for mandatory reporting.</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135: </w:t>
      </w:r>
      <w:r w:rsidRPr="00724423">
        <w:rPr>
          <w:rFonts w:ascii="Cambria" w:eastAsia="MS Mincho" w:hAnsi="Cambria" w:cs="Times New Roman"/>
        </w:rPr>
        <w:t>Fill in answers to scenario questions.</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138: </w:t>
      </w:r>
      <w:r w:rsidRPr="00724423">
        <w:rPr>
          <w:rFonts w:ascii="Cambria" w:eastAsia="MS Mincho" w:hAnsi="Cambria" w:cs="Times New Roman"/>
        </w:rPr>
        <w:t>Fill in procedures to take youth for emergency medical care.</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140: </w:t>
      </w:r>
      <w:r w:rsidRPr="00724423">
        <w:rPr>
          <w:rFonts w:ascii="Cambria" w:eastAsia="MS Mincho" w:hAnsi="Cambria" w:cs="Times New Roman"/>
        </w:rPr>
        <w:t xml:space="preserve">Fill in options for keeping youth safe </w:t>
      </w:r>
      <w:r w:rsidR="00721EA0" w:rsidRPr="00724423">
        <w:rPr>
          <w:rFonts w:ascii="Cambria" w:eastAsia="MS Mincho" w:hAnsi="Cambria" w:cs="Times New Roman"/>
        </w:rPr>
        <w:t>without using</w:t>
      </w:r>
      <w:r w:rsidRPr="00724423">
        <w:rPr>
          <w:rFonts w:ascii="Cambria" w:eastAsia="MS Mincho" w:hAnsi="Cambria" w:cs="Times New Roman"/>
        </w:rPr>
        <w:t xml:space="preserve"> segregation.</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141: </w:t>
      </w:r>
      <w:r w:rsidRPr="00724423">
        <w:rPr>
          <w:rFonts w:ascii="Cambria" w:eastAsia="MS Mincho" w:hAnsi="Cambria" w:cs="Times New Roman"/>
        </w:rPr>
        <w:t>Fill in how investigations proceed.</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143: </w:t>
      </w:r>
      <w:r w:rsidRPr="00724423">
        <w:rPr>
          <w:rFonts w:ascii="Cambria" w:eastAsia="MS Mincho" w:hAnsi="Cambria" w:cs="Times New Roman"/>
        </w:rPr>
        <w:t>Fill in options for youth discipline and be aware of discipline for consensual contact with staff.</w:t>
      </w:r>
    </w:p>
    <w:p w:rsidR="00FE47BF" w:rsidRPr="00724423" w:rsidRDefault="00FE47BF" w:rsidP="00FE47BF">
      <w:pPr>
        <w:numPr>
          <w:ilvl w:val="0"/>
          <w:numId w:val="16"/>
        </w:numPr>
        <w:rPr>
          <w:rFonts w:ascii="Cambria" w:eastAsia="MS Mincho" w:hAnsi="Cambria" w:cs="Times New Roman"/>
          <w:b/>
        </w:rPr>
      </w:pPr>
      <w:r w:rsidRPr="00724423">
        <w:rPr>
          <w:rFonts w:ascii="Cambria" w:eastAsia="MS Mincho" w:hAnsi="Cambria" w:cs="Times New Roman"/>
          <w:b/>
        </w:rPr>
        <w:t xml:space="preserve">Slide 145: </w:t>
      </w:r>
      <w:r w:rsidRPr="00724423">
        <w:rPr>
          <w:rFonts w:ascii="Cambria" w:eastAsia="MS Mincho" w:hAnsi="Cambria" w:cs="Times New Roman"/>
        </w:rPr>
        <w:t>Fill in answers to scenario questions.</w:t>
      </w:r>
    </w:p>
    <w:p w:rsidR="003C1116" w:rsidRPr="00724423" w:rsidRDefault="003C1116" w:rsidP="00277DCB"/>
    <w:p w:rsidR="00277DCB" w:rsidRPr="00724423" w:rsidRDefault="00277DCB" w:rsidP="00277DCB">
      <w:r w:rsidRPr="00724423">
        <w:t>Ensure that your teaching venue has the following equipment available:</w:t>
      </w:r>
    </w:p>
    <w:p w:rsidR="00277DCB" w:rsidRPr="00724423" w:rsidRDefault="00277DCB" w:rsidP="00277DCB">
      <w:pPr>
        <w:pStyle w:val="ListParagraph"/>
        <w:numPr>
          <w:ilvl w:val="0"/>
          <w:numId w:val="2"/>
        </w:numPr>
      </w:pPr>
      <w:r w:rsidRPr="00724423">
        <w:t>LCD projector and screen</w:t>
      </w:r>
    </w:p>
    <w:p w:rsidR="00277DCB" w:rsidRPr="00724423" w:rsidRDefault="00277DCB" w:rsidP="00277DCB">
      <w:pPr>
        <w:pStyle w:val="ListParagraph"/>
        <w:numPr>
          <w:ilvl w:val="0"/>
          <w:numId w:val="2"/>
        </w:numPr>
      </w:pPr>
      <w:r w:rsidRPr="00724423">
        <w:t>Laptop computer with a DVD slot</w:t>
      </w:r>
      <w:r w:rsidR="00721EA0" w:rsidRPr="00724423">
        <w:t xml:space="preserve"> or USB port for film and audio clips</w:t>
      </w:r>
      <w:r w:rsidRPr="00724423">
        <w:t xml:space="preserve"> </w:t>
      </w:r>
    </w:p>
    <w:p w:rsidR="00277DCB" w:rsidRPr="00724423" w:rsidRDefault="00277DCB" w:rsidP="00277DCB">
      <w:pPr>
        <w:pStyle w:val="ListParagraph"/>
        <w:numPr>
          <w:ilvl w:val="0"/>
          <w:numId w:val="2"/>
        </w:numPr>
      </w:pPr>
      <w:r w:rsidRPr="00724423">
        <w:t>Speakers for external sound</w:t>
      </w:r>
    </w:p>
    <w:p w:rsidR="00277DCB" w:rsidRPr="00724423" w:rsidRDefault="00277DCB" w:rsidP="00277DCB">
      <w:pPr>
        <w:pStyle w:val="ListParagraph"/>
        <w:numPr>
          <w:ilvl w:val="0"/>
          <w:numId w:val="2"/>
        </w:numPr>
      </w:pPr>
      <w:r w:rsidRPr="00724423">
        <w:t xml:space="preserve">Whiteboard or flip-chart </w:t>
      </w:r>
    </w:p>
    <w:p w:rsidR="00277DCB" w:rsidRPr="00724423" w:rsidRDefault="00277DCB" w:rsidP="00277DCB">
      <w:pPr>
        <w:pStyle w:val="ListParagraph"/>
        <w:numPr>
          <w:ilvl w:val="0"/>
          <w:numId w:val="2"/>
        </w:numPr>
      </w:pPr>
      <w:r w:rsidRPr="00724423">
        <w:t>Markers</w:t>
      </w:r>
    </w:p>
    <w:p w:rsidR="00277DCB" w:rsidRPr="00724423" w:rsidRDefault="00277DCB" w:rsidP="00277DCB">
      <w:pPr>
        <w:pStyle w:val="ListParagraph"/>
        <w:numPr>
          <w:ilvl w:val="0"/>
          <w:numId w:val="2"/>
        </w:numPr>
      </w:pPr>
      <w:r w:rsidRPr="00724423">
        <w:t>Refreshments, if provided</w:t>
      </w:r>
    </w:p>
    <w:p w:rsidR="00277DCB" w:rsidRPr="00724423" w:rsidRDefault="00277DCB" w:rsidP="00277DCB"/>
    <w:p w:rsidR="00277DCB" w:rsidRPr="00724423" w:rsidRDefault="00277DCB" w:rsidP="00277DCB">
      <w:r w:rsidRPr="00724423">
        <w:t>Additionally, be sure that you have the following teaching materials ready:</w:t>
      </w:r>
    </w:p>
    <w:p w:rsidR="00277DCB" w:rsidRPr="00724423" w:rsidRDefault="00277DCB" w:rsidP="00277DCB">
      <w:pPr>
        <w:pStyle w:val="ListParagraph"/>
        <w:numPr>
          <w:ilvl w:val="0"/>
          <w:numId w:val="3"/>
        </w:numPr>
      </w:pPr>
      <w:r w:rsidRPr="00724423">
        <w:t>PowerPoint presentation</w:t>
      </w:r>
    </w:p>
    <w:p w:rsidR="00277DCB" w:rsidRPr="00724423" w:rsidRDefault="00277DCB" w:rsidP="00277DCB">
      <w:pPr>
        <w:pStyle w:val="ListParagraph"/>
        <w:numPr>
          <w:ilvl w:val="0"/>
          <w:numId w:val="3"/>
        </w:numPr>
      </w:pPr>
      <w:r w:rsidRPr="00724423">
        <w:t>DVD or flash drive with film and audio clips</w:t>
      </w:r>
    </w:p>
    <w:p w:rsidR="00277DCB" w:rsidRPr="00724423" w:rsidRDefault="00277DCB" w:rsidP="00277DCB">
      <w:pPr>
        <w:pStyle w:val="ListParagraph"/>
        <w:numPr>
          <w:ilvl w:val="0"/>
          <w:numId w:val="3"/>
        </w:numPr>
      </w:pPr>
      <w:r w:rsidRPr="00724423">
        <w:t>Trainer manual</w:t>
      </w:r>
    </w:p>
    <w:p w:rsidR="00277DCB" w:rsidRPr="00724423" w:rsidRDefault="005860E1" w:rsidP="00277DCB">
      <w:pPr>
        <w:pStyle w:val="ListParagraph"/>
        <w:numPr>
          <w:ilvl w:val="0"/>
          <w:numId w:val="3"/>
        </w:numPr>
      </w:pPr>
      <w:r w:rsidRPr="00724423">
        <w:t>Copies of handouts and exercises for participants</w:t>
      </w:r>
    </w:p>
    <w:p w:rsidR="005860E1" w:rsidRPr="00724423" w:rsidRDefault="005860E1" w:rsidP="00277DCB">
      <w:pPr>
        <w:pStyle w:val="ListParagraph"/>
        <w:numPr>
          <w:ilvl w:val="0"/>
          <w:numId w:val="3"/>
        </w:numPr>
      </w:pPr>
      <w:r w:rsidRPr="00724423">
        <w:t>Copies of the PowerPoint for participants</w:t>
      </w:r>
    </w:p>
    <w:p w:rsidR="005860E1" w:rsidRPr="00724423" w:rsidRDefault="005860E1" w:rsidP="005860E1">
      <w:pPr>
        <w:pStyle w:val="ListParagraph"/>
        <w:numPr>
          <w:ilvl w:val="0"/>
          <w:numId w:val="3"/>
        </w:numPr>
      </w:pPr>
      <w:r w:rsidRPr="00724423">
        <w:t>Pens for participants to take notes</w:t>
      </w:r>
    </w:p>
    <w:p w:rsidR="005860E1" w:rsidRPr="00724423" w:rsidRDefault="005860E1" w:rsidP="00277DCB">
      <w:pPr>
        <w:pStyle w:val="ListParagraph"/>
        <w:numPr>
          <w:ilvl w:val="0"/>
          <w:numId w:val="3"/>
        </w:numPr>
      </w:pPr>
      <w:r w:rsidRPr="00724423">
        <w:t>Class sign-in sheet</w:t>
      </w:r>
      <w:r w:rsidR="00243B06" w:rsidRPr="00724423">
        <w:br/>
      </w:r>
    </w:p>
    <w:p w:rsidR="00C844C5" w:rsidRPr="00724423" w:rsidRDefault="00E41F9E" w:rsidP="00EA2B1E">
      <w:pPr>
        <w:pStyle w:val="Heading2"/>
        <w:jc w:val="center"/>
      </w:pPr>
      <w:bookmarkStart w:id="9" w:name="_Toc382325360"/>
      <w:bookmarkStart w:id="10" w:name="_Toc268886616"/>
      <w:r w:rsidRPr="00724423">
        <w:t>How to Use This Manual</w:t>
      </w:r>
      <w:bookmarkEnd w:id="9"/>
      <w:bookmarkEnd w:id="10"/>
      <w:r w:rsidR="00C844C5" w:rsidRPr="00724423">
        <w:br/>
      </w:r>
    </w:p>
    <w:p w:rsidR="0036264C" w:rsidRPr="00724423" w:rsidRDefault="00C844C5" w:rsidP="00C844C5">
      <w:r w:rsidRPr="00724423">
        <w:t xml:space="preserve">This manual is organized by module to allow trainers to either administer the training as a one-day session or divide the content into separate sessions. For each module, the manual </w:t>
      </w:r>
      <w:r w:rsidRPr="00724423">
        <w:lastRenderedPageBreak/>
        <w:t>outlines the session’s objectives, the con</w:t>
      </w:r>
      <w:r w:rsidR="000A21BE" w:rsidRPr="00724423">
        <w:t>tent that must be covered, background information to help the trainers understand the material and respond to potential questions, and instructions on conducting any exercises or group discussions.</w:t>
      </w:r>
      <w:r w:rsidR="00432812" w:rsidRPr="00724423">
        <w:t xml:space="preserve"> The manual uses the following symbols to denote different types of content. </w:t>
      </w:r>
    </w:p>
    <w:p w:rsidR="00432812" w:rsidRPr="00724423" w:rsidRDefault="00432812" w:rsidP="00C844C5"/>
    <w:p w:rsidR="008B1FD8" w:rsidRPr="00724423" w:rsidRDefault="008B1FD8" w:rsidP="00C844C5"/>
    <w:tbl>
      <w:tblPr>
        <w:tblStyle w:val="TableGrid"/>
        <w:tblW w:w="0" w:type="auto"/>
        <w:jc w:val="center"/>
        <w:tblLook w:val="04A0" w:firstRow="1" w:lastRow="0" w:firstColumn="1" w:lastColumn="0" w:noHBand="0" w:noVBand="1"/>
      </w:tblPr>
      <w:tblGrid>
        <w:gridCol w:w="1098"/>
        <w:gridCol w:w="2520"/>
        <w:gridCol w:w="1170"/>
        <w:gridCol w:w="2394"/>
      </w:tblGrid>
      <w:tr w:rsidR="00124DFF" w:rsidRPr="00724423" w:rsidTr="008416D0">
        <w:trPr>
          <w:jc w:val="center"/>
        </w:trPr>
        <w:tc>
          <w:tcPr>
            <w:tcW w:w="1098" w:type="dxa"/>
            <w:vAlign w:val="center"/>
          </w:tcPr>
          <w:p w:rsidR="00124DFF" w:rsidRPr="00724423" w:rsidRDefault="00124DFF" w:rsidP="008416D0">
            <w:pPr>
              <w:jc w:val="center"/>
              <w:rPr>
                <w:color w:val="008000"/>
                <w:sz w:val="56"/>
                <w:szCs w:val="56"/>
              </w:rPr>
            </w:pPr>
            <w:r w:rsidRPr="00724423">
              <w:rPr>
                <w:rFonts w:ascii="Zapf Dingbats" w:hAnsi="Zapf Dingbats"/>
                <w:noProof/>
                <w:color w:val="008000"/>
                <w:sz w:val="56"/>
                <w:szCs w:val="56"/>
              </w:rPr>
              <w:drawing>
                <wp:inline distT="0" distB="0" distL="0" distR="0" wp14:anchorId="39412139" wp14:editId="12A467EB">
                  <wp:extent cx="302217" cy="363855"/>
                  <wp:effectExtent l="0" t="0" r="0" b="0"/>
                  <wp:docPr id="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t="-2198"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20" w:type="dxa"/>
            <w:vAlign w:val="center"/>
          </w:tcPr>
          <w:p w:rsidR="00124DFF" w:rsidRPr="00724423" w:rsidRDefault="00124DFF" w:rsidP="008416D0">
            <w:r w:rsidRPr="00724423">
              <w:t>Group Exercise</w:t>
            </w:r>
          </w:p>
        </w:tc>
        <w:tc>
          <w:tcPr>
            <w:tcW w:w="1170" w:type="dxa"/>
            <w:vAlign w:val="center"/>
          </w:tcPr>
          <w:p w:rsidR="00124DFF" w:rsidRPr="00724423" w:rsidRDefault="00050E8E" w:rsidP="008416D0">
            <w:pPr>
              <w:jc w:val="center"/>
              <w:rPr>
                <w:color w:val="0000FF"/>
                <w:sz w:val="56"/>
                <w:szCs w:val="56"/>
              </w:rPr>
            </w:pPr>
            <w:r w:rsidRPr="00724423">
              <w:rPr>
                <w:rFonts w:ascii="Lucida Grande" w:hAnsi="Lucida Grande" w:cs="Lucida Grande"/>
                <w:b/>
                <w:noProof/>
                <w:color w:val="FF0000"/>
                <w:sz w:val="56"/>
                <w:szCs w:val="56"/>
              </w:rPr>
              <w:drawing>
                <wp:inline distT="0" distB="0" distL="0" distR="0" wp14:anchorId="48335E8A" wp14:editId="75BEA880">
                  <wp:extent cx="348712" cy="441476"/>
                  <wp:effectExtent l="0" t="0" r="0" b="0"/>
                  <wp:docPr id="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t="-5562"/>
                          <a:stretch/>
                        </pic:blipFill>
                        <pic:spPr bwMode="auto">
                          <a:xfrm>
                            <a:off x="0" y="0"/>
                            <a:ext cx="348944" cy="4417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94" w:type="dxa"/>
            <w:vAlign w:val="center"/>
          </w:tcPr>
          <w:p w:rsidR="00124DFF" w:rsidRPr="00724423" w:rsidRDefault="00124DFF" w:rsidP="008416D0">
            <w:r w:rsidRPr="00724423">
              <w:t>DVD/Video</w:t>
            </w:r>
          </w:p>
        </w:tc>
      </w:tr>
      <w:tr w:rsidR="00124DFF" w:rsidRPr="00724423" w:rsidTr="00124DFF">
        <w:trPr>
          <w:trHeight w:val="926"/>
          <w:jc w:val="center"/>
        </w:trPr>
        <w:tc>
          <w:tcPr>
            <w:tcW w:w="1098" w:type="dxa"/>
            <w:vAlign w:val="center"/>
          </w:tcPr>
          <w:p w:rsidR="00124DFF" w:rsidRPr="00724423" w:rsidRDefault="00124DFF" w:rsidP="008416D0">
            <w:pPr>
              <w:jc w:val="center"/>
              <w:rPr>
                <w:color w:val="F79646" w:themeColor="accent6"/>
                <w:sz w:val="56"/>
                <w:szCs w:val="56"/>
              </w:rPr>
            </w:pPr>
            <w:r w:rsidRPr="00724423">
              <w:rPr>
                <w:rFonts w:ascii="Wingdings" w:hAnsi="Wingdings"/>
                <w:noProof/>
                <w:color w:val="F79646" w:themeColor="accent6"/>
                <w:sz w:val="56"/>
                <w:szCs w:val="56"/>
              </w:rPr>
              <w:drawing>
                <wp:inline distT="0" distB="0" distL="0" distR="0" wp14:anchorId="2E532492" wp14:editId="46AEC86F">
                  <wp:extent cx="340963" cy="394970"/>
                  <wp:effectExtent l="0" t="0" r="0" b="0"/>
                  <wp:docPr id="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20" w:type="dxa"/>
            <w:vAlign w:val="center"/>
          </w:tcPr>
          <w:p w:rsidR="00124DFF" w:rsidRPr="00724423" w:rsidRDefault="00124DFF" w:rsidP="008416D0">
            <w:r w:rsidRPr="00724423">
              <w:t>Group Discussion</w:t>
            </w:r>
          </w:p>
        </w:tc>
        <w:tc>
          <w:tcPr>
            <w:tcW w:w="1170" w:type="dxa"/>
            <w:tcBorders>
              <w:bottom w:val="single" w:sz="4" w:space="0" w:color="auto"/>
            </w:tcBorders>
          </w:tcPr>
          <w:p w:rsidR="00124DFF" w:rsidRPr="00724423" w:rsidRDefault="00050E8E" w:rsidP="008416D0">
            <w:pPr>
              <w:jc w:val="center"/>
              <w:rPr>
                <w:color w:val="FF0000"/>
                <w:sz w:val="56"/>
                <w:szCs w:val="56"/>
              </w:rPr>
            </w:pPr>
            <w:r w:rsidRPr="00724423">
              <w:rPr>
                <w:rFonts w:ascii="Lucida Grande" w:hAnsi="Lucida Grande" w:cs="Lucida Grande"/>
                <w:b/>
                <w:noProof/>
                <w:color w:val="FF0000"/>
                <w:sz w:val="56"/>
                <w:szCs w:val="56"/>
              </w:rPr>
              <w:drawing>
                <wp:inline distT="0" distB="0" distL="0" distR="0" wp14:anchorId="3A4C2A88" wp14:editId="170885F1">
                  <wp:extent cx="320147" cy="283793"/>
                  <wp:effectExtent l="0" t="0" r="1016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aker.jpg"/>
                          <pic:cNvPicPr/>
                        </pic:nvPicPr>
                        <pic:blipFill rotWithShape="1">
                          <a:blip r:embed="rId14" cstate="email">
                            <a:extLst>
                              <a:ext uri="{28A0092B-C50C-407E-A947-70E740481C1C}">
                                <a14:useLocalDpi xmlns:a14="http://schemas.microsoft.com/office/drawing/2010/main"/>
                              </a:ext>
                            </a:extLst>
                          </a:blip>
                          <a:srcRect b="-1"/>
                          <a:stretch/>
                        </pic:blipFill>
                        <pic:spPr bwMode="auto">
                          <a:xfrm>
                            <a:off x="0" y="0"/>
                            <a:ext cx="320147" cy="283793"/>
                          </a:xfrm>
                          <a:prstGeom prst="rect">
                            <a:avLst/>
                          </a:prstGeom>
                          <a:ln>
                            <a:noFill/>
                          </a:ln>
                          <a:extLst>
                            <a:ext uri="{53640926-AAD7-44D8-BBD7-CCE9431645EC}">
                              <a14:shadowObscured xmlns:a14="http://schemas.microsoft.com/office/drawing/2010/main"/>
                            </a:ext>
                          </a:extLst>
                        </pic:spPr>
                      </pic:pic>
                    </a:graphicData>
                  </a:graphic>
                </wp:inline>
              </w:drawing>
            </w:r>
          </w:p>
        </w:tc>
        <w:tc>
          <w:tcPr>
            <w:tcW w:w="2394" w:type="dxa"/>
            <w:tcBorders>
              <w:bottom w:val="single" w:sz="4" w:space="0" w:color="auto"/>
            </w:tcBorders>
            <w:vAlign w:val="center"/>
          </w:tcPr>
          <w:p w:rsidR="00124DFF" w:rsidRPr="00724423" w:rsidRDefault="00124DFF" w:rsidP="008416D0">
            <w:r w:rsidRPr="00724423">
              <w:t>Audio</w:t>
            </w:r>
          </w:p>
        </w:tc>
      </w:tr>
      <w:tr w:rsidR="00937DED" w:rsidRPr="00724423" w:rsidTr="00124DFF">
        <w:trPr>
          <w:trHeight w:val="926"/>
          <w:jc w:val="center"/>
        </w:trPr>
        <w:tc>
          <w:tcPr>
            <w:tcW w:w="1098" w:type="dxa"/>
            <w:vAlign w:val="center"/>
          </w:tcPr>
          <w:p w:rsidR="00937DED" w:rsidRPr="00724423" w:rsidRDefault="00987889" w:rsidP="008416D0">
            <w:pPr>
              <w:jc w:val="center"/>
              <w:rPr>
                <w:rFonts w:ascii="Wingdings" w:hAnsi="Wingdings"/>
                <w:color w:val="595959" w:themeColor="text1" w:themeTint="A6"/>
                <w:sz w:val="56"/>
                <w:szCs w:val="56"/>
              </w:rPr>
            </w:pPr>
            <w:r w:rsidRPr="00724423">
              <w:rPr>
                <w:rFonts w:ascii="Wingdings" w:hAnsi="Wingdings"/>
                <w:noProof/>
                <w:color w:val="595959" w:themeColor="text1" w:themeTint="A6"/>
                <w:sz w:val="56"/>
                <w:szCs w:val="56"/>
              </w:rPr>
              <w:drawing>
                <wp:inline distT="0" distB="0" distL="0" distR="0" wp14:anchorId="3D071C8F" wp14:editId="54DF61A8">
                  <wp:extent cx="333214" cy="3949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333214" cy="3949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20" w:type="dxa"/>
            <w:vAlign w:val="center"/>
          </w:tcPr>
          <w:p w:rsidR="00937DED" w:rsidRPr="00724423" w:rsidRDefault="00937DED" w:rsidP="008416D0">
            <w:r w:rsidRPr="00724423">
              <w:t>Handout</w:t>
            </w:r>
          </w:p>
        </w:tc>
        <w:tc>
          <w:tcPr>
            <w:tcW w:w="1170" w:type="dxa"/>
            <w:tcBorders>
              <w:bottom w:val="nil"/>
              <w:right w:val="nil"/>
            </w:tcBorders>
          </w:tcPr>
          <w:p w:rsidR="00937DED" w:rsidRPr="00724423" w:rsidRDefault="00937DED" w:rsidP="008C684F">
            <w:pPr>
              <w:jc w:val="center"/>
              <w:rPr>
                <w:rFonts w:ascii="Lucida Grande" w:hAnsi="Lucida Grande" w:cs="Lucida Grande"/>
                <w:b/>
                <w:color w:val="FF0000"/>
                <w:sz w:val="56"/>
                <w:szCs w:val="56"/>
              </w:rPr>
            </w:pPr>
          </w:p>
        </w:tc>
        <w:tc>
          <w:tcPr>
            <w:tcW w:w="2394" w:type="dxa"/>
            <w:tcBorders>
              <w:left w:val="nil"/>
              <w:bottom w:val="nil"/>
              <w:right w:val="nil"/>
            </w:tcBorders>
            <w:vAlign w:val="center"/>
          </w:tcPr>
          <w:p w:rsidR="00937DED" w:rsidRPr="00724423" w:rsidRDefault="00937DED" w:rsidP="008416D0"/>
        </w:tc>
      </w:tr>
    </w:tbl>
    <w:p w:rsidR="00432812" w:rsidRPr="00724423" w:rsidRDefault="00432812" w:rsidP="00C844C5"/>
    <w:p w:rsidR="001707A3" w:rsidRPr="00724423" w:rsidRDefault="0039795F" w:rsidP="0039795F">
      <w:r w:rsidRPr="00724423">
        <w:t xml:space="preserve">The manual includes an outline of relevant information for each individual slide.  Information that appears on the slide is </w:t>
      </w:r>
      <w:r w:rsidRPr="00724423">
        <w:rPr>
          <w:b/>
          <w:bCs/>
        </w:rPr>
        <w:t>bolded</w:t>
      </w:r>
      <w:r w:rsidRPr="00724423">
        <w:t xml:space="preserve"> in the manual.  Additional information for the trainer to raise beyond what appears on the slide is in standard typeface.</w:t>
      </w:r>
      <w:r w:rsidR="00A80F2D" w:rsidRPr="00724423">
        <w:t xml:space="preserve"> </w:t>
      </w:r>
      <w:r w:rsidR="000303A2" w:rsidRPr="00724423">
        <w:t>You</w:t>
      </w:r>
      <w:r w:rsidR="00A80F2D" w:rsidRPr="00724423">
        <w:t xml:space="preserve"> should feel free to express </w:t>
      </w:r>
      <w:r w:rsidR="000303A2" w:rsidRPr="00724423">
        <w:t>this content</w:t>
      </w:r>
      <w:r w:rsidR="00A80F2D" w:rsidRPr="00724423">
        <w:t xml:space="preserve"> in your own words</w:t>
      </w:r>
      <w:r w:rsidR="000303A2" w:rsidRPr="00724423">
        <w:t xml:space="preserve"> and should not feel the need to read it verbatim</w:t>
      </w:r>
      <w:r w:rsidR="00A80F2D" w:rsidRPr="00724423">
        <w:t>.</w:t>
      </w:r>
      <w:r w:rsidRPr="00724423">
        <w:t xml:space="preserve">  </w:t>
      </w:r>
      <w:r w:rsidRPr="00724423">
        <w:rPr>
          <w:i/>
          <w:iCs/>
        </w:rPr>
        <w:t>Italicized</w:t>
      </w:r>
      <w:r w:rsidRPr="00724423">
        <w:t xml:space="preserve"> information in the manual provides </w:t>
      </w:r>
      <w:r w:rsidR="00721EA0" w:rsidRPr="00724423">
        <w:t xml:space="preserve">background information or </w:t>
      </w:r>
      <w:r w:rsidRPr="00724423">
        <w:t>notes to the trainer about how to approach the material and is not generally meant for the trainer to repeat.</w:t>
      </w:r>
    </w:p>
    <w:p w:rsidR="001707A3" w:rsidRPr="00724423" w:rsidRDefault="001707A3" w:rsidP="001707A3"/>
    <w:p w:rsidR="001707A3" w:rsidRPr="00724423" w:rsidRDefault="001707A3" w:rsidP="001707A3">
      <w:r w:rsidRPr="00724423">
        <w:t>Throughout this</w:t>
      </w:r>
      <w:r w:rsidR="00721EA0" w:rsidRPr="00724423">
        <w:t xml:space="preserve"> </w:t>
      </w:r>
      <w:r w:rsidRPr="00724423">
        <w:t>training, certain slides are listed as “Core Content</w:t>
      </w:r>
      <w:r w:rsidR="00721EA0" w:rsidRPr="00724423">
        <w:t>.</w:t>
      </w:r>
      <w:r w:rsidRPr="00724423">
        <w:t xml:space="preserve">” </w:t>
      </w:r>
      <w:r w:rsidR="00AC7617" w:rsidRPr="00724423">
        <w:t xml:space="preserve">These are </w:t>
      </w:r>
      <w:r w:rsidRPr="00724423">
        <w:t>designated by “</w:t>
      </w:r>
      <w:r w:rsidRPr="00724423">
        <w:rPr>
          <w:color w:val="FF0000"/>
        </w:rPr>
        <w:t>[Core Content]</w:t>
      </w:r>
      <w:r w:rsidRPr="00724423">
        <w:t>” in the headings before the slides in th</w:t>
      </w:r>
      <w:r w:rsidR="00721EA0" w:rsidRPr="00724423">
        <w:t xml:space="preserve">e </w:t>
      </w:r>
      <w:r w:rsidRPr="00724423">
        <w:t xml:space="preserve">manual and **Core Content** in the notes </w:t>
      </w:r>
      <w:r w:rsidR="00AC7617" w:rsidRPr="00724423">
        <w:t>area</w:t>
      </w:r>
      <w:r w:rsidRPr="00724423">
        <w:t xml:space="preserve"> of slides in the accompanying PowerPoint. This designation means that the slides cover topics required by the PREA standard on staff training. </w:t>
      </w:r>
      <w:r w:rsidR="00B3048A" w:rsidRPr="00724423">
        <w:t xml:space="preserve">Trainers should review the content of this training curriculum to determine where </w:t>
      </w:r>
      <w:r w:rsidR="00AC7617" w:rsidRPr="00724423">
        <w:t xml:space="preserve">other trainings offered to staff </w:t>
      </w:r>
      <w:r w:rsidR="00B3048A" w:rsidRPr="00724423">
        <w:t xml:space="preserve">may have covered issues that are included in this training. </w:t>
      </w:r>
      <w:r w:rsidR="00AC7617" w:rsidRPr="00724423">
        <w:t>W</w:t>
      </w:r>
      <w:r w:rsidR="00B3048A" w:rsidRPr="00724423">
        <w:t>hile</w:t>
      </w:r>
      <w:r w:rsidRPr="00724423">
        <w:t xml:space="preserve"> trainers may decide to remove, modify, or consolidate certain parts of the training not labeled as “Core Content,” trainers should take care to preserve this required information or ensure that it is covered in another training. </w:t>
      </w:r>
    </w:p>
    <w:p w:rsidR="00A475CC" w:rsidRPr="00724423" w:rsidRDefault="00A475CC" w:rsidP="0039795F"/>
    <w:p w:rsidR="00EB23B8" w:rsidRPr="00724423" w:rsidRDefault="00AB0D1B" w:rsidP="0039795F">
      <w:r w:rsidRPr="00724423">
        <w:t>At the end of each module, we have included a list of resources that the trainer may find helpful in preparing to present that material.</w:t>
      </w:r>
      <w:r w:rsidR="00092821" w:rsidRPr="00724423">
        <w:t xml:space="preserve">   These materials may also be helpful after the training for finding answers to questions participants have raised.</w:t>
      </w:r>
      <w:r w:rsidRPr="00724423">
        <w:t xml:space="preserve"> </w:t>
      </w:r>
      <w:r w:rsidR="00092821" w:rsidRPr="00724423">
        <w:t>T</w:t>
      </w:r>
      <w:r w:rsidRPr="00724423">
        <w:t>rainers should not feel obligated to review</w:t>
      </w:r>
      <w:r w:rsidR="00820D4F" w:rsidRPr="00724423">
        <w:t xml:space="preserve"> </w:t>
      </w:r>
      <w:r w:rsidRPr="00724423">
        <w:t>these items</w:t>
      </w:r>
      <w:r w:rsidR="00092821" w:rsidRPr="00724423">
        <w:t>;</w:t>
      </w:r>
      <w:r w:rsidRPr="00724423">
        <w:t xml:space="preserve"> they are a source of additional information on the issues raised in each module.</w:t>
      </w:r>
    </w:p>
    <w:p w:rsidR="00EB23B8" w:rsidRPr="00724423" w:rsidRDefault="00EB23B8" w:rsidP="0039795F"/>
    <w:p w:rsidR="00DA1C6E" w:rsidRPr="00724423" w:rsidRDefault="00DA1C6E" w:rsidP="0039795F">
      <w:pPr>
        <w:rPr>
          <w:rFonts w:asciiTheme="majorHAnsi" w:eastAsiaTheme="majorEastAsia" w:hAnsiTheme="majorHAnsi" w:cstheme="majorBidi"/>
          <w:b/>
          <w:bCs/>
          <w:color w:val="345A8A" w:themeColor="accent1" w:themeShade="B5"/>
          <w:sz w:val="32"/>
          <w:szCs w:val="32"/>
        </w:rPr>
      </w:pPr>
      <w:r w:rsidRPr="00724423">
        <w:br w:type="page"/>
      </w:r>
    </w:p>
    <w:p w:rsidR="00983912" w:rsidRPr="00724423" w:rsidRDefault="00983912" w:rsidP="00983912">
      <w:pPr>
        <w:pStyle w:val="Heading1"/>
        <w:spacing w:before="0"/>
        <w:jc w:val="center"/>
      </w:pPr>
      <w:bookmarkStart w:id="11" w:name="_Toc268886617"/>
      <w:bookmarkStart w:id="12" w:name="_Toc382325361"/>
      <w:bookmarkStart w:id="13" w:name="_Toc258233371"/>
      <w:r w:rsidRPr="00724423">
        <w:lastRenderedPageBreak/>
        <w:t>Module 1</w:t>
      </w:r>
      <w:r w:rsidRPr="00724423">
        <w:br/>
        <w:t>Introduction to Sexual Misconduct Prevention, Detection, and Response</w:t>
      </w:r>
      <w:bookmarkEnd w:id="11"/>
      <w:r w:rsidRPr="00724423">
        <w:t xml:space="preserve"> </w:t>
      </w:r>
      <w:bookmarkEnd w:id="12"/>
      <w:bookmarkEnd w:id="13"/>
    </w:p>
    <w:p w:rsidR="00983912" w:rsidRPr="00724423" w:rsidRDefault="00983912" w:rsidP="00983912"/>
    <w:p w:rsidR="00983912" w:rsidRPr="00724423" w:rsidRDefault="00983912" w:rsidP="00983912">
      <w:pPr>
        <w:pStyle w:val="Heading2"/>
      </w:pPr>
      <w:bookmarkStart w:id="14" w:name="_Toc382325362"/>
      <w:bookmarkStart w:id="15" w:name="_Toc258233372"/>
      <w:bookmarkStart w:id="16" w:name="_Toc268886618"/>
      <w:r w:rsidRPr="00724423">
        <w:t>Objectives of Module 1</w:t>
      </w:r>
      <w:bookmarkEnd w:id="14"/>
      <w:bookmarkEnd w:id="15"/>
      <w:bookmarkEnd w:id="16"/>
    </w:p>
    <w:p w:rsidR="00983912" w:rsidRPr="00724423" w:rsidRDefault="00983912" w:rsidP="00983912"/>
    <w:p w:rsidR="00983912" w:rsidRPr="00724423" w:rsidRDefault="00983912" w:rsidP="00983912">
      <w:pPr>
        <w:pStyle w:val="ListParagraph"/>
        <w:numPr>
          <w:ilvl w:val="0"/>
          <w:numId w:val="1"/>
        </w:numPr>
      </w:pPr>
      <w:r w:rsidRPr="00724423">
        <w:t>Introduce the trainers and explain the purpose and goals of the training</w:t>
      </w:r>
    </w:p>
    <w:p w:rsidR="00983912" w:rsidRPr="00724423" w:rsidRDefault="00983912" w:rsidP="00983912">
      <w:pPr>
        <w:pStyle w:val="ListParagraph"/>
        <w:numPr>
          <w:ilvl w:val="0"/>
          <w:numId w:val="1"/>
        </w:numPr>
      </w:pPr>
      <w:r w:rsidRPr="00724423">
        <w:t>Learn about the Prison Rape Elimination Act (PREA)</w:t>
      </w:r>
    </w:p>
    <w:p w:rsidR="00983912" w:rsidRPr="00724423" w:rsidRDefault="00983912" w:rsidP="00983912">
      <w:pPr>
        <w:pStyle w:val="ListParagraph"/>
        <w:numPr>
          <w:ilvl w:val="0"/>
          <w:numId w:val="1"/>
        </w:numPr>
      </w:pPr>
      <w:r w:rsidRPr="00724423">
        <w:t>Become aware of prevalence of sexual misconduct in juvenile facilities nationwide</w:t>
      </w:r>
    </w:p>
    <w:p w:rsidR="00983912" w:rsidRPr="00724423" w:rsidRDefault="00983912" w:rsidP="00983912">
      <w:pPr>
        <w:pStyle w:val="ListParagraph"/>
        <w:numPr>
          <w:ilvl w:val="0"/>
          <w:numId w:val="1"/>
        </w:numPr>
      </w:pPr>
      <w:r w:rsidRPr="00724423">
        <w:t>Begin to examine the ways sexual misconduct can affect youth</w:t>
      </w:r>
    </w:p>
    <w:p w:rsidR="00983912" w:rsidRPr="00724423" w:rsidRDefault="00983912" w:rsidP="00983912">
      <w:pPr>
        <w:pStyle w:val="Heading2"/>
      </w:pPr>
      <w:bookmarkStart w:id="17" w:name="_Toc268886619"/>
      <w:r w:rsidRPr="00724423">
        <w:t>Slides to Review and Fill In</w:t>
      </w:r>
      <w:bookmarkEnd w:id="17"/>
      <w:r w:rsidRPr="00724423">
        <w:br/>
      </w:r>
    </w:p>
    <w:p w:rsidR="008F6EDA" w:rsidRPr="00724423" w:rsidRDefault="008F6EDA" w:rsidP="008F6EDA">
      <w:pPr>
        <w:pStyle w:val="ListParagraph"/>
        <w:numPr>
          <w:ilvl w:val="0"/>
          <w:numId w:val="1"/>
        </w:numPr>
      </w:pPr>
      <w:r w:rsidRPr="00724423">
        <w:rPr>
          <w:b/>
        </w:rPr>
        <w:t xml:space="preserve">Slides 2-3: </w:t>
      </w:r>
      <w:r w:rsidRPr="00724423">
        <w:t>Slides 2 and 3 are designed for a trainer who is conducting the full training. If that is not the case, the trainer should begin with the appropriate module’s slides and goals.</w:t>
      </w:r>
    </w:p>
    <w:p w:rsidR="008F6EDA" w:rsidRPr="00724423" w:rsidRDefault="008F6EDA" w:rsidP="008F6EDA">
      <w:pPr>
        <w:pStyle w:val="ListParagraph"/>
        <w:numPr>
          <w:ilvl w:val="0"/>
          <w:numId w:val="1"/>
        </w:numPr>
      </w:pPr>
      <w:r w:rsidRPr="00724423">
        <w:rPr>
          <w:b/>
        </w:rPr>
        <w:t xml:space="preserve">Slide 4: </w:t>
      </w:r>
      <w:r w:rsidRPr="00724423">
        <w:rPr>
          <w:iCs/>
        </w:rPr>
        <w:t>Adjust this slide to remove the word “Series” if you are doing this training all in one day.</w:t>
      </w:r>
    </w:p>
    <w:p w:rsidR="002E54A2" w:rsidRPr="00724423" w:rsidRDefault="008F6EDA" w:rsidP="00863BAD">
      <w:pPr>
        <w:pStyle w:val="ListParagraph"/>
        <w:numPr>
          <w:ilvl w:val="0"/>
          <w:numId w:val="1"/>
        </w:numPr>
      </w:pPr>
      <w:r w:rsidRPr="00724423">
        <w:rPr>
          <w:b/>
        </w:rPr>
        <w:t>Slide 13:</w:t>
      </w:r>
      <w:r w:rsidRPr="00724423">
        <w:t xml:space="preserve"> </w:t>
      </w:r>
      <w:r w:rsidR="00AC7617" w:rsidRPr="00724423">
        <w:t>Fill in the name of the PREA Coordinator and any compliance managers along with their contact information.</w:t>
      </w:r>
      <w:bookmarkStart w:id="18" w:name="_Toc382325363"/>
    </w:p>
    <w:p w:rsidR="00863BAD" w:rsidRPr="00724423" w:rsidRDefault="00863BAD" w:rsidP="00863BAD">
      <w:pPr>
        <w:pStyle w:val="Heading3"/>
      </w:pPr>
      <w:r w:rsidRPr="00724423">
        <w:lastRenderedPageBreak/>
        <w:t>Slide 2: Introductions</w:t>
      </w:r>
    </w:p>
    <w:p w:rsidR="00863BAD" w:rsidRPr="00724423" w:rsidRDefault="00863BAD" w:rsidP="00863BAD">
      <w:pPr>
        <w:jc w:val="center"/>
      </w:pPr>
      <w:r w:rsidRPr="00724423">
        <w:br/>
      </w:r>
      <w:r w:rsidR="001F7AEA" w:rsidRPr="00724423">
        <w:rPr>
          <w:noProof/>
        </w:rPr>
        <w:drawing>
          <wp:inline distT="0" distB="0" distL="0" distR="0" wp14:anchorId="0AE53ED1" wp14:editId="64C4B19C">
            <wp:extent cx="4876800" cy="3657600"/>
            <wp:effectExtent l="25400" t="25400" r="25400" b="2540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02.jpg"/>
                    <pic:cNvPicPr/>
                  </pic:nvPicPr>
                  <pic:blipFill>
                    <a:blip r:embed="rId16"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r w:rsidRPr="00724423">
        <w:br/>
      </w:r>
    </w:p>
    <w:p w:rsidR="00863BAD" w:rsidRPr="00724423" w:rsidRDefault="00863BAD" w:rsidP="00863BAD">
      <w:pPr>
        <w:pStyle w:val="ListParagraph"/>
        <w:numPr>
          <w:ilvl w:val="0"/>
          <w:numId w:val="4"/>
        </w:numPr>
        <w:rPr>
          <w:i/>
        </w:rPr>
      </w:pPr>
      <w:r w:rsidRPr="00724423">
        <w:rPr>
          <w:i/>
        </w:rPr>
        <w:t>As participants arrive, ensure that they write their names clearly on the sign-in sheet and obtain a copy of the PowerPoint Presentation and an agenda for the day’s training</w:t>
      </w:r>
      <w:r w:rsidR="00AC7617" w:rsidRPr="00724423">
        <w:rPr>
          <w:i/>
        </w:rPr>
        <w:t>.</w:t>
      </w:r>
    </w:p>
    <w:p w:rsidR="00863BAD" w:rsidRPr="00724423" w:rsidRDefault="00863BAD" w:rsidP="00863BAD">
      <w:pPr>
        <w:pStyle w:val="ListParagraph"/>
        <w:numPr>
          <w:ilvl w:val="0"/>
          <w:numId w:val="4"/>
        </w:numPr>
        <w:rPr>
          <w:i/>
        </w:rPr>
      </w:pPr>
      <w:r w:rsidRPr="00724423">
        <w:rPr>
          <w:i/>
        </w:rPr>
        <w:t>Before beginning, welcome participants and introduce yourself.</w:t>
      </w:r>
    </w:p>
    <w:p w:rsidR="00863BAD" w:rsidRPr="00724423" w:rsidRDefault="00863BAD" w:rsidP="00863BAD">
      <w:pPr>
        <w:pStyle w:val="ListParagraph"/>
        <w:numPr>
          <w:ilvl w:val="0"/>
          <w:numId w:val="4"/>
        </w:numPr>
      </w:pPr>
      <w:r w:rsidRPr="00724423">
        <w:rPr>
          <w:i/>
        </w:rPr>
        <w:t>Inform participants of any housekeeping items, such as the start and end time for the training and any planned breaks, requests to avoid the use of cellular telephones, and location of restrooms.</w:t>
      </w:r>
    </w:p>
    <w:p w:rsidR="001F7AEA" w:rsidRPr="00724423" w:rsidRDefault="00863BAD" w:rsidP="00863BAD">
      <w:pPr>
        <w:pStyle w:val="ListParagraph"/>
        <w:numPr>
          <w:ilvl w:val="0"/>
          <w:numId w:val="4"/>
        </w:numPr>
      </w:pPr>
      <w:r w:rsidRPr="00724423">
        <w:rPr>
          <w:i/>
        </w:rPr>
        <w:t xml:space="preserve">Note: </w:t>
      </w:r>
      <w:r w:rsidR="003D0831" w:rsidRPr="00724423">
        <w:rPr>
          <w:i/>
        </w:rPr>
        <w:t>Slides 2 and 3</w:t>
      </w:r>
      <w:r w:rsidRPr="00724423">
        <w:rPr>
          <w:i/>
        </w:rPr>
        <w:t xml:space="preserve"> are designed for a trainer who is conducting the full training</w:t>
      </w:r>
      <w:r w:rsidR="00AC7617" w:rsidRPr="00724423">
        <w:rPr>
          <w:i/>
        </w:rPr>
        <w:t xml:space="preserve"> in one day</w:t>
      </w:r>
      <w:r w:rsidRPr="00724423">
        <w:rPr>
          <w:i/>
        </w:rPr>
        <w:t>. If that is not the case, the trainer should begin with the appropriate module’s slides and goals.</w:t>
      </w:r>
      <w:r w:rsidR="001F7AEA" w:rsidRPr="00724423">
        <w:rPr>
          <w:i/>
        </w:rPr>
        <w:br/>
      </w:r>
    </w:p>
    <w:p w:rsidR="004A4C80" w:rsidRPr="00724423" w:rsidRDefault="004A4C80" w:rsidP="001F7AEA">
      <w:pPr>
        <w:pStyle w:val="ListParagraph"/>
        <w:numPr>
          <w:ilvl w:val="0"/>
          <w:numId w:val="4"/>
        </w:numPr>
      </w:pPr>
      <w:r w:rsidRPr="00724423">
        <w:rPr>
          <w:b/>
          <w:bCs/>
          <w:i/>
          <w:iCs/>
        </w:rPr>
        <w:t>Introduce trainers and participants</w:t>
      </w:r>
    </w:p>
    <w:p w:rsidR="004A4C80" w:rsidRPr="00724423" w:rsidRDefault="004A4C80" w:rsidP="001F7AEA">
      <w:pPr>
        <w:pStyle w:val="ListParagraph"/>
        <w:numPr>
          <w:ilvl w:val="1"/>
          <w:numId w:val="4"/>
        </w:numPr>
      </w:pPr>
      <w:r w:rsidRPr="00724423">
        <w:rPr>
          <w:i/>
          <w:iCs/>
        </w:rPr>
        <w:t xml:space="preserve">Allow the trainers to introduce themselves and describe any relevant experience related to the training topics. </w:t>
      </w:r>
    </w:p>
    <w:p w:rsidR="004A4C80" w:rsidRPr="00724423" w:rsidRDefault="004A4C80" w:rsidP="001F7AEA">
      <w:pPr>
        <w:pStyle w:val="ListParagraph"/>
        <w:numPr>
          <w:ilvl w:val="1"/>
          <w:numId w:val="4"/>
        </w:numPr>
      </w:pPr>
      <w:r w:rsidRPr="00724423">
        <w:rPr>
          <w:i/>
          <w:iCs/>
        </w:rPr>
        <w:t>Allow individuals to introduce themselves and briefly describe what they do at the facility.  You may also decide to ask a fun icebreaker question.</w:t>
      </w:r>
    </w:p>
    <w:p w:rsidR="004A4C80" w:rsidRPr="00724423" w:rsidRDefault="004A4C80" w:rsidP="001F7AEA">
      <w:pPr>
        <w:pStyle w:val="ListParagraph"/>
        <w:numPr>
          <w:ilvl w:val="0"/>
          <w:numId w:val="4"/>
        </w:numPr>
        <w:rPr>
          <w:i/>
        </w:rPr>
      </w:pPr>
      <w:r w:rsidRPr="00724423">
        <w:rPr>
          <w:b/>
          <w:bCs/>
        </w:rPr>
        <w:t xml:space="preserve"> </w:t>
      </w:r>
      <w:r w:rsidRPr="00724423">
        <w:rPr>
          <w:b/>
          <w:bCs/>
          <w:i/>
        </w:rPr>
        <w:t>Identify resources</w:t>
      </w:r>
    </w:p>
    <w:p w:rsidR="004A4C80" w:rsidRPr="00724423" w:rsidRDefault="004A4C80" w:rsidP="001F7AEA">
      <w:pPr>
        <w:pStyle w:val="ListParagraph"/>
        <w:numPr>
          <w:ilvl w:val="1"/>
          <w:numId w:val="4"/>
        </w:numPr>
      </w:pPr>
      <w:r w:rsidRPr="00724423">
        <w:rPr>
          <w:i/>
          <w:iCs/>
        </w:rPr>
        <w:t>Staff may find the topics covered by this training troubling, especially if they have personal experiences with the topics.  It is valuable to determine ahead of time where staff may go if they need support during or after the training.  This is the time to inform participants about the resources available.</w:t>
      </w:r>
    </w:p>
    <w:p w:rsidR="00983912" w:rsidRPr="00724423" w:rsidRDefault="00863BAD" w:rsidP="00983912">
      <w:pPr>
        <w:pStyle w:val="Heading3"/>
      </w:pPr>
      <w:r w:rsidRPr="00724423">
        <w:lastRenderedPageBreak/>
        <w:br/>
      </w:r>
      <w:r w:rsidR="00983912" w:rsidRPr="00724423">
        <w:t xml:space="preserve">Slide </w:t>
      </w:r>
      <w:r w:rsidR="004A4C80" w:rsidRPr="00724423">
        <w:t>3</w:t>
      </w:r>
      <w:r w:rsidR="00983912" w:rsidRPr="00724423">
        <w:t>: Purpose of the Training</w:t>
      </w:r>
      <w:bookmarkEnd w:id="18"/>
      <w:r w:rsidR="008E0E03" w:rsidRPr="00724423">
        <w:t xml:space="preserve"> </w:t>
      </w:r>
    </w:p>
    <w:p w:rsidR="00983912" w:rsidRPr="00724423" w:rsidRDefault="00983912" w:rsidP="003D0831">
      <w:pPr>
        <w:jc w:val="center"/>
      </w:pPr>
      <w:r w:rsidRPr="00724423">
        <w:br/>
      </w:r>
      <w:r w:rsidR="003D0831" w:rsidRPr="00724423">
        <w:rPr>
          <w:noProof/>
        </w:rPr>
        <w:drawing>
          <wp:inline distT="0" distB="0" distL="0" distR="0" wp14:anchorId="58723514" wp14:editId="6A70B03D">
            <wp:extent cx="4876800" cy="3657600"/>
            <wp:effectExtent l="25400" t="25400" r="25400" b="254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03.jpg"/>
                    <pic:cNvPicPr/>
                  </pic:nvPicPr>
                  <pic:blipFill>
                    <a:blip r:embed="rId17"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r w:rsidR="005E5737" w:rsidRPr="00724423">
        <w:br/>
      </w:r>
    </w:p>
    <w:p w:rsidR="00983912" w:rsidRPr="00724423" w:rsidRDefault="00983912" w:rsidP="00983912">
      <w:pPr>
        <w:pStyle w:val="ListParagraph"/>
        <w:numPr>
          <w:ilvl w:val="0"/>
          <w:numId w:val="4"/>
        </w:numPr>
      </w:pPr>
      <w:r w:rsidRPr="00724423">
        <w:rPr>
          <w:b/>
        </w:rPr>
        <w:t>Why We Are Having This Training</w:t>
      </w:r>
    </w:p>
    <w:p w:rsidR="00983912" w:rsidRPr="00724423" w:rsidRDefault="00983912" w:rsidP="00983912">
      <w:pPr>
        <w:pStyle w:val="ListParagraph"/>
        <w:numPr>
          <w:ilvl w:val="1"/>
          <w:numId w:val="4"/>
        </w:numPr>
        <w:rPr>
          <w:b/>
        </w:rPr>
      </w:pPr>
      <w:r w:rsidRPr="00724423">
        <w:rPr>
          <w:b/>
        </w:rPr>
        <w:t xml:space="preserve">Establish a culture of zero tolerance for sexual misconduct </w:t>
      </w:r>
    </w:p>
    <w:p w:rsidR="00983912" w:rsidRPr="00724423" w:rsidRDefault="00983912" w:rsidP="00983912">
      <w:pPr>
        <w:pStyle w:val="ListParagraph"/>
        <w:numPr>
          <w:ilvl w:val="2"/>
          <w:numId w:val="4"/>
        </w:numPr>
        <w:rPr>
          <w:b/>
        </w:rPr>
      </w:pPr>
      <w:r w:rsidRPr="00724423">
        <w:t>We want to create a facility that is safe for youth and staff, and prohibiting sexual misconduct by staff and by youth in any form is one important part of that.</w:t>
      </w:r>
    </w:p>
    <w:p w:rsidR="00983912" w:rsidRPr="00724423" w:rsidRDefault="00983912" w:rsidP="00983912">
      <w:pPr>
        <w:pStyle w:val="ListParagraph"/>
        <w:numPr>
          <w:ilvl w:val="1"/>
          <w:numId w:val="4"/>
        </w:numPr>
        <w:rPr>
          <w:b/>
        </w:rPr>
      </w:pPr>
      <w:r w:rsidRPr="00724423">
        <w:rPr>
          <w:b/>
        </w:rPr>
        <w:t>Raise awareness about the causes and signs of sexual misconduct in facilities and opportunities for prevention</w:t>
      </w:r>
    </w:p>
    <w:p w:rsidR="00983912" w:rsidRPr="00724423" w:rsidRDefault="00983912" w:rsidP="00983912">
      <w:pPr>
        <w:pStyle w:val="ListParagraph"/>
        <w:numPr>
          <w:ilvl w:val="2"/>
          <w:numId w:val="4"/>
        </w:numPr>
        <w:rPr>
          <w:b/>
        </w:rPr>
      </w:pPr>
      <w:r w:rsidRPr="00724423">
        <w:t>This training will help you understand what contributes to sexual misconduct in juvenile facilities, what it can look like, and strategies to identify it and prevent it from happening in the first place.</w:t>
      </w:r>
    </w:p>
    <w:p w:rsidR="00983912" w:rsidRPr="00724423" w:rsidRDefault="00983912" w:rsidP="00983912">
      <w:pPr>
        <w:pStyle w:val="ListParagraph"/>
        <w:numPr>
          <w:ilvl w:val="1"/>
          <w:numId w:val="4"/>
        </w:numPr>
        <w:rPr>
          <w:b/>
        </w:rPr>
      </w:pPr>
      <w:r w:rsidRPr="00724423">
        <w:rPr>
          <w:b/>
        </w:rPr>
        <w:t>Help participants understand why kids may engage in sexual behavior and our philosophy about handling it</w:t>
      </w:r>
    </w:p>
    <w:p w:rsidR="00983912" w:rsidRPr="00724423" w:rsidRDefault="00983912" w:rsidP="00983912">
      <w:pPr>
        <w:pStyle w:val="ListParagraph"/>
        <w:numPr>
          <w:ilvl w:val="2"/>
          <w:numId w:val="4"/>
        </w:numPr>
        <w:rPr>
          <w:b/>
        </w:rPr>
      </w:pPr>
      <w:r w:rsidRPr="00724423">
        <w:t>Youth are going through a time when they are exploring their sexuality, which can present challenges in juvenile facilities. We will talk about those challenges and what they mean for your work.</w:t>
      </w:r>
    </w:p>
    <w:p w:rsidR="006E10B8" w:rsidRPr="00724423" w:rsidRDefault="006E10B8" w:rsidP="00983912"/>
    <w:p w:rsidR="00983912" w:rsidRPr="00724423" w:rsidRDefault="00983912" w:rsidP="00983912">
      <w:pPr>
        <w:pStyle w:val="Heading3"/>
      </w:pPr>
      <w:bookmarkStart w:id="19" w:name="_Toc382325364"/>
      <w:r w:rsidRPr="00724423">
        <w:lastRenderedPageBreak/>
        <w:t xml:space="preserve">Slide </w:t>
      </w:r>
      <w:r w:rsidR="00DC37E1" w:rsidRPr="00724423">
        <w:t>4</w:t>
      </w:r>
      <w:r w:rsidRPr="00724423">
        <w:t>: Goals for our PREA Training Series</w:t>
      </w:r>
      <w:bookmarkEnd w:id="19"/>
    </w:p>
    <w:p w:rsidR="00983912" w:rsidRPr="00724423" w:rsidRDefault="00983912" w:rsidP="00983912">
      <w:pPr>
        <w:jc w:val="center"/>
      </w:pPr>
      <w:r w:rsidRPr="00724423">
        <w:br/>
      </w:r>
      <w:r w:rsidR="00BC0BC2" w:rsidRPr="00724423">
        <w:rPr>
          <w:noProof/>
        </w:rPr>
        <w:drawing>
          <wp:inline distT="0" distB="0" distL="0" distR="0" wp14:anchorId="5131CC42" wp14:editId="3344988E">
            <wp:extent cx="4876800" cy="3657600"/>
            <wp:effectExtent l="25400" t="25400" r="25400" b="2540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04.jpg"/>
                    <pic:cNvPicPr/>
                  </pic:nvPicPr>
                  <pic:blipFill>
                    <a:blip r:embed="rId18"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983912" w:rsidRPr="00724423" w:rsidRDefault="00983912" w:rsidP="00983912">
      <w:pPr>
        <w:pStyle w:val="ListParagraph"/>
        <w:rPr>
          <w:i/>
        </w:rPr>
      </w:pPr>
    </w:p>
    <w:p w:rsidR="00DC37E1" w:rsidRPr="00724423" w:rsidRDefault="00DC37E1" w:rsidP="00983912">
      <w:pPr>
        <w:pStyle w:val="ListParagraph"/>
        <w:numPr>
          <w:ilvl w:val="0"/>
          <w:numId w:val="4"/>
        </w:numPr>
      </w:pPr>
      <w:r w:rsidRPr="00724423">
        <w:rPr>
          <w:i/>
          <w:iCs/>
        </w:rPr>
        <w:t>Adjust this slide to remove the word “Series” if you are doing this training all in one day.</w:t>
      </w:r>
    </w:p>
    <w:p w:rsidR="00983912" w:rsidRPr="00724423" w:rsidRDefault="00983912" w:rsidP="00983912">
      <w:pPr>
        <w:pStyle w:val="ListParagraph"/>
        <w:numPr>
          <w:ilvl w:val="0"/>
          <w:numId w:val="4"/>
        </w:numPr>
        <w:rPr>
          <w:b/>
        </w:rPr>
      </w:pPr>
      <w:r w:rsidRPr="00724423">
        <w:rPr>
          <w:b/>
        </w:rPr>
        <w:t>Explain the history and goals of the Prison Rape Elimination Act (PREA)</w:t>
      </w:r>
    </w:p>
    <w:p w:rsidR="00983912" w:rsidRPr="00724423" w:rsidRDefault="00983912" w:rsidP="00983912">
      <w:pPr>
        <w:pStyle w:val="ListParagraph"/>
        <w:numPr>
          <w:ilvl w:val="0"/>
          <w:numId w:val="4"/>
        </w:numPr>
        <w:rPr>
          <w:b/>
        </w:rPr>
      </w:pPr>
      <w:r w:rsidRPr="00724423">
        <w:rPr>
          <w:b/>
        </w:rPr>
        <w:t>Discuss adolescent development, adolescent sexuality and the behaviors of youth who have been sexually victimized</w:t>
      </w:r>
    </w:p>
    <w:p w:rsidR="00983912" w:rsidRPr="00724423" w:rsidRDefault="00983912" w:rsidP="00983912">
      <w:pPr>
        <w:pStyle w:val="ListParagraph"/>
        <w:numPr>
          <w:ilvl w:val="0"/>
          <w:numId w:val="4"/>
        </w:numPr>
        <w:rPr>
          <w:b/>
        </w:rPr>
      </w:pPr>
      <w:r w:rsidRPr="00724423">
        <w:rPr>
          <w:b/>
        </w:rPr>
        <w:t>Explore the dynamics of sexual misconduct in juvenile facilities and how to respond</w:t>
      </w:r>
    </w:p>
    <w:p w:rsidR="00983912" w:rsidRPr="00724423" w:rsidRDefault="00983912" w:rsidP="00983912">
      <w:pPr>
        <w:pStyle w:val="ListParagraph"/>
        <w:numPr>
          <w:ilvl w:val="0"/>
          <w:numId w:val="4"/>
        </w:numPr>
        <w:rPr>
          <w:b/>
        </w:rPr>
      </w:pPr>
      <w:r w:rsidRPr="00724423">
        <w:rPr>
          <w:b/>
        </w:rPr>
        <w:t>Review staff responsibilities under PREA and the facility’s policies</w:t>
      </w:r>
    </w:p>
    <w:p w:rsidR="00983912" w:rsidRPr="00724423" w:rsidRDefault="00983912" w:rsidP="00983912">
      <w:pPr>
        <w:pStyle w:val="ListParagraph"/>
        <w:numPr>
          <w:ilvl w:val="1"/>
          <w:numId w:val="4"/>
        </w:numPr>
        <w:rPr>
          <w:b/>
        </w:rPr>
      </w:pPr>
      <w:r w:rsidRPr="00724423">
        <w:t xml:space="preserve">This training will cover material that may be difficult for individuals to discuss. This is understandable and we want to support you if you are having a hard time with it. </w:t>
      </w:r>
    </w:p>
    <w:p w:rsidR="00983912" w:rsidRPr="00724423" w:rsidRDefault="00983912" w:rsidP="00983912">
      <w:pPr>
        <w:pStyle w:val="ListParagraph"/>
        <w:numPr>
          <w:ilvl w:val="1"/>
          <w:numId w:val="4"/>
        </w:numPr>
        <w:rPr>
          <w:b/>
          <w:i/>
        </w:rPr>
      </w:pPr>
      <w:r w:rsidRPr="00724423">
        <w:rPr>
          <w:i/>
        </w:rPr>
        <w:t>At this point, describe resources that are available for participants who need or want to talk to a professional about any of the content in the training (e.g., mental health staff).</w:t>
      </w:r>
    </w:p>
    <w:p w:rsidR="00983912" w:rsidRPr="00724423" w:rsidRDefault="00983912" w:rsidP="00983912">
      <w:pPr>
        <w:ind w:left="720" w:hanging="720"/>
        <w:rPr>
          <w:i/>
        </w:rPr>
      </w:pPr>
      <w:r w:rsidRPr="00724423">
        <w:rPr>
          <w:rFonts w:ascii="Wingdings" w:hAnsi="Wingdings"/>
          <w:color w:val="595959" w:themeColor="text1" w:themeTint="A6"/>
          <w:sz w:val="56"/>
          <w:szCs w:val="56"/>
        </w:rPr>
        <w:t></w:t>
      </w:r>
      <w:r w:rsidRPr="00724423">
        <w:rPr>
          <w:rFonts w:ascii="Wingdings" w:hAnsi="Wingdings"/>
          <w:color w:val="595959" w:themeColor="text1" w:themeTint="A6"/>
        </w:rPr>
        <w:t></w:t>
      </w:r>
      <w:r w:rsidRPr="00724423">
        <w:rPr>
          <w:i/>
        </w:rPr>
        <w:t xml:space="preserve">If the facility has promulgated policies and procedures related to sexual misconduct, you may wish to have them on hand to distribute to participants either now or later in the training. </w:t>
      </w:r>
    </w:p>
    <w:p w:rsidR="00983912" w:rsidRPr="00724423" w:rsidRDefault="00983912" w:rsidP="00983912">
      <w:pPr>
        <w:ind w:left="720" w:hanging="720"/>
        <w:rPr>
          <w:i/>
        </w:rPr>
      </w:pPr>
    </w:p>
    <w:p w:rsidR="00BC0BC2" w:rsidRPr="00724423" w:rsidRDefault="00BC0BC2" w:rsidP="00BC0BC2">
      <w:pPr>
        <w:pStyle w:val="Heading3"/>
      </w:pPr>
      <w:bookmarkStart w:id="20" w:name="_Toc382325367"/>
      <w:bookmarkStart w:id="21" w:name="_Toc382325365"/>
      <w:r w:rsidRPr="00724423">
        <w:lastRenderedPageBreak/>
        <w:t>Slide 5: Special Thanks</w:t>
      </w:r>
      <w:bookmarkEnd w:id="20"/>
    </w:p>
    <w:p w:rsidR="00BC0BC2" w:rsidRPr="00724423" w:rsidRDefault="00BC0BC2" w:rsidP="00797DD6">
      <w:pPr>
        <w:jc w:val="center"/>
      </w:pPr>
      <w:r w:rsidRPr="00724423">
        <w:br/>
      </w:r>
      <w:r w:rsidR="00E10383" w:rsidRPr="00724423">
        <w:rPr>
          <w:noProof/>
        </w:rPr>
        <w:drawing>
          <wp:inline distT="0" distB="0" distL="0" distR="0" wp14:anchorId="31992A81" wp14:editId="671BA5B6">
            <wp:extent cx="4870556" cy="3657600"/>
            <wp:effectExtent l="25400" t="25400" r="31750" b="25400"/>
            <wp:docPr id="2" name="Picture 1" descr="Macintosh HD:Users:jasonszanyi:Desktop:PREA Staff Training PowerPoint_Updated to include feedback August 4:Slid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sonszanyi:Desktop:PREA Staff Training PowerPoint_Updated to include feedback August 4:Slide005.jpg"/>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BC0BC2" w:rsidRPr="00724423" w:rsidRDefault="00BC0BC2" w:rsidP="00BC0BC2"/>
    <w:p w:rsidR="00BC0BC2" w:rsidRPr="00724423" w:rsidRDefault="00BC0BC2" w:rsidP="00BC0BC2">
      <w:pPr>
        <w:pStyle w:val="ListParagraph"/>
        <w:numPr>
          <w:ilvl w:val="0"/>
          <w:numId w:val="4"/>
        </w:numPr>
        <w:rPr>
          <w:b/>
        </w:rPr>
      </w:pPr>
      <w:r w:rsidRPr="00724423">
        <w:rPr>
          <w:b/>
        </w:rPr>
        <w:t>Thanks to the PREA Resource Center and the Bureau of Justice Assistance at the U.S. Department of Justice for providing funding to support the development of this staff training</w:t>
      </w:r>
    </w:p>
    <w:p w:rsidR="00BC0BC2" w:rsidRPr="00724423" w:rsidRDefault="00BC0BC2" w:rsidP="00BC0BC2">
      <w:pPr>
        <w:pStyle w:val="ListParagraph"/>
        <w:numPr>
          <w:ilvl w:val="1"/>
          <w:numId w:val="4"/>
        </w:numPr>
        <w:rPr>
          <w:b/>
        </w:rPr>
      </w:pPr>
      <w:r w:rsidRPr="00724423">
        <w:t xml:space="preserve">The training was developed by the Center for Children’s Law and Policy, in collaboration with the New Mexico Association of Counties and officials in a number of jurisdictions, including Bernalillo County, Taos County, San Juan County, Chaves County, and Luna County. </w:t>
      </w:r>
    </w:p>
    <w:p w:rsidR="00BC0BC2" w:rsidRPr="00724423" w:rsidRDefault="00BC0BC2" w:rsidP="00BC0BC2">
      <w:pPr>
        <w:pStyle w:val="ListParagraph"/>
        <w:numPr>
          <w:ilvl w:val="0"/>
          <w:numId w:val="4"/>
        </w:numPr>
        <w:rPr>
          <w:b/>
        </w:rPr>
      </w:pPr>
      <w:r w:rsidRPr="00724423">
        <w:rPr>
          <w:b/>
        </w:rPr>
        <w:t xml:space="preserve">Thank you to Just Detention International’s Survivor’s Council members for their willingness to allow their stories to be used for training purposes. </w:t>
      </w:r>
    </w:p>
    <w:p w:rsidR="00BC0BC2" w:rsidRPr="00724423" w:rsidRDefault="00BC0BC2" w:rsidP="00BC0BC2">
      <w:pPr>
        <w:pStyle w:val="ListParagraph"/>
        <w:numPr>
          <w:ilvl w:val="1"/>
          <w:numId w:val="4"/>
        </w:numPr>
        <w:rPr>
          <w:b/>
        </w:rPr>
      </w:pPr>
      <w:r w:rsidRPr="00724423">
        <w:t xml:space="preserve">Just Detention International is an organization dedicated to ending sexual misconduct in custodial settings. Their website, for individuals who want more information, is justdetention.org. You will hear some stories from some of the survivors who are involved with JDI in the course of the training.  </w:t>
      </w:r>
    </w:p>
    <w:p w:rsidR="00BC0BC2" w:rsidRPr="00724423" w:rsidRDefault="00BC0BC2" w:rsidP="00BC0BC2">
      <w:pPr>
        <w:rPr>
          <w:rFonts w:asciiTheme="majorHAnsi" w:eastAsiaTheme="majorEastAsia" w:hAnsiTheme="majorHAnsi" w:cstheme="majorBidi"/>
          <w:b/>
          <w:bCs/>
          <w:color w:val="5F497A" w:themeColor="accent4" w:themeShade="BF"/>
          <w:sz w:val="28"/>
        </w:rPr>
      </w:pPr>
    </w:p>
    <w:p w:rsidR="00983912" w:rsidRPr="00724423" w:rsidRDefault="00983912" w:rsidP="00983912">
      <w:pPr>
        <w:pStyle w:val="Heading3"/>
      </w:pPr>
      <w:r w:rsidRPr="00724423">
        <w:lastRenderedPageBreak/>
        <w:t xml:space="preserve">Slides </w:t>
      </w:r>
      <w:r w:rsidR="00BC0BC2" w:rsidRPr="00724423">
        <w:t>6-7</w:t>
      </w:r>
      <w:r w:rsidRPr="00724423">
        <w:t>: Module 1 Goals</w:t>
      </w:r>
      <w:bookmarkEnd w:id="21"/>
    </w:p>
    <w:p w:rsidR="00983912" w:rsidRPr="00724423" w:rsidRDefault="00983912" w:rsidP="00983912">
      <w:pPr>
        <w:jc w:val="center"/>
      </w:pPr>
      <w:r w:rsidRPr="00724423">
        <w:br/>
      </w:r>
      <w:r w:rsidR="00E443AD" w:rsidRPr="00724423">
        <w:rPr>
          <w:noProof/>
        </w:rPr>
        <w:drawing>
          <wp:inline distT="0" distB="0" distL="0" distR="0" wp14:anchorId="0453C1CB" wp14:editId="689D1444">
            <wp:extent cx="4876800" cy="3657600"/>
            <wp:effectExtent l="25400" t="25400" r="25400" b="254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06.jpg"/>
                    <pic:cNvPicPr/>
                  </pic:nvPicPr>
                  <pic:blipFill>
                    <a:blip r:embed="rId20"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r w:rsidRPr="00724423">
        <w:br/>
      </w:r>
    </w:p>
    <w:p w:rsidR="00983912" w:rsidRPr="00724423" w:rsidRDefault="00E443AD" w:rsidP="00983912">
      <w:pPr>
        <w:jc w:val="center"/>
      </w:pPr>
      <w:r w:rsidRPr="00724423">
        <w:rPr>
          <w:noProof/>
        </w:rPr>
        <w:drawing>
          <wp:inline distT="0" distB="0" distL="0" distR="0" wp14:anchorId="0C2096E8" wp14:editId="69F32C32">
            <wp:extent cx="4876800" cy="3657600"/>
            <wp:effectExtent l="25400" t="25400" r="25400" b="2540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07.jpg"/>
                    <pic:cNvPicPr/>
                  </pic:nvPicPr>
                  <pic:blipFill>
                    <a:blip r:embed="rId21"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983912" w:rsidRPr="00724423" w:rsidRDefault="00983912" w:rsidP="00983912"/>
    <w:p w:rsidR="00983912" w:rsidRPr="00724423" w:rsidRDefault="00983912" w:rsidP="00983912"/>
    <w:p w:rsidR="00983912" w:rsidRPr="00724423" w:rsidRDefault="00983912" w:rsidP="00983912">
      <w:pPr>
        <w:pStyle w:val="ListParagraph"/>
        <w:numPr>
          <w:ilvl w:val="0"/>
          <w:numId w:val="4"/>
        </w:numPr>
        <w:rPr>
          <w:b/>
        </w:rPr>
      </w:pPr>
      <w:r w:rsidRPr="00724423">
        <w:rPr>
          <w:b/>
        </w:rPr>
        <w:t>Goals for Module 1</w:t>
      </w:r>
    </w:p>
    <w:p w:rsidR="00983912" w:rsidRPr="00724423" w:rsidRDefault="00983912" w:rsidP="00983912">
      <w:pPr>
        <w:pStyle w:val="ListParagraph"/>
        <w:numPr>
          <w:ilvl w:val="1"/>
          <w:numId w:val="4"/>
        </w:numPr>
        <w:rPr>
          <w:b/>
        </w:rPr>
      </w:pPr>
      <w:r w:rsidRPr="00724423">
        <w:rPr>
          <w:b/>
        </w:rPr>
        <w:t>Learn about the Prison Rape Elimination Act (PREA)</w:t>
      </w:r>
    </w:p>
    <w:p w:rsidR="00983912" w:rsidRPr="00724423" w:rsidRDefault="00983912" w:rsidP="00983912">
      <w:pPr>
        <w:pStyle w:val="ListParagraph"/>
        <w:numPr>
          <w:ilvl w:val="1"/>
          <w:numId w:val="4"/>
        </w:numPr>
        <w:rPr>
          <w:b/>
        </w:rPr>
      </w:pPr>
      <w:r w:rsidRPr="00724423">
        <w:rPr>
          <w:b/>
        </w:rPr>
        <w:t>Become aware of prevalence of sexual misconduct in juvenile facilities nationwide</w:t>
      </w:r>
    </w:p>
    <w:p w:rsidR="00983912" w:rsidRPr="00724423" w:rsidRDefault="00983912" w:rsidP="00983912">
      <w:pPr>
        <w:pStyle w:val="ListParagraph"/>
        <w:numPr>
          <w:ilvl w:val="1"/>
          <w:numId w:val="4"/>
        </w:numPr>
        <w:rPr>
          <w:b/>
        </w:rPr>
      </w:pPr>
      <w:r w:rsidRPr="00724423">
        <w:rPr>
          <w:b/>
        </w:rPr>
        <w:t>Begin to examine the ways sexual misconduct can affect youth</w:t>
      </w:r>
    </w:p>
    <w:p w:rsidR="00983912" w:rsidRPr="00724423" w:rsidRDefault="00983912" w:rsidP="00983912">
      <w:pPr>
        <w:pStyle w:val="ListParagraph"/>
        <w:numPr>
          <w:ilvl w:val="2"/>
          <w:numId w:val="4"/>
        </w:numPr>
        <w:rPr>
          <w:b/>
        </w:rPr>
      </w:pPr>
      <w:r w:rsidRPr="00724423">
        <w:t>We will talk more in-depth about what PREA means for your work and the dynamics of sexual victimization and how it harms youth later in the day, but we want to introduce some important basics at the outset.</w:t>
      </w:r>
    </w:p>
    <w:p w:rsidR="00983912" w:rsidRPr="00724423" w:rsidRDefault="00D66935" w:rsidP="00D66935">
      <w:pPr>
        <w:pStyle w:val="Heading3"/>
        <w:pBdr>
          <w:bottom w:val="single" w:sz="4" w:space="0" w:color="auto"/>
        </w:pBdr>
      </w:pPr>
      <w:bookmarkStart w:id="22" w:name="_Toc382325368"/>
      <w:r w:rsidRPr="00724423">
        <w:t>Slide</w:t>
      </w:r>
      <w:r w:rsidR="00983912" w:rsidRPr="00724423">
        <w:t xml:space="preserve"> </w:t>
      </w:r>
      <w:r w:rsidRPr="00724423">
        <w:t>8</w:t>
      </w:r>
      <w:r w:rsidR="00983912" w:rsidRPr="00724423">
        <w:t>: PREA Background</w:t>
      </w:r>
      <w:bookmarkEnd w:id="22"/>
    </w:p>
    <w:p w:rsidR="00983912" w:rsidRPr="00724423" w:rsidRDefault="00983912" w:rsidP="00983912">
      <w:pPr>
        <w:jc w:val="center"/>
      </w:pPr>
      <w:r w:rsidRPr="00724423">
        <w:br/>
      </w:r>
      <w:r w:rsidR="00E10383" w:rsidRPr="00724423">
        <w:rPr>
          <w:noProof/>
        </w:rPr>
        <w:drawing>
          <wp:inline distT="0" distB="0" distL="0" distR="0" wp14:anchorId="65BDCDB0" wp14:editId="02712874">
            <wp:extent cx="4870556" cy="3657600"/>
            <wp:effectExtent l="25400" t="25400" r="31750" b="25400"/>
            <wp:docPr id="4" name="Picture 2" descr="Macintosh HD:Users:jasonszanyi:Desktop:PREA Staff Training PowerPoint_Updated to include feedback August 4:Slid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onszanyi:Desktop:PREA Staff Training PowerPoint_Updated to include feedback August 4:Slide008.jpg"/>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83912" w:rsidRPr="00724423" w:rsidRDefault="00983912" w:rsidP="00983912"/>
    <w:p w:rsidR="00983912" w:rsidRPr="00724423" w:rsidRDefault="00983912" w:rsidP="00983912">
      <w:pPr>
        <w:pStyle w:val="ListParagraph"/>
        <w:numPr>
          <w:ilvl w:val="0"/>
          <w:numId w:val="4"/>
        </w:numPr>
        <w:rPr>
          <w:i/>
        </w:rPr>
      </w:pPr>
      <w:r w:rsidRPr="00724423">
        <w:rPr>
          <w:i/>
        </w:rPr>
        <w:t xml:space="preserve">Note that the first topic covered is a bit of background on the Prison Rape Elimination Act (PREA). </w:t>
      </w:r>
    </w:p>
    <w:p w:rsidR="00983912" w:rsidRPr="00724423" w:rsidRDefault="00983912" w:rsidP="00983912">
      <w:pPr>
        <w:pStyle w:val="ListParagraph"/>
        <w:numPr>
          <w:ilvl w:val="0"/>
          <w:numId w:val="4"/>
        </w:numPr>
        <w:rPr>
          <w:i/>
        </w:rPr>
      </w:pPr>
      <w:r w:rsidRPr="00724423">
        <w:rPr>
          <w:i/>
        </w:rPr>
        <w:t>Introduce this section by asking if anyone has heard of the law. If anyone has, ask them what they know about it. Be prepared, though, to note responses that may not be an accurate description of the law and what it does. You will need to address and correct that information either here or later in the sessions.</w:t>
      </w:r>
      <w:r w:rsidRPr="00724423">
        <w:rPr>
          <w:i/>
        </w:rPr>
        <w:br/>
      </w:r>
    </w:p>
    <w:p w:rsidR="00983912" w:rsidRPr="00724423" w:rsidRDefault="00983912" w:rsidP="00983912">
      <w:pPr>
        <w:pStyle w:val="Heading3"/>
      </w:pPr>
      <w:bookmarkStart w:id="23" w:name="_Toc382325369"/>
      <w:r w:rsidRPr="00724423">
        <w:lastRenderedPageBreak/>
        <w:t>Slide</w:t>
      </w:r>
      <w:r w:rsidR="00D66935" w:rsidRPr="00724423">
        <w:t xml:space="preserve"> 9</w:t>
      </w:r>
      <w:r w:rsidRPr="00724423">
        <w:t>: The Prison Rape Elimination Act of 2003</w:t>
      </w:r>
      <w:bookmarkEnd w:id="23"/>
    </w:p>
    <w:p w:rsidR="00983912" w:rsidRPr="00724423" w:rsidRDefault="00983912" w:rsidP="00983912">
      <w:pPr>
        <w:jc w:val="center"/>
      </w:pPr>
      <w:r w:rsidRPr="00724423">
        <w:br/>
      </w:r>
      <w:r w:rsidR="00D66935" w:rsidRPr="00724423">
        <w:rPr>
          <w:noProof/>
        </w:rPr>
        <w:drawing>
          <wp:inline distT="0" distB="0" distL="0" distR="0" wp14:anchorId="467B1B2C" wp14:editId="500476EE">
            <wp:extent cx="4876800" cy="3657600"/>
            <wp:effectExtent l="25400" t="25400" r="25400" b="2540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09.jpg"/>
                    <pic:cNvPicPr/>
                  </pic:nvPicPr>
                  <pic:blipFill>
                    <a:blip r:embed="rId23"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983912" w:rsidRPr="00724423" w:rsidRDefault="00983912" w:rsidP="00983912"/>
    <w:p w:rsidR="00983912" w:rsidRPr="00724423" w:rsidRDefault="00983912" w:rsidP="00983912">
      <w:pPr>
        <w:pStyle w:val="ListParagraph"/>
        <w:numPr>
          <w:ilvl w:val="0"/>
          <w:numId w:val="5"/>
        </w:numPr>
        <w:rPr>
          <w:b/>
        </w:rPr>
      </w:pPr>
      <w:r w:rsidRPr="00724423">
        <w:rPr>
          <w:b/>
        </w:rPr>
        <w:t>First federal civil statute focused specifically on addressing sexual violence in juvenile facilities, jails, prisons, lockups, and other facilities</w:t>
      </w:r>
    </w:p>
    <w:p w:rsidR="00983912" w:rsidRPr="00724423" w:rsidRDefault="00983912" w:rsidP="00983912">
      <w:pPr>
        <w:pStyle w:val="ListParagraph"/>
        <w:numPr>
          <w:ilvl w:val="1"/>
          <w:numId w:val="5"/>
        </w:numPr>
        <w:rPr>
          <w:b/>
        </w:rPr>
      </w:pPr>
      <w:r w:rsidRPr="00724423">
        <w:t>This did not mean that sexual misconduct in these settings was acceptable prior to PREA’s passage. However, a number of advocacy groups worked to raise the profile of this issue and the need for a more coordinated approach to the problem. The U.S. Congress passed the law with bipartisan support in 2003, and President George W. Bush signed it into law on September 4th, 2003.</w:t>
      </w:r>
    </w:p>
    <w:p w:rsidR="00983912" w:rsidRPr="00724423" w:rsidRDefault="00983912" w:rsidP="00983912">
      <w:pPr>
        <w:pStyle w:val="ListParagraph"/>
        <w:numPr>
          <w:ilvl w:val="0"/>
          <w:numId w:val="5"/>
        </w:numPr>
        <w:rPr>
          <w:b/>
        </w:rPr>
      </w:pPr>
      <w:r w:rsidRPr="00724423">
        <w:rPr>
          <w:b/>
        </w:rPr>
        <w:t>Established a zero tolerance standard for incidence of prison rape</w:t>
      </w:r>
    </w:p>
    <w:p w:rsidR="00983912" w:rsidRPr="00724423" w:rsidRDefault="00983912" w:rsidP="00983912">
      <w:pPr>
        <w:pStyle w:val="ListParagraph"/>
        <w:numPr>
          <w:ilvl w:val="1"/>
          <w:numId w:val="5"/>
        </w:numPr>
        <w:rPr>
          <w:b/>
        </w:rPr>
      </w:pPr>
      <w:r w:rsidRPr="00724423">
        <w:t xml:space="preserve">The name of the law is a little misleading. The act covers more than just prisons – there are standards that cover juvenile facilities, jails, prisons, lockups, and community confinement facilities. Also, the act establishes a zero tolerance standard for a broad range of sexual abuse and sexual harassment, not just rape as we know it. </w:t>
      </w:r>
    </w:p>
    <w:p w:rsidR="00983912" w:rsidRPr="00724423" w:rsidRDefault="00983912" w:rsidP="00983912">
      <w:pPr>
        <w:pStyle w:val="ListParagraph"/>
        <w:numPr>
          <w:ilvl w:val="0"/>
          <w:numId w:val="5"/>
        </w:numPr>
        <w:rPr>
          <w:b/>
        </w:rPr>
      </w:pPr>
      <w:r w:rsidRPr="00724423">
        <w:rPr>
          <w:b/>
        </w:rPr>
        <w:t>Aimed at helping jurisdictions prevent, detect, and respond to sexual misconduct</w:t>
      </w:r>
    </w:p>
    <w:p w:rsidR="00983912" w:rsidRPr="00724423" w:rsidRDefault="00983912" w:rsidP="00983912">
      <w:pPr>
        <w:pStyle w:val="ListParagraph"/>
        <w:numPr>
          <w:ilvl w:val="1"/>
          <w:numId w:val="5"/>
        </w:numPr>
        <w:rPr>
          <w:b/>
        </w:rPr>
      </w:pPr>
      <w:r w:rsidRPr="00724423">
        <w:t>Establishing a zero-tolerance standard is one thing, but Congress recognized that jurisdictions would need help to address the problem, so the law included a number of different strategies and tools, which we will discuss next.</w:t>
      </w:r>
    </w:p>
    <w:p w:rsidR="00983912" w:rsidRPr="00724423" w:rsidRDefault="00D66935" w:rsidP="00983912">
      <w:pPr>
        <w:pStyle w:val="Heading3"/>
      </w:pPr>
      <w:bookmarkStart w:id="24" w:name="_Toc382325370"/>
      <w:r w:rsidRPr="00724423">
        <w:lastRenderedPageBreak/>
        <w:t>Slide 10</w:t>
      </w:r>
      <w:r w:rsidR="00983912" w:rsidRPr="00724423">
        <w:t>: Main PREA Provisions</w:t>
      </w:r>
      <w:bookmarkEnd w:id="24"/>
    </w:p>
    <w:p w:rsidR="00983912" w:rsidRPr="00724423" w:rsidRDefault="00983912" w:rsidP="00983912">
      <w:pPr>
        <w:jc w:val="center"/>
      </w:pPr>
      <w:r w:rsidRPr="00724423">
        <w:br/>
      </w:r>
      <w:r w:rsidR="00D66935" w:rsidRPr="00724423">
        <w:rPr>
          <w:noProof/>
        </w:rPr>
        <w:drawing>
          <wp:inline distT="0" distB="0" distL="0" distR="0" wp14:anchorId="62C55266" wp14:editId="4396096E">
            <wp:extent cx="4876800" cy="3657600"/>
            <wp:effectExtent l="25400" t="25400" r="25400" b="2540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10.jpg"/>
                    <pic:cNvPicPr/>
                  </pic:nvPicPr>
                  <pic:blipFill>
                    <a:blip r:embed="rId24"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983912" w:rsidRPr="00724423" w:rsidRDefault="00983912" w:rsidP="00983912"/>
    <w:p w:rsidR="00983912" w:rsidRPr="00724423" w:rsidRDefault="00983912" w:rsidP="00983912">
      <w:pPr>
        <w:pStyle w:val="ListParagraph"/>
        <w:numPr>
          <w:ilvl w:val="0"/>
          <w:numId w:val="5"/>
        </w:numPr>
        <w:rPr>
          <w:b/>
        </w:rPr>
      </w:pPr>
      <w:r w:rsidRPr="00724423">
        <w:rPr>
          <w:b/>
        </w:rPr>
        <w:t>Created the National Prison Rape Elimination Commission (NPREC) to study the issue and propose national standards</w:t>
      </w:r>
    </w:p>
    <w:p w:rsidR="00983912" w:rsidRPr="00724423" w:rsidRDefault="00983912" w:rsidP="00983912">
      <w:pPr>
        <w:pStyle w:val="ListParagraph"/>
        <w:numPr>
          <w:ilvl w:val="1"/>
          <w:numId w:val="5"/>
        </w:numPr>
        <w:rPr>
          <w:b/>
        </w:rPr>
      </w:pPr>
      <w:r w:rsidRPr="00724423">
        <w:t>One of the law’s most important aspects was the creation of the National Prison Rape Elimination Commission, a nine-member body charged with studying the issue and issuing a report with findings and recommendations to the Justice Department and other officials. They went all over the country and conducted hearings where people talked about this problem, including a number of survivors.</w:t>
      </w:r>
    </w:p>
    <w:p w:rsidR="00983912" w:rsidRPr="00724423" w:rsidRDefault="00983912" w:rsidP="00983912">
      <w:pPr>
        <w:pStyle w:val="ListParagraph"/>
        <w:numPr>
          <w:ilvl w:val="0"/>
          <w:numId w:val="5"/>
        </w:numPr>
        <w:rPr>
          <w:b/>
        </w:rPr>
      </w:pPr>
      <w:r w:rsidRPr="00724423">
        <w:rPr>
          <w:b/>
        </w:rPr>
        <w:t xml:space="preserve">Increased available data </w:t>
      </w:r>
    </w:p>
    <w:p w:rsidR="00983912" w:rsidRPr="00724423" w:rsidRDefault="00983912" w:rsidP="00983912">
      <w:pPr>
        <w:pStyle w:val="ListParagraph"/>
        <w:numPr>
          <w:ilvl w:val="1"/>
          <w:numId w:val="5"/>
        </w:numPr>
        <w:rPr>
          <w:b/>
        </w:rPr>
      </w:pPr>
      <w:r w:rsidRPr="00724423">
        <w:t xml:space="preserve">Before PREA’s passage, officials had limited data on the scope and nature of sexual misconduct in custodial settings. The law requires the Bureau of Justice statistics to engage in regular data collection activities. We will have a look at some of the Bureau’s findings a little later on. </w:t>
      </w:r>
    </w:p>
    <w:p w:rsidR="00983912" w:rsidRPr="00724423" w:rsidRDefault="00983912" w:rsidP="00983912">
      <w:pPr>
        <w:pStyle w:val="ListParagraph"/>
        <w:numPr>
          <w:ilvl w:val="0"/>
          <w:numId w:val="5"/>
        </w:numPr>
        <w:rPr>
          <w:b/>
        </w:rPr>
      </w:pPr>
      <w:r w:rsidRPr="00724423">
        <w:rPr>
          <w:b/>
        </w:rPr>
        <w:t xml:space="preserve">Provided funding and training  (including the PREA Resource Center) </w:t>
      </w:r>
    </w:p>
    <w:p w:rsidR="00983912" w:rsidRPr="00724423" w:rsidRDefault="00983912" w:rsidP="00983912">
      <w:pPr>
        <w:pStyle w:val="ListParagraph"/>
        <w:numPr>
          <w:ilvl w:val="1"/>
          <w:numId w:val="5"/>
        </w:numPr>
        <w:rPr>
          <w:b/>
        </w:rPr>
      </w:pPr>
      <w:r w:rsidRPr="00724423">
        <w:t xml:space="preserve">The law also recognized that agencies and facilities would need information and resources to work toward best practices on preventing, detecting, and responding to sexual misconduct. The Justice Department created the PREA Resource Center (PRC) to be a one-stop resource for information related to PREA implementation, such as sample policies and tools. The PRC is located at prearesourcecenter.org. You can visit the website if you want to know more after today. The Justice Department and the PRC have also issued a </w:t>
      </w:r>
      <w:r w:rsidRPr="00724423">
        <w:lastRenderedPageBreak/>
        <w:t>number of grant opportunities for agencies and facilities to apply for funding to support PREA implementation activities.</w:t>
      </w:r>
    </w:p>
    <w:p w:rsidR="00983912" w:rsidRPr="00724423" w:rsidRDefault="00983912" w:rsidP="00983912">
      <w:pPr>
        <w:pStyle w:val="ListParagraph"/>
        <w:numPr>
          <w:ilvl w:val="0"/>
          <w:numId w:val="5"/>
        </w:numPr>
        <w:rPr>
          <w:b/>
        </w:rPr>
      </w:pPr>
      <w:r w:rsidRPr="00724423">
        <w:rPr>
          <w:b/>
        </w:rPr>
        <w:t>Required the Justice Department to issue binding national standards for custody settings</w:t>
      </w:r>
    </w:p>
    <w:p w:rsidR="00CB37F5" w:rsidRPr="00724423" w:rsidRDefault="00983912" w:rsidP="00CB37F5">
      <w:pPr>
        <w:pStyle w:val="ListParagraph"/>
        <w:numPr>
          <w:ilvl w:val="1"/>
          <w:numId w:val="5"/>
        </w:numPr>
        <w:rPr>
          <w:b/>
        </w:rPr>
      </w:pPr>
      <w:r w:rsidRPr="00724423">
        <w:t>This is a large part of the reason that we are here today. PREA required the Justice Department to issue binding national standards for juvenile and adult facilities that reflect what we know about the best ways of preventing, detecting, and responding to sexual misconduct. The standards contain a range of different requirements, which we will discuss soon.</w:t>
      </w:r>
    </w:p>
    <w:p w:rsidR="00CB37F5" w:rsidRPr="00724423" w:rsidRDefault="00CB37F5" w:rsidP="00CB37F5">
      <w:pPr>
        <w:pStyle w:val="Heading3"/>
      </w:pPr>
      <w:bookmarkStart w:id="25" w:name="_Toc382325385"/>
      <w:r w:rsidRPr="00724423">
        <w:t>Slide 11: What is the status of the PREA standards?</w:t>
      </w:r>
      <w:bookmarkEnd w:id="25"/>
    </w:p>
    <w:p w:rsidR="00CB37F5" w:rsidRPr="00724423" w:rsidRDefault="00CB37F5" w:rsidP="00CB37F5">
      <w:pPr>
        <w:jc w:val="center"/>
      </w:pPr>
      <w:r w:rsidRPr="00724423">
        <w:br/>
      </w:r>
      <w:r w:rsidRPr="00724423">
        <w:rPr>
          <w:noProof/>
        </w:rPr>
        <w:drawing>
          <wp:inline distT="0" distB="0" distL="0" distR="0" wp14:anchorId="6D1F8429" wp14:editId="15022B83">
            <wp:extent cx="4876800" cy="3657600"/>
            <wp:effectExtent l="25400" t="25400" r="2540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11.jpg"/>
                    <pic:cNvPicPr/>
                  </pic:nvPicPr>
                  <pic:blipFill>
                    <a:blip r:embed="rId25"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CB37F5" w:rsidRPr="00724423" w:rsidRDefault="00CB37F5" w:rsidP="00CB37F5">
      <w:pPr>
        <w:rPr>
          <w:b/>
        </w:rPr>
      </w:pPr>
    </w:p>
    <w:p w:rsidR="00CB37F5" w:rsidRPr="00724423" w:rsidRDefault="00CB37F5" w:rsidP="00CB37F5">
      <w:pPr>
        <w:pStyle w:val="ListParagraph"/>
        <w:numPr>
          <w:ilvl w:val="0"/>
          <w:numId w:val="11"/>
        </w:numPr>
        <w:rPr>
          <w:b/>
        </w:rPr>
      </w:pPr>
      <w:r w:rsidRPr="00724423">
        <w:rPr>
          <w:b/>
        </w:rPr>
        <w:t>Took effect on August 20, 2012</w:t>
      </w:r>
    </w:p>
    <w:p w:rsidR="00CB37F5" w:rsidRPr="00724423" w:rsidRDefault="00CB37F5" w:rsidP="00CB37F5">
      <w:pPr>
        <w:pStyle w:val="ListParagraph"/>
        <w:numPr>
          <w:ilvl w:val="0"/>
          <w:numId w:val="11"/>
        </w:numPr>
        <w:rPr>
          <w:b/>
        </w:rPr>
      </w:pPr>
      <w:r w:rsidRPr="00724423">
        <w:rPr>
          <w:b/>
        </w:rPr>
        <w:t xml:space="preserve"> Four sets of standards for different types of facilities:</w:t>
      </w:r>
    </w:p>
    <w:p w:rsidR="00CB37F5" w:rsidRPr="00724423" w:rsidRDefault="00CB37F5" w:rsidP="00CB37F5">
      <w:pPr>
        <w:pStyle w:val="ListParagraph"/>
        <w:numPr>
          <w:ilvl w:val="1"/>
          <w:numId w:val="11"/>
        </w:numPr>
        <w:rPr>
          <w:b/>
        </w:rPr>
      </w:pPr>
      <w:r w:rsidRPr="00724423">
        <w:rPr>
          <w:b/>
        </w:rPr>
        <w:t xml:space="preserve"> Juvenile </w:t>
      </w:r>
    </w:p>
    <w:p w:rsidR="00CB37F5" w:rsidRPr="00724423" w:rsidRDefault="00CB37F5" w:rsidP="00CB37F5">
      <w:pPr>
        <w:pStyle w:val="ListParagraph"/>
        <w:numPr>
          <w:ilvl w:val="2"/>
          <w:numId w:val="11"/>
        </w:numPr>
      </w:pPr>
      <w:r w:rsidRPr="00724423">
        <w:t>The standards define juvenile facilities as “facilities primarily used for the confinement of juveniles pursuant to the juvenile justice system or criminal justice system.” This means that the standards cover places like group homes and shelters in addition to juvenile detention facilities.</w:t>
      </w:r>
    </w:p>
    <w:p w:rsidR="00CB37F5" w:rsidRPr="00724423" w:rsidRDefault="00CB37F5" w:rsidP="00CB37F5">
      <w:pPr>
        <w:pStyle w:val="ListParagraph"/>
        <w:numPr>
          <w:ilvl w:val="1"/>
          <w:numId w:val="11"/>
        </w:numPr>
        <w:rPr>
          <w:b/>
        </w:rPr>
      </w:pPr>
      <w:r w:rsidRPr="00724423">
        <w:rPr>
          <w:b/>
        </w:rPr>
        <w:t xml:space="preserve"> Adult prisons and jails</w:t>
      </w:r>
    </w:p>
    <w:p w:rsidR="00CB37F5" w:rsidRPr="00724423" w:rsidRDefault="008D7214" w:rsidP="00CB37F5">
      <w:pPr>
        <w:pStyle w:val="ListParagraph"/>
        <w:numPr>
          <w:ilvl w:val="1"/>
          <w:numId w:val="11"/>
        </w:numPr>
        <w:rPr>
          <w:b/>
        </w:rPr>
      </w:pPr>
      <w:r w:rsidRPr="00724423">
        <w:t xml:space="preserve"> </w:t>
      </w:r>
      <w:r w:rsidR="00CB37F5" w:rsidRPr="00724423">
        <w:rPr>
          <w:b/>
        </w:rPr>
        <w:t>Lockups</w:t>
      </w:r>
    </w:p>
    <w:p w:rsidR="008D7214" w:rsidRPr="00724423" w:rsidRDefault="008D7214" w:rsidP="00ED6F5F">
      <w:pPr>
        <w:pStyle w:val="ListParagraph"/>
        <w:ind w:left="1440"/>
        <w:rPr>
          <w:b/>
        </w:rPr>
      </w:pPr>
    </w:p>
    <w:p w:rsidR="008D7214" w:rsidRPr="00724423" w:rsidRDefault="008D7214" w:rsidP="00ED6F5F">
      <w:pPr>
        <w:pStyle w:val="ListParagraph"/>
        <w:ind w:left="1440"/>
        <w:rPr>
          <w:b/>
        </w:rPr>
      </w:pPr>
    </w:p>
    <w:p w:rsidR="00CB37F5" w:rsidRPr="00724423" w:rsidRDefault="00CB37F5" w:rsidP="00CB37F5">
      <w:pPr>
        <w:pStyle w:val="ListParagraph"/>
        <w:numPr>
          <w:ilvl w:val="1"/>
          <w:numId w:val="11"/>
        </w:numPr>
        <w:rPr>
          <w:b/>
        </w:rPr>
      </w:pPr>
      <w:r w:rsidRPr="00724423">
        <w:rPr>
          <w:b/>
        </w:rPr>
        <w:lastRenderedPageBreak/>
        <w:t xml:space="preserve">Community confinement </w:t>
      </w:r>
    </w:p>
    <w:p w:rsidR="00CB37F5" w:rsidRPr="00724423" w:rsidRDefault="00CB37F5" w:rsidP="00CB37F5">
      <w:pPr>
        <w:pStyle w:val="ListParagraph"/>
        <w:numPr>
          <w:ilvl w:val="2"/>
          <w:numId w:val="11"/>
        </w:numPr>
        <w:rPr>
          <w:b/>
        </w:rPr>
      </w:pPr>
      <w:r w:rsidRPr="00724423">
        <w:t xml:space="preserve">Community confinement facilities that house youth are covered by the juvenile facility standards, not the adult community confinement facilities standards. </w:t>
      </w:r>
    </w:p>
    <w:p w:rsidR="00CB37F5" w:rsidRPr="00724423" w:rsidRDefault="00CB37F5" w:rsidP="00CB37F5">
      <w:pPr>
        <w:pStyle w:val="ListParagraph"/>
        <w:numPr>
          <w:ilvl w:val="0"/>
          <w:numId w:val="11"/>
        </w:numPr>
        <w:rPr>
          <w:b/>
        </w:rPr>
      </w:pPr>
      <w:r w:rsidRPr="00724423">
        <w:rPr>
          <w:b/>
        </w:rPr>
        <w:t xml:space="preserve"> Youth in adult facilities are protected by parts of the prison and jail standards</w:t>
      </w:r>
    </w:p>
    <w:p w:rsidR="00CB37F5" w:rsidRPr="00724423" w:rsidRDefault="00CB37F5" w:rsidP="00CB37F5">
      <w:pPr>
        <w:pStyle w:val="Heading3"/>
      </w:pPr>
      <w:bookmarkStart w:id="26" w:name="_Toc382325386"/>
      <w:r w:rsidRPr="00724423">
        <w:t>Slide 12: How Do the PREA Standards Begin to Address the Problem of Sexual Misconduct?</w:t>
      </w:r>
      <w:bookmarkEnd w:id="26"/>
    </w:p>
    <w:p w:rsidR="00CB37F5" w:rsidRPr="00724423" w:rsidRDefault="00CB37F5" w:rsidP="00CB37F5">
      <w:pPr>
        <w:jc w:val="center"/>
      </w:pPr>
      <w:r w:rsidRPr="00724423">
        <w:br/>
      </w:r>
      <w:r w:rsidRPr="00724423">
        <w:rPr>
          <w:noProof/>
        </w:rPr>
        <w:drawing>
          <wp:inline distT="0" distB="0" distL="0" distR="0" wp14:anchorId="2A5CD8FD" wp14:editId="3E3B5C22">
            <wp:extent cx="4876800" cy="3657600"/>
            <wp:effectExtent l="25400" t="25400" r="25400" b="254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12.jpg"/>
                    <pic:cNvPicPr/>
                  </pic:nvPicPr>
                  <pic:blipFill>
                    <a:blip r:embed="rId26"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CB37F5" w:rsidRPr="00724423" w:rsidRDefault="00CB37F5" w:rsidP="00CB37F5">
      <w:pPr>
        <w:ind w:left="720" w:hanging="720"/>
        <w:rPr>
          <w:b/>
        </w:rPr>
      </w:pPr>
      <w:r w:rsidRPr="00724423">
        <w:rPr>
          <w:b/>
          <w:noProof/>
        </w:rPr>
        <w:drawing>
          <wp:inline distT="0" distB="0" distL="0" distR="0" wp14:anchorId="78FBE998" wp14:editId="733D678C">
            <wp:extent cx="333214" cy="394970"/>
            <wp:effectExtent l="0" t="0" r="0" b="0"/>
            <wp:docPr id="4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333214"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rPr>
        <w:t xml:space="preserve"> </w:t>
      </w:r>
      <w:r w:rsidRPr="00724423">
        <w:rPr>
          <w:b/>
        </w:rPr>
        <w:tab/>
        <w:t>Handout: Understanding the Prison Rape Elimination Act Quick Reference Guide</w:t>
      </w:r>
      <w:r w:rsidRPr="00724423">
        <w:rPr>
          <w:b/>
        </w:rPr>
        <w:br/>
      </w:r>
    </w:p>
    <w:p w:rsidR="00CB37F5" w:rsidRPr="00724423" w:rsidRDefault="00CB37F5" w:rsidP="0015042C">
      <w:pPr>
        <w:pStyle w:val="ListParagraph"/>
        <w:numPr>
          <w:ilvl w:val="0"/>
          <w:numId w:val="72"/>
        </w:numPr>
      </w:pPr>
      <w:r w:rsidRPr="00724423">
        <w:t xml:space="preserve">We will not be covering everything in PREA during this training, but we have a handout that contains a summary of all of the regulations and a link to the website where you can read the full set of standards. </w:t>
      </w:r>
    </w:p>
    <w:p w:rsidR="00CB37F5" w:rsidRPr="00724423" w:rsidRDefault="00CB37F5" w:rsidP="00CB37F5">
      <w:pPr>
        <w:pStyle w:val="ListParagraph"/>
        <w:numPr>
          <w:ilvl w:val="0"/>
          <w:numId w:val="11"/>
        </w:numPr>
        <w:rPr>
          <w:b/>
        </w:rPr>
      </w:pPr>
      <w:r w:rsidRPr="00724423">
        <w:t>Although there are over 40 individual standards with lots of subparts, the requirements fall within five key areas. We will talk a little bit about some of the requirements in each of these areas. Later on in the training, we will talk more in-depth about what they mean for your work.</w:t>
      </w:r>
    </w:p>
    <w:p w:rsidR="00CB37F5" w:rsidRPr="00724423" w:rsidRDefault="00CB37F5" w:rsidP="00CB37F5">
      <w:pPr>
        <w:pStyle w:val="ListParagraph"/>
        <w:numPr>
          <w:ilvl w:val="0"/>
          <w:numId w:val="11"/>
        </w:numPr>
        <w:rPr>
          <w:b/>
        </w:rPr>
      </w:pPr>
      <w:r w:rsidRPr="00724423">
        <w:rPr>
          <w:b/>
        </w:rPr>
        <w:t>Equipping agencies and staff with knowledge and skills to prevent and detect problems</w:t>
      </w:r>
    </w:p>
    <w:p w:rsidR="00CB37F5" w:rsidRPr="00724423" w:rsidRDefault="00CB37F5" w:rsidP="00CB37F5">
      <w:pPr>
        <w:pStyle w:val="ListParagraph"/>
        <w:numPr>
          <w:ilvl w:val="0"/>
          <w:numId w:val="11"/>
        </w:numPr>
        <w:rPr>
          <w:b/>
        </w:rPr>
      </w:pPr>
      <w:r w:rsidRPr="00724423">
        <w:rPr>
          <w:b/>
        </w:rPr>
        <w:t>Minimizing opportunities for victimization</w:t>
      </w:r>
    </w:p>
    <w:p w:rsidR="00CB37F5" w:rsidRPr="00724423" w:rsidRDefault="00CB37F5" w:rsidP="00CB37F5">
      <w:pPr>
        <w:pStyle w:val="ListParagraph"/>
        <w:numPr>
          <w:ilvl w:val="0"/>
          <w:numId w:val="11"/>
        </w:numPr>
        <w:rPr>
          <w:b/>
        </w:rPr>
      </w:pPr>
      <w:r w:rsidRPr="00724423">
        <w:rPr>
          <w:b/>
        </w:rPr>
        <w:t>Creating effective reporting channels</w:t>
      </w:r>
    </w:p>
    <w:p w:rsidR="00CB37F5" w:rsidRPr="00724423" w:rsidRDefault="00CB37F5" w:rsidP="00CB37F5">
      <w:pPr>
        <w:pStyle w:val="ListParagraph"/>
        <w:numPr>
          <w:ilvl w:val="0"/>
          <w:numId w:val="11"/>
        </w:numPr>
        <w:rPr>
          <w:b/>
        </w:rPr>
      </w:pPr>
      <w:r w:rsidRPr="00724423">
        <w:rPr>
          <w:b/>
        </w:rPr>
        <w:lastRenderedPageBreak/>
        <w:t xml:space="preserve">Coordinating responses to alleged misconduct, including appropriate medical and mental health services </w:t>
      </w:r>
    </w:p>
    <w:p w:rsidR="00CB37F5" w:rsidRPr="00724423" w:rsidRDefault="00CB37F5" w:rsidP="00CB37F5">
      <w:pPr>
        <w:pStyle w:val="ListParagraph"/>
        <w:numPr>
          <w:ilvl w:val="0"/>
          <w:numId w:val="11"/>
        </w:numPr>
        <w:rPr>
          <w:b/>
        </w:rPr>
      </w:pPr>
      <w:r w:rsidRPr="00724423">
        <w:rPr>
          <w:b/>
        </w:rPr>
        <w:t>Monitoring efforts to reduce victimization</w:t>
      </w:r>
    </w:p>
    <w:p w:rsidR="00CB37F5" w:rsidRPr="00724423" w:rsidRDefault="00CB37F5" w:rsidP="00CB37F5">
      <w:pPr>
        <w:pStyle w:val="Heading3"/>
      </w:pPr>
      <w:bookmarkStart w:id="27" w:name="_Toc382325387"/>
      <w:r w:rsidRPr="00724423">
        <w:t>Slide 13: Equipping Agencies and Staff to Prevent and Detect Problems</w:t>
      </w:r>
      <w:bookmarkEnd w:id="27"/>
    </w:p>
    <w:p w:rsidR="00CB37F5" w:rsidRPr="00724423" w:rsidRDefault="00CB37F5" w:rsidP="00CB37F5">
      <w:pPr>
        <w:jc w:val="center"/>
      </w:pPr>
      <w:r w:rsidRPr="00724423">
        <w:br/>
      </w:r>
      <w:r w:rsidRPr="00724423">
        <w:rPr>
          <w:noProof/>
        </w:rPr>
        <w:drawing>
          <wp:inline distT="0" distB="0" distL="0" distR="0" wp14:anchorId="299AA445" wp14:editId="6ABF4E33">
            <wp:extent cx="4876800" cy="3657600"/>
            <wp:effectExtent l="25400" t="25400" r="25400" b="2540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13.jpg"/>
                    <pic:cNvPicPr/>
                  </pic:nvPicPr>
                  <pic:blipFill>
                    <a:blip r:embed="rId27"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CB37F5" w:rsidRPr="00724423" w:rsidRDefault="00CB37F5" w:rsidP="00CB37F5">
      <w:pPr>
        <w:rPr>
          <w:b/>
        </w:rPr>
      </w:pPr>
    </w:p>
    <w:p w:rsidR="00CB37F5" w:rsidRPr="00724423" w:rsidRDefault="00CB37F5" w:rsidP="00CB37F5">
      <w:pPr>
        <w:pStyle w:val="ListParagraph"/>
        <w:numPr>
          <w:ilvl w:val="0"/>
          <w:numId w:val="11"/>
        </w:numPr>
        <w:rPr>
          <w:b/>
        </w:rPr>
      </w:pPr>
      <w:r w:rsidRPr="00724423">
        <w:rPr>
          <w:b/>
        </w:rPr>
        <w:t xml:space="preserve">Establish a zero-tolerance culture </w:t>
      </w:r>
    </w:p>
    <w:p w:rsidR="00CB37F5" w:rsidRPr="00724423" w:rsidRDefault="00CB37F5" w:rsidP="00CB37F5">
      <w:pPr>
        <w:pStyle w:val="ListParagraph"/>
        <w:numPr>
          <w:ilvl w:val="1"/>
          <w:numId w:val="11"/>
        </w:numPr>
      </w:pPr>
      <w:r w:rsidRPr="00724423">
        <w:t>The PREA standards require agencies and facilities to take steps to establish zero-tolerance for sexual abuse and sexual harassment. This includes many things, including a written policy that outlines the agency’s approach to sexual misconduct prevention, detection, and response.</w:t>
      </w:r>
    </w:p>
    <w:p w:rsidR="00CB37F5" w:rsidRPr="00724423" w:rsidRDefault="00CB37F5" w:rsidP="00CB37F5">
      <w:pPr>
        <w:pStyle w:val="ListParagraph"/>
        <w:numPr>
          <w:ilvl w:val="0"/>
          <w:numId w:val="11"/>
        </w:numPr>
        <w:rPr>
          <w:b/>
        </w:rPr>
      </w:pPr>
      <w:r w:rsidRPr="00724423">
        <w:rPr>
          <w:b/>
        </w:rPr>
        <w:t>Agency-wide PREA Coordinator and compliance managers at each facility</w:t>
      </w:r>
    </w:p>
    <w:p w:rsidR="00CB37F5" w:rsidRPr="00724423" w:rsidRDefault="00CB37F5" w:rsidP="00CB37F5">
      <w:pPr>
        <w:pStyle w:val="ListParagraph"/>
        <w:numPr>
          <w:ilvl w:val="1"/>
          <w:numId w:val="11"/>
        </w:numPr>
      </w:pPr>
      <w:r w:rsidRPr="00724423">
        <w:t>Officials must identify staff to coordinate and monitor those efforts.  Those people must have the time and the authority to engage in those activities.</w:t>
      </w:r>
    </w:p>
    <w:p w:rsidR="00CB37F5" w:rsidRPr="00724423" w:rsidRDefault="00CB37F5" w:rsidP="00CB37F5">
      <w:pPr>
        <w:pStyle w:val="ListParagraph"/>
        <w:numPr>
          <w:ilvl w:val="0"/>
          <w:numId w:val="11"/>
        </w:numPr>
        <w:rPr>
          <w:i/>
        </w:rPr>
      </w:pPr>
      <w:r w:rsidRPr="00724423">
        <w:rPr>
          <w:i/>
        </w:rPr>
        <w:t xml:space="preserve">The trainer will need to fill in the names of the PREA Coordinator and/or compliance manager for the relevant facilities and agencies. </w:t>
      </w:r>
    </w:p>
    <w:p w:rsidR="00CB37F5" w:rsidRPr="00724423" w:rsidRDefault="00CB37F5" w:rsidP="00CB37F5">
      <w:pPr>
        <w:rPr>
          <w:b/>
        </w:rPr>
      </w:pPr>
    </w:p>
    <w:p w:rsidR="00CB37F5" w:rsidRPr="00724423" w:rsidRDefault="00CB37F5" w:rsidP="00CB37F5">
      <w:pPr>
        <w:pStyle w:val="Heading3"/>
      </w:pPr>
      <w:bookmarkStart w:id="28" w:name="_Toc382325388"/>
      <w:r w:rsidRPr="00724423">
        <w:lastRenderedPageBreak/>
        <w:t>Slide 14: Staff Training</w:t>
      </w:r>
      <w:bookmarkEnd w:id="28"/>
      <w:r w:rsidRPr="00724423">
        <w:t xml:space="preserve"> and Youth Education</w:t>
      </w:r>
    </w:p>
    <w:p w:rsidR="00CB37F5" w:rsidRPr="00724423" w:rsidRDefault="00CB37F5" w:rsidP="00CB37F5">
      <w:pPr>
        <w:jc w:val="center"/>
      </w:pPr>
      <w:r w:rsidRPr="00724423">
        <w:br/>
      </w:r>
      <w:r w:rsidR="00C03868" w:rsidRPr="00724423">
        <w:rPr>
          <w:noProof/>
        </w:rPr>
        <w:drawing>
          <wp:inline distT="0" distB="0" distL="0" distR="0" wp14:anchorId="318270FA" wp14:editId="261DC2FF">
            <wp:extent cx="4876800" cy="3657600"/>
            <wp:effectExtent l="25400" t="25400" r="25400" b="2540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14.jpg"/>
                    <pic:cNvPicPr/>
                  </pic:nvPicPr>
                  <pic:blipFill>
                    <a:blip r:embed="rId28"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CB37F5" w:rsidRPr="00724423" w:rsidRDefault="00CB37F5" w:rsidP="00CB37F5">
      <w:pPr>
        <w:rPr>
          <w:b/>
        </w:rPr>
      </w:pPr>
    </w:p>
    <w:p w:rsidR="00CB37F5" w:rsidRPr="00724423" w:rsidRDefault="00CB37F5" w:rsidP="0015042C">
      <w:pPr>
        <w:pStyle w:val="ListParagraph"/>
        <w:numPr>
          <w:ilvl w:val="0"/>
          <w:numId w:val="17"/>
        </w:numPr>
        <w:rPr>
          <w:b/>
        </w:rPr>
      </w:pPr>
      <w:r w:rsidRPr="00724423">
        <w:rPr>
          <w:b/>
        </w:rPr>
        <w:t>Train staff initially and every two years (refreshers in between)</w:t>
      </w:r>
    </w:p>
    <w:p w:rsidR="00CB37F5" w:rsidRPr="00724423" w:rsidRDefault="00CB37F5" w:rsidP="0015042C">
      <w:pPr>
        <w:pStyle w:val="ListParagraph"/>
        <w:numPr>
          <w:ilvl w:val="1"/>
          <w:numId w:val="17"/>
        </w:numPr>
        <w:rPr>
          <w:b/>
        </w:rPr>
      </w:pPr>
      <w:r w:rsidRPr="00724423">
        <w:t>One of the standards’ key requirements is ensuring that employees who have contact with youth receive training on a range of topics such as reporting responsibilities and the dynamics of sexual misconduct. We will be covering these topics today, and next year we’ll do a short refresher.</w:t>
      </w:r>
    </w:p>
    <w:p w:rsidR="00CB37F5" w:rsidRPr="00724423" w:rsidRDefault="00CB37F5" w:rsidP="0015042C">
      <w:pPr>
        <w:pStyle w:val="ListParagraph"/>
        <w:numPr>
          <w:ilvl w:val="0"/>
          <w:numId w:val="17"/>
        </w:numPr>
        <w:rPr>
          <w:b/>
        </w:rPr>
      </w:pPr>
      <w:r w:rsidRPr="00724423">
        <w:rPr>
          <w:b/>
        </w:rPr>
        <w:t>Contractor and volunteer training</w:t>
      </w:r>
    </w:p>
    <w:p w:rsidR="00CB37F5" w:rsidRPr="00724423" w:rsidRDefault="00CB37F5" w:rsidP="0015042C">
      <w:pPr>
        <w:pStyle w:val="ListParagraph"/>
        <w:numPr>
          <w:ilvl w:val="1"/>
          <w:numId w:val="17"/>
        </w:numPr>
      </w:pPr>
      <w:r w:rsidRPr="00724423">
        <w:t>Volunteers and contractors who may have contact with youth must also receive training.  How much training they need depends on how much interaction they have with youth.</w:t>
      </w:r>
    </w:p>
    <w:p w:rsidR="00CB37F5" w:rsidRPr="00724423" w:rsidRDefault="00CB37F5" w:rsidP="0015042C">
      <w:pPr>
        <w:pStyle w:val="ListParagraph"/>
        <w:numPr>
          <w:ilvl w:val="0"/>
          <w:numId w:val="17"/>
        </w:numPr>
        <w:rPr>
          <w:b/>
        </w:rPr>
      </w:pPr>
      <w:r w:rsidRPr="00724423">
        <w:rPr>
          <w:b/>
        </w:rPr>
        <w:t>Special training for medical, mental health, and investigators (not covered today)</w:t>
      </w:r>
    </w:p>
    <w:p w:rsidR="00CB37F5" w:rsidRPr="00724423" w:rsidRDefault="00CB37F5" w:rsidP="0015042C">
      <w:pPr>
        <w:pStyle w:val="ListParagraph"/>
        <w:numPr>
          <w:ilvl w:val="1"/>
          <w:numId w:val="17"/>
        </w:numPr>
        <w:rPr>
          <w:b/>
        </w:rPr>
      </w:pPr>
      <w:r w:rsidRPr="00724423">
        <w:t xml:space="preserve">Employees who provide medical or mental health services and staff who conduct investigations must receive the training required for staff who supervise youth, and also training on certain specialized topics that we will not be covering today. </w:t>
      </w:r>
    </w:p>
    <w:p w:rsidR="00CB37F5" w:rsidRPr="00724423" w:rsidRDefault="00CB37F5" w:rsidP="0015042C">
      <w:pPr>
        <w:pStyle w:val="ListParagraph"/>
        <w:numPr>
          <w:ilvl w:val="0"/>
          <w:numId w:val="17"/>
        </w:numPr>
        <w:rPr>
          <w:b/>
        </w:rPr>
      </w:pPr>
      <w:r w:rsidRPr="00724423">
        <w:rPr>
          <w:b/>
        </w:rPr>
        <w:t>Youth education</w:t>
      </w:r>
    </w:p>
    <w:p w:rsidR="00CB37F5" w:rsidRPr="00724423" w:rsidRDefault="00CB37F5" w:rsidP="00CB37F5">
      <w:pPr>
        <w:pStyle w:val="ListParagraph"/>
        <w:numPr>
          <w:ilvl w:val="1"/>
          <w:numId w:val="17"/>
        </w:numPr>
        <w:rPr>
          <w:b/>
        </w:rPr>
      </w:pPr>
      <w:r w:rsidRPr="00724423">
        <w:t xml:space="preserve">Making sure that youth know what sexual misconduct is and how to report is an important part of prevention, detection, and response. The standards provide for three kinds of youth education. At intake, youth must receive age-appropriate information on the agency’s prohibition on sexual misconduct and the ways to report incidents. Within 10 days, youth must receive more </w:t>
      </w:r>
      <w:r w:rsidRPr="00724423">
        <w:lastRenderedPageBreak/>
        <w:t>in-depth information. Facilities must also make information available on a continuous basis through things like posters and handbooks.</w:t>
      </w:r>
    </w:p>
    <w:p w:rsidR="00CB37F5" w:rsidRPr="00724423" w:rsidRDefault="00CB37F5" w:rsidP="00CB37F5">
      <w:pPr>
        <w:pStyle w:val="Heading3"/>
      </w:pPr>
      <w:bookmarkStart w:id="29" w:name="_Toc382325389"/>
      <w:r w:rsidRPr="00724423">
        <w:t>Slide 15: Minimizing Opportunities for Victimization and Re-Traumatization</w:t>
      </w:r>
      <w:bookmarkEnd w:id="29"/>
    </w:p>
    <w:p w:rsidR="00CB37F5" w:rsidRPr="00724423" w:rsidRDefault="00CB37F5" w:rsidP="00CB37F5">
      <w:pPr>
        <w:jc w:val="center"/>
      </w:pPr>
      <w:r w:rsidRPr="00724423">
        <w:br/>
      </w:r>
      <w:r w:rsidRPr="00724423">
        <w:rPr>
          <w:noProof/>
        </w:rPr>
        <w:drawing>
          <wp:inline distT="0" distB="0" distL="0" distR="0" wp14:anchorId="3355C96B" wp14:editId="14D343B5">
            <wp:extent cx="4876800" cy="3657600"/>
            <wp:effectExtent l="25400" t="25400" r="25400" b="2540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15.jpg"/>
                    <pic:cNvPicPr/>
                  </pic:nvPicPr>
                  <pic:blipFill>
                    <a:blip r:embed="rId29"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CB37F5" w:rsidRPr="00724423" w:rsidRDefault="00CB37F5" w:rsidP="00CB37F5">
      <w:pPr>
        <w:rPr>
          <w:b/>
        </w:rPr>
      </w:pPr>
    </w:p>
    <w:p w:rsidR="00CB37F5" w:rsidRPr="00724423" w:rsidRDefault="00CB37F5" w:rsidP="0015042C">
      <w:pPr>
        <w:pStyle w:val="ListParagraph"/>
        <w:numPr>
          <w:ilvl w:val="0"/>
          <w:numId w:val="18"/>
        </w:numPr>
        <w:rPr>
          <w:b/>
        </w:rPr>
      </w:pPr>
      <w:r w:rsidRPr="00724423">
        <w:rPr>
          <w:b/>
        </w:rPr>
        <w:t>Screen youth upon intake for risk of victimization and risk of engaging in misconduct</w:t>
      </w:r>
    </w:p>
    <w:p w:rsidR="00CB37F5" w:rsidRPr="00724423" w:rsidRDefault="00CB37F5" w:rsidP="0015042C">
      <w:pPr>
        <w:pStyle w:val="ListParagraph"/>
        <w:numPr>
          <w:ilvl w:val="0"/>
          <w:numId w:val="18"/>
        </w:numPr>
        <w:rPr>
          <w:b/>
        </w:rPr>
      </w:pPr>
      <w:r w:rsidRPr="00724423">
        <w:rPr>
          <w:b/>
        </w:rPr>
        <w:t>Use information to make housing and programming assignments</w:t>
      </w:r>
    </w:p>
    <w:p w:rsidR="00CB37F5" w:rsidRPr="00724423" w:rsidRDefault="00CB37F5" w:rsidP="0015042C">
      <w:pPr>
        <w:pStyle w:val="ListParagraph"/>
        <w:numPr>
          <w:ilvl w:val="0"/>
          <w:numId w:val="18"/>
        </w:numPr>
        <w:rPr>
          <w:b/>
        </w:rPr>
      </w:pPr>
      <w:r w:rsidRPr="00724423">
        <w:rPr>
          <w:b/>
        </w:rPr>
        <w:t>Protections for LGBTQI youth</w:t>
      </w:r>
    </w:p>
    <w:p w:rsidR="00CB37F5" w:rsidRPr="00724423" w:rsidRDefault="00CB37F5" w:rsidP="0015042C">
      <w:pPr>
        <w:pStyle w:val="ListParagraph"/>
        <w:numPr>
          <w:ilvl w:val="1"/>
          <w:numId w:val="18"/>
        </w:numPr>
        <w:rPr>
          <w:b/>
        </w:rPr>
      </w:pPr>
      <w:r w:rsidRPr="00724423">
        <w:t xml:space="preserve">LGBTQI is an acronym used to described lesbian, gay, bisexual, transgender, questioning, and intersex youth. We will talk much more about PREA’s  protections for LGBTQI youth and other important issues later on. </w:t>
      </w:r>
    </w:p>
    <w:p w:rsidR="00CB37F5" w:rsidRPr="00724423" w:rsidRDefault="00CB37F5" w:rsidP="0015042C">
      <w:pPr>
        <w:pStyle w:val="ListParagraph"/>
        <w:numPr>
          <w:ilvl w:val="0"/>
          <w:numId w:val="18"/>
        </w:numPr>
        <w:rPr>
          <w:b/>
        </w:rPr>
      </w:pPr>
      <w:r w:rsidRPr="00724423">
        <w:rPr>
          <w:b/>
        </w:rPr>
        <w:t xml:space="preserve">Limit use of isolation (segregation) </w:t>
      </w:r>
    </w:p>
    <w:p w:rsidR="00CB37F5" w:rsidRPr="00724423" w:rsidRDefault="00CB37F5" w:rsidP="0015042C">
      <w:pPr>
        <w:pStyle w:val="ListParagraph"/>
        <w:numPr>
          <w:ilvl w:val="1"/>
          <w:numId w:val="18"/>
        </w:numPr>
      </w:pPr>
      <w:r w:rsidRPr="00724423">
        <w:t>PREA uses the term isolation, but in NM we use the term segregation.  From here forward in this training, we will say segregation. PREA limits the use of segregation as a way of protecting youth from sexual misconduct, keeping youth safe in the wake of an incident, and punishing youth for victimizing behavior.</w:t>
      </w:r>
    </w:p>
    <w:p w:rsidR="00CB37F5" w:rsidRPr="00724423" w:rsidRDefault="00CB37F5" w:rsidP="0015042C">
      <w:pPr>
        <w:pStyle w:val="ListParagraph"/>
        <w:numPr>
          <w:ilvl w:val="0"/>
          <w:numId w:val="18"/>
        </w:numPr>
        <w:rPr>
          <w:b/>
        </w:rPr>
      </w:pPr>
      <w:r w:rsidRPr="00724423">
        <w:rPr>
          <w:b/>
        </w:rPr>
        <w:t>Limits to cross-gender searches and viewing</w:t>
      </w:r>
    </w:p>
    <w:p w:rsidR="00CB37F5" w:rsidRPr="00724423" w:rsidRDefault="00CB37F5" w:rsidP="0015042C">
      <w:pPr>
        <w:pStyle w:val="ListParagraph"/>
        <w:numPr>
          <w:ilvl w:val="1"/>
          <w:numId w:val="18"/>
        </w:numPr>
        <w:rPr>
          <w:b/>
        </w:rPr>
      </w:pPr>
      <w:r w:rsidRPr="00724423">
        <w:t>We will discuss some of the search and supervision details when we talk about our policies later today, but the standards for juvenile facilities provide that staff who are of a different gender than the youth they are supervising do not search or view youth when they are undressed except in a narrow set of circumstances.</w:t>
      </w:r>
    </w:p>
    <w:p w:rsidR="00CB37F5" w:rsidRPr="00724423" w:rsidRDefault="00CB37F5" w:rsidP="0015042C">
      <w:pPr>
        <w:pStyle w:val="ListParagraph"/>
        <w:numPr>
          <w:ilvl w:val="0"/>
          <w:numId w:val="18"/>
        </w:numPr>
        <w:rPr>
          <w:b/>
        </w:rPr>
      </w:pPr>
      <w:r w:rsidRPr="00724423">
        <w:rPr>
          <w:b/>
        </w:rPr>
        <w:lastRenderedPageBreak/>
        <w:t>Staffing plans with adequate supervision of youth and staff</w:t>
      </w:r>
    </w:p>
    <w:p w:rsidR="00CB37F5" w:rsidRPr="00724423" w:rsidRDefault="00CB37F5" w:rsidP="0015042C">
      <w:pPr>
        <w:pStyle w:val="ListParagraph"/>
        <w:numPr>
          <w:ilvl w:val="1"/>
          <w:numId w:val="18"/>
        </w:numPr>
        <w:rPr>
          <w:b/>
        </w:rPr>
      </w:pPr>
      <w:r w:rsidRPr="00724423">
        <w:t>Strong supervision practices help facilities identify potential problems before they arise and minimize the</w:t>
      </w:r>
      <w:r w:rsidR="00797DD6" w:rsidRPr="00724423">
        <w:t xml:space="preserve"> opportunity for victimization.</w:t>
      </w:r>
    </w:p>
    <w:p w:rsidR="00CB37F5" w:rsidRPr="00724423" w:rsidRDefault="00CB37F5" w:rsidP="00CB37F5">
      <w:pPr>
        <w:pStyle w:val="Heading3"/>
      </w:pPr>
      <w:bookmarkStart w:id="30" w:name="_Toc382325390"/>
      <w:r w:rsidRPr="00724423">
        <w:t xml:space="preserve">Slide </w:t>
      </w:r>
      <w:r w:rsidR="004A4BC8" w:rsidRPr="00724423">
        <w:t>16</w:t>
      </w:r>
      <w:r w:rsidRPr="00724423">
        <w:t>: Creating Effective Reporting Channels and Response to Allegations</w:t>
      </w:r>
      <w:bookmarkEnd w:id="30"/>
    </w:p>
    <w:p w:rsidR="00CB37F5" w:rsidRPr="00724423" w:rsidRDefault="00CB37F5" w:rsidP="00797DD6">
      <w:pPr>
        <w:jc w:val="center"/>
      </w:pPr>
      <w:r w:rsidRPr="00724423">
        <w:br/>
      </w:r>
      <w:r w:rsidR="004A4BC8" w:rsidRPr="00724423">
        <w:rPr>
          <w:noProof/>
        </w:rPr>
        <w:drawing>
          <wp:inline distT="0" distB="0" distL="0" distR="0" wp14:anchorId="7F419E45" wp14:editId="485FCC26">
            <wp:extent cx="4876800" cy="3657600"/>
            <wp:effectExtent l="25400" t="25400" r="25400" b="2540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16.jpg"/>
                    <pic:cNvPicPr/>
                  </pic:nvPicPr>
                  <pic:blipFill>
                    <a:blip r:embed="rId30"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r w:rsidRPr="00724423">
        <w:br/>
      </w:r>
    </w:p>
    <w:p w:rsidR="00CB37F5" w:rsidRPr="00724423" w:rsidRDefault="00CB37F5" w:rsidP="0015042C">
      <w:pPr>
        <w:pStyle w:val="ListParagraph"/>
        <w:numPr>
          <w:ilvl w:val="0"/>
          <w:numId w:val="19"/>
        </w:numPr>
        <w:rPr>
          <w:b/>
        </w:rPr>
      </w:pPr>
      <w:r w:rsidRPr="00724423">
        <w:t>One of the cornerstones of the PREA standards is the ability of youth, staff, and other third parties to report concerns about actual or alleged incidents of sexual misconduct. Many standards relate to a facility’s ability to receive and respond to allegations.</w:t>
      </w:r>
    </w:p>
    <w:p w:rsidR="00CB37F5" w:rsidRPr="00724423" w:rsidRDefault="00CB37F5" w:rsidP="0015042C">
      <w:pPr>
        <w:pStyle w:val="ListParagraph"/>
        <w:numPr>
          <w:ilvl w:val="0"/>
          <w:numId w:val="19"/>
        </w:numPr>
        <w:rPr>
          <w:b/>
        </w:rPr>
      </w:pPr>
      <w:r w:rsidRPr="00724423">
        <w:rPr>
          <w:b/>
        </w:rPr>
        <w:t>Opportunities to report, including for youth with disabilities and limited English proficiency, and their families and attorneys</w:t>
      </w:r>
    </w:p>
    <w:p w:rsidR="00CB37F5" w:rsidRPr="00724423" w:rsidRDefault="00CB37F5" w:rsidP="0015042C">
      <w:pPr>
        <w:pStyle w:val="ListParagraph"/>
        <w:numPr>
          <w:ilvl w:val="1"/>
          <w:numId w:val="19"/>
        </w:numPr>
      </w:pPr>
      <w:r w:rsidRPr="00724423">
        <w:t>Although many facilities have grievance systems, the standards require that facilities offer youth multiple internal ways to report misconduct and related concerns privately, as well as access to at least one reporting mechanism outside of the facility. When facilities create these reporting mechanisms, they must make these channels accessible to youth with disabilities and youth with limited English proficiency.</w:t>
      </w:r>
    </w:p>
    <w:p w:rsidR="00CB37F5" w:rsidRPr="00724423" w:rsidRDefault="00CB37F5" w:rsidP="0015042C">
      <w:pPr>
        <w:pStyle w:val="ListParagraph"/>
        <w:numPr>
          <w:ilvl w:val="1"/>
          <w:numId w:val="19"/>
        </w:numPr>
      </w:pPr>
      <w:r w:rsidRPr="00724423">
        <w:t xml:space="preserve">The standards also expand the range of individuals who can report misconduct to family members, attorneys, and other third parties. </w:t>
      </w:r>
    </w:p>
    <w:p w:rsidR="00CB37F5" w:rsidRPr="00724423" w:rsidRDefault="00CB37F5" w:rsidP="0015042C">
      <w:pPr>
        <w:pStyle w:val="ListParagraph"/>
        <w:numPr>
          <w:ilvl w:val="1"/>
          <w:numId w:val="19"/>
        </w:numPr>
      </w:pPr>
      <w:r w:rsidRPr="00724423">
        <w:t>Youth and staff cannot experience retaliation for reporting.  After a report, a staff member not involved in the incident will check to make sure that a youth isn’t getting unfair discipline or experiencing any other kind of retribution for reporting.</w:t>
      </w:r>
    </w:p>
    <w:p w:rsidR="00CB37F5" w:rsidRPr="00724423" w:rsidRDefault="00CB37F5" w:rsidP="0015042C">
      <w:pPr>
        <w:pStyle w:val="ListParagraph"/>
        <w:numPr>
          <w:ilvl w:val="0"/>
          <w:numId w:val="19"/>
        </w:numPr>
        <w:rPr>
          <w:b/>
        </w:rPr>
      </w:pPr>
      <w:r w:rsidRPr="00724423">
        <w:rPr>
          <w:b/>
        </w:rPr>
        <w:lastRenderedPageBreak/>
        <w:t>Timely response to reports</w:t>
      </w:r>
    </w:p>
    <w:p w:rsidR="00CB37F5" w:rsidRPr="00724423" w:rsidRDefault="00CB37F5" w:rsidP="0015042C">
      <w:pPr>
        <w:pStyle w:val="ListParagraph"/>
        <w:numPr>
          <w:ilvl w:val="1"/>
          <w:numId w:val="19"/>
        </w:numPr>
        <w:rPr>
          <w:b/>
        </w:rPr>
      </w:pPr>
      <w:r w:rsidRPr="00724423">
        <w:t xml:space="preserve">PREA includes timelines by which facilities must investigate and respond to allegations of sexual misconduct. </w:t>
      </w:r>
    </w:p>
    <w:p w:rsidR="00CB37F5" w:rsidRPr="00724423" w:rsidRDefault="00CB37F5" w:rsidP="0015042C">
      <w:pPr>
        <w:pStyle w:val="ListParagraph"/>
        <w:numPr>
          <w:ilvl w:val="0"/>
          <w:numId w:val="19"/>
        </w:numPr>
        <w:rPr>
          <w:b/>
        </w:rPr>
      </w:pPr>
      <w:r w:rsidRPr="00724423">
        <w:rPr>
          <w:b/>
        </w:rPr>
        <w:t>Response plans</w:t>
      </w:r>
    </w:p>
    <w:p w:rsidR="00CB37F5" w:rsidRPr="00724423" w:rsidRDefault="00CB37F5" w:rsidP="0015042C">
      <w:pPr>
        <w:pStyle w:val="ListParagraph"/>
        <w:numPr>
          <w:ilvl w:val="1"/>
          <w:numId w:val="19"/>
        </w:numPr>
      </w:pPr>
      <w:r w:rsidRPr="00724423">
        <w:t>The standards also aim to ensure that individuals know what to do in the wake of alleged sexual abuse before such an incident occurs. Facilities must have policies to ensure that they refer allegations to agencies with the authority to conduct criminal investigations and that those agencies complete investigations.</w:t>
      </w:r>
    </w:p>
    <w:p w:rsidR="00CB37F5" w:rsidRPr="00724423" w:rsidRDefault="00CB37F5" w:rsidP="0015042C">
      <w:pPr>
        <w:pStyle w:val="ListParagraph"/>
        <w:numPr>
          <w:ilvl w:val="0"/>
          <w:numId w:val="19"/>
        </w:numPr>
        <w:rPr>
          <w:b/>
        </w:rPr>
      </w:pPr>
      <w:r w:rsidRPr="00724423">
        <w:rPr>
          <w:b/>
        </w:rPr>
        <w:t>Trained investigators and high-quality investigations</w:t>
      </w:r>
    </w:p>
    <w:p w:rsidR="00CB37F5" w:rsidRPr="00724423" w:rsidRDefault="00CB37F5" w:rsidP="0015042C">
      <w:pPr>
        <w:pStyle w:val="ListParagraph"/>
        <w:numPr>
          <w:ilvl w:val="1"/>
          <w:numId w:val="19"/>
        </w:numPr>
        <w:rPr>
          <w:b/>
        </w:rPr>
      </w:pPr>
      <w:r w:rsidRPr="00724423">
        <w:t xml:space="preserve">The PREA standards require that those who do conduct investigations of allegations receive the training that they need to conduct high-quality inquiries, document their findings, and report the results to youth and other appropriate parties. </w:t>
      </w:r>
    </w:p>
    <w:p w:rsidR="00CB37F5" w:rsidRPr="00724423" w:rsidRDefault="00CB37F5" w:rsidP="0015042C">
      <w:pPr>
        <w:pStyle w:val="ListParagraph"/>
        <w:numPr>
          <w:ilvl w:val="0"/>
          <w:numId w:val="19"/>
        </w:numPr>
        <w:rPr>
          <w:b/>
        </w:rPr>
      </w:pPr>
      <w:r w:rsidRPr="00724423">
        <w:rPr>
          <w:b/>
        </w:rPr>
        <w:t>Victim support and treatment</w:t>
      </w:r>
    </w:p>
    <w:p w:rsidR="00CB37F5" w:rsidRPr="00724423" w:rsidRDefault="00CB37F5" w:rsidP="0015042C">
      <w:pPr>
        <w:pStyle w:val="ListParagraph"/>
        <w:numPr>
          <w:ilvl w:val="1"/>
          <w:numId w:val="19"/>
        </w:numPr>
        <w:rPr>
          <w:b/>
        </w:rPr>
      </w:pPr>
      <w:r w:rsidRPr="00724423">
        <w:t xml:space="preserve">In the wake of an incident of sexual abuse, PREA requires that youth have access to victim advocates to help them navigate the investigation and </w:t>
      </w:r>
      <w:r w:rsidR="006A3DE9" w:rsidRPr="00724423">
        <w:t xml:space="preserve">provide </w:t>
      </w:r>
      <w:r w:rsidRPr="00724423">
        <w:t>support during the process, as well as appropriate medical, mental health, and counseling services. The PREA standards require facilities to reach out to rape crisis and victim advocacy organizations to attempt to secure victim advocacy services from outside of the facility.  Youth also have a right to contact victim support organizations when they need help, and agencies have to enable reasonable communication with those organizations.</w:t>
      </w:r>
    </w:p>
    <w:p w:rsidR="00CB37F5" w:rsidRPr="00724423" w:rsidRDefault="00CB37F5" w:rsidP="0015042C">
      <w:pPr>
        <w:pStyle w:val="ListParagraph"/>
        <w:numPr>
          <w:ilvl w:val="0"/>
          <w:numId w:val="19"/>
        </w:numPr>
        <w:rPr>
          <w:b/>
        </w:rPr>
      </w:pPr>
      <w:r w:rsidRPr="00724423">
        <w:rPr>
          <w:b/>
        </w:rPr>
        <w:t>Track allegations and keep data</w:t>
      </w:r>
    </w:p>
    <w:p w:rsidR="00CB37F5" w:rsidRPr="00724423" w:rsidRDefault="00CB37F5" w:rsidP="00CB37F5">
      <w:pPr>
        <w:pStyle w:val="ListParagraph"/>
        <w:numPr>
          <w:ilvl w:val="1"/>
          <w:numId w:val="19"/>
        </w:numPr>
      </w:pPr>
      <w:r w:rsidRPr="00724423">
        <w:t>Facilities must track allegations and compile data</w:t>
      </w:r>
      <w:r w:rsidR="00B75E8F" w:rsidRPr="00724423">
        <w:t>.</w:t>
      </w:r>
    </w:p>
    <w:p w:rsidR="00983912" w:rsidRPr="00724423" w:rsidRDefault="00983912" w:rsidP="00983912">
      <w:pPr>
        <w:pStyle w:val="Heading3"/>
      </w:pPr>
      <w:bookmarkStart w:id="31" w:name="_Toc382325371"/>
      <w:r w:rsidRPr="00724423">
        <w:lastRenderedPageBreak/>
        <w:t>Slide 1</w:t>
      </w:r>
      <w:r w:rsidR="004A4BC8" w:rsidRPr="00724423">
        <w:t>7</w:t>
      </w:r>
      <w:r w:rsidRPr="00724423">
        <w:t>: Why is PREA so important?</w:t>
      </w:r>
      <w:bookmarkEnd w:id="31"/>
    </w:p>
    <w:p w:rsidR="00983912" w:rsidRPr="00724423" w:rsidRDefault="00983912" w:rsidP="00983912">
      <w:pPr>
        <w:jc w:val="center"/>
      </w:pPr>
      <w:r w:rsidRPr="00724423">
        <w:br/>
      </w:r>
      <w:r w:rsidR="004A4BC8" w:rsidRPr="00724423">
        <w:rPr>
          <w:noProof/>
        </w:rPr>
        <w:drawing>
          <wp:inline distT="0" distB="0" distL="0" distR="0" wp14:anchorId="4E35CD01" wp14:editId="6D64337B">
            <wp:extent cx="4876800" cy="3657600"/>
            <wp:effectExtent l="25400" t="25400" r="25400" b="2540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17.jpg"/>
                    <pic:cNvPicPr/>
                  </pic:nvPicPr>
                  <pic:blipFill>
                    <a:blip r:embed="rId31"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983912" w:rsidRPr="00724423" w:rsidRDefault="00983912" w:rsidP="00983912"/>
    <w:p w:rsidR="00983912" w:rsidRPr="00724423" w:rsidRDefault="00983912" w:rsidP="00983912">
      <w:pPr>
        <w:pStyle w:val="ListParagraph"/>
        <w:numPr>
          <w:ilvl w:val="0"/>
          <w:numId w:val="8"/>
        </w:numPr>
      </w:pPr>
      <w:r w:rsidRPr="00724423">
        <w:rPr>
          <w:b/>
        </w:rPr>
        <w:t>Estimated numbers of individuals victimized in 2008:*</w:t>
      </w:r>
      <w:r w:rsidRPr="00724423">
        <w:rPr>
          <w:b/>
        </w:rPr>
        <w:br/>
      </w:r>
      <w:r w:rsidRPr="00724423">
        <w:rPr>
          <w:b/>
          <w:noProof/>
        </w:rPr>
        <w:drawing>
          <wp:inline distT="0" distB="0" distL="0" distR="0" wp14:anchorId="52DF2A38" wp14:editId="5663941D">
            <wp:extent cx="3082159" cy="1068457"/>
            <wp:effectExtent l="19050" t="0" r="3941" b="0"/>
            <wp:docPr id="18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3088594" cy="1070688"/>
                    </a:xfrm>
                    <a:prstGeom prst="rect">
                      <a:avLst/>
                    </a:prstGeom>
                    <a:noFill/>
                  </pic:spPr>
                </pic:pic>
              </a:graphicData>
            </a:graphic>
          </wp:inline>
        </w:drawing>
      </w:r>
      <w:r w:rsidRPr="00724423">
        <w:rPr>
          <w:b/>
        </w:rPr>
        <w:br/>
      </w:r>
    </w:p>
    <w:p w:rsidR="00983912" w:rsidRPr="00724423" w:rsidRDefault="00983912" w:rsidP="00983912">
      <w:pPr>
        <w:pStyle w:val="ListParagraph"/>
        <w:numPr>
          <w:ilvl w:val="0"/>
          <w:numId w:val="8"/>
        </w:numPr>
      </w:pPr>
      <w:r w:rsidRPr="00724423">
        <w:t>You may ask why Congress decided to focus on this issue. Data from a federal survey in 2008 helps to explain why. You can see that a large number of incarcerated individuals reported victimization during just one year, including over 17,000 youth held in juvenile justice facilities.</w:t>
      </w:r>
      <w:r w:rsidRPr="00724423">
        <w:rPr>
          <w:b/>
        </w:rPr>
        <w:tab/>
      </w:r>
    </w:p>
    <w:p w:rsidR="00983912" w:rsidRPr="00724423" w:rsidRDefault="00983912" w:rsidP="00797DD6">
      <w:pPr>
        <w:pStyle w:val="ListParagraph"/>
        <w:numPr>
          <w:ilvl w:val="0"/>
          <w:numId w:val="8"/>
        </w:numPr>
      </w:pPr>
      <w:r w:rsidRPr="00724423">
        <w:t>All these numbers are people with real experiences and stories.  We are going to hear about one of those next.</w:t>
      </w:r>
    </w:p>
    <w:p w:rsidR="00797DD6" w:rsidRPr="00724423" w:rsidRDefault="00797DD6" w:rsidP="00797DD6"/>
    <w:p w:rsidR="00797DD6" w:rsidRPr="00724423" w:rsidRDefault="00797DD6" w:rsidP="00797DD6"/>
    <w:p w:rsidR="00797DD6" w:rsidRPr="00724423" w:rsidRDefault="00797DD6" w:rsidP="00797DD6"/>
    <w:p w:rsidR="00797DD6" w:rsidRPr="00724423" w:rsidRDefault="00797DD6" w:rsidP="00797DD6"/>
    <w:p w:rsidR="00797DD6" w:rsidRPr="00724423" w:rsidRDefault="00797DD6" w:rsidP="00797DD6"/>
    <w:p w:rsidR="00983912" w:rsidRPr="00724423" w:rsidRDefault="00983912" w:rsidP="00797DD6">
      <w:pPr>
        <w:pStyle w:val="Heading3"/>
      </w:pPr>
      <w:r w:rsidRPr="00724423">
        <w:lastRenderedPageBreak/>
        <w:t>Slide 1</w:t>
      </w:r>
      <w:r w:rsidR="004A4BC8" w:rsidRPr="00724423">
        <w:t>8</w:t>
      </w:r>
      <w:r w:rsidRPr="00724423">
        <w:t>: Rodney Hulin</w:t>
      </w:r>
    </w:p>
    <w:p w:rsidR="00983912" w:rsidRPr="00724423" w:rsidRDefault="00780A24" w:rsidP="00797DD6">
      <w:pPr>
        <w:pStyle w:val="Heading3"/>
        <w:pBdr>
          <w:bottom w:val="none" w:sz="0" w:space="0" w:color="auto"/>
        </w:pBdr>
        <w:jc w:val="center"/>
      </w:pPr>
      <w:bookmarkStart w:id="32" w:name="_Toc382325372"/>
      <w:r w:rsidRPr="00724423">
        <w:rPr>
          <w:noProof/>
        </w:rPr>
        <w:drawing>
          <wp:inline distT="0" distB="0" distL="0" distR="0" wp14:anchorId="3E5B374B" wp14:editId="140C67F5">
            <wp:extent cx="4876800" cy="3657600"/>
            <wp:effectExtent l="25400" t="25400" r="25400" b="2540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18.jpg"/>
                    <pic:cNvPicPr/>
                  </pic:nvPicPr>
                  <pic:blipFill>
                    <a:blip r:embed="rId33"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r w:rsidR="00797DD6" w:rsidRPr="00724423">
        <w:br/>
      </w:r>
    </w:p>
    <w:p w:rsidR="00983912" w:rsidRPr="00724423" w:rsidRDefault="00983912" w:rsidP="0015042C">
      <w:pPr>
        <w:pStyle w:val="ListParagraph"/>
        <w:numPr>
          <w:ilvl w:val="0"/>
          <w:numId w:val="70"/>
        </w:numPr>
      </w:pPr>
      <w:r w:rsidRPr="00724423">
        <w:t xml:space="preserve">Rodney Hulin was a 17-year-old who was detained in an adult jail.  This video </w:t>
      </w:r>
      <w:r w:rsidR="00832DEC" w:rsidRPr="00724423">
        <w:t>describes</w:t>
      </w:r>
      <w:r w:rsidRPr="00724423">
        <w:t xml:space="preserve"> his experience in that jail.</w:t>
      </w:r>
    </w:p>
    <w:p w:rsidR="006E10B8" w:rsidRPr="00724423" w:rsidRDefault="00983912" w:rsidP="006E10B8">
      <w:pPr>
        <w:rPr>
          <w:noProof/>
        </w:rPr>
      </w:pPr>
      <w:r w:rsidRPr="00724423">
        <w:rPr>
          <w:i/>
          <w:noProof/>
        </w:rPr>
        <w:drawing>
          <wp:inline distT="0" distB="0" distL="0" distR="0" wp14:anchorId="0A4BCA75" wp14:editId="18A2A639">
            <wp:extent cx="348712" cy="441476"/>
            <wp:effectExtent l="0" t="0" r="0" b="0"/>
            <wp:docPr id="18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t="-5562"/>
                    <a:stretch/>
                  </pic:blipFill>
                  <pic:spPr bwMode="auto">
                    <a:xfrm>
                      <a:off x="0" y="0"/>
                      <a:ext cx="348944" cy="4417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rPr>
        <w:tab/>
        <w:t>Video:</w:t>
      </w:r>
      <w:r w:rsidRPr="00724423">
        <w:rPr>
          <w:b/>
          <w:i/>
          <w:noProof/>
        </w:rPr>
        <w:t xml:space="preserve"> </w:t>
      </w:r>
      <w:r w:rsidRPr="00724423">
        <w:rPr>
          <w:b/>
          <w:noProof/>
        </w:rPr>
        <w:t>Rodney Hulin story</w:t>
      </w:r>
    </w:p>
    <w:p w:rsidR="006E10B8" w:rsidRPr="00724423" w:rsidRDefault="006E10B8" w:rsidP="006E10B8">
      <w:pPr>
        <w:rPr>
          <w:noProof/>
        </w:rPr>
      </w:pPr>
    </w:p>
    <w:p w:rsidR="00780A24" w:rsidRPr="00724423" w:rsidRDefault="00780A24" w:rsidP="0015042C">
      <w:pPr>
        <w:numPr>
          <w:ilvl w:val="0"/>
          <w:numId w:val="167"/>
        </w:numPr>
        <w:rPr>
          <w:i/>
          <w:iCs/>
          <w:noProof/>
        </w:rPr>
      </w:pPr>
      <w:r w:rsidRPr="00724423">
        <w:rPr>
          <w:i/>
          <w:iCs/>
          <w:noProof/>
        </w:rPr>
        <w:t xml:space="preserve">Play the video using this link or the video file: </w:t>
      </w:r>
      <w:hyperlink r:id="rId34" w:history="1">
        <w:r w:rsidRPr="00724423">
          <w:rPr>
            <w:rStyle w:val="Hyperlink"/>
            <w:i/>
            <w:iCs/>
            <w:noProof/>
          </w:rPr>
          <w:t>https://www.youtube.com/watch?v=R3j3Wk711zY</w:t>
        </w:r>
      </w:hyperlink>
      <w:r w:rsidRPr="00724423">
        <w:rPr>
          <w:i/>
          <w:iCs/>
          <w:noProof/>
        </w:rPr>
        <w:t>.</w:t>
      </w:r>
    </w:p>
    <w:p w:rsidR="00983912" w:rsidRPr="00724423" w:rsidRDefault="00983912" w:rsidP="00983912">
      <w:pPr>
        <w:rPr>
          <w:i/>
          <w:noProof/>
        </w:rPr>
      </w:pPr>
    </w:p>
    <w:p w:rsidR="00983912" w:rsidRPr="00724423" w:rsidRDefault="00983912" w:rsidP="00983912">
      <w:r w:rsidRPr="00724423">
        <w:rPr>
          <w:rFonts w:ascii="Wingdings" w:hAnsi="Wingdings"/>
          <w:noProof/>
          <w:color w:val="F79646" w:themeColor="accent6"/>
          <w:sz w:val="56"/>
          <w:szCs w:val="56"/>
        </w:rPr>
        <w:drawing>
          <wp:inline distT="0" distB="0" distL="0" distR="0" wp14:anchorId="32CFA9A1" wp14:editId="63AB65EB">
            <wp:extent cx="340963" cy="394970"/>
            <wp:effectExtent l="0" t="0" r="0" b="0"/>
            <wp:docPr id="19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rPr>
        <w:tab/>
        <w:t>Group Discussion:  Relationship between Rodney Hulin and our work</w:t>
      </w:r>
    </w:p>
    <w:p w:rsidR="00983912" w:rsidRPr="00724423" w:rsidRDefault="00983912" w:rsidP="00983912"/>
    <w:p w:rsidR="00983912" w:rsidRPr="00724423" w:rsidRDefault="00983912" w:rsidP="0015042C">
      <w:pPr>
        <w:pStyle w:val="ListParagraph"/>
        <w:numPr>
          <w:ilvl w:val="0"/>
          <w:numId w:val="70"/>
        </w:numPr>
      </w:pPr>
      <w:r w:rsidRPr="00724423">
        <w:rPr>
          <w:i/>
        </w:rPr>
        <w:t xml:space="preserve">Ask: </w:t>
      </w:r>
      <w:r w:rsidRPr="00724423">
        <w:t xml:space="preserve">Was this story surprising? What is your reaction to seeing it? </w:t>
      </w:r>
    </w:p>
    <w:p w:rsidR="006E10B8" w:rsidRPr="00724423" w:rsidRDefault="00983912" w:rsidP="0015042C">
      <w:pPr>
        <w:pStyle w:val="ListParagraph"/>
        <w:numPr>
          <w:ilvl w:val="0"/>
          <w:numId w:val="70"/>
        </w:numPr>
        <w:rPr>
          <w:i/>
        </w:rPr>
      </w:pPr>
      <w:r w:rsidRPr="00724423">
        <w:rPr>
          <w:i/>
        </w:rPr>
        <w:t xml:space="preserve">Ask:  </w:t>
      </w:r>
      <w:r w:rsidRPr="00724423">
        <w:t>Even though that was a jail and we work in a juvenile facility, do you think there are some things for us to learn as well?</w:t>
      </w:r>
    </w:p>
    <w:p w:rsidR="00983912" w:rsidRPr="00724423" w:rsidRDefault="00983912" w:rsidP="0015042C">
      <w:pPr>
        <w:pStyle w:val="ListParagraph"/>
        <w:numPr>
          <w:ilvl w:val="0"/>
          <w:numId w:val="70"/>
        </w:numPr>
        <w:rPr>
          <w:i/>
        </w:rPr>
      </w:pPr>
      <w:r w:rsidRPr="00724423">
        <w:rPr>
          <w:i/>
        </w:rPr>
        <w:t>Items to bring out could include:</w:t>
      </w:r>
    </w:p>
    <w:p w:rsidR="00983912" w:rsidRPr="00724423" w:rsidRDefault="00983912" w:rsidP="0015042C">
      <w:pPr>
        <w:pStyle w:val="ListParagraph"/>
        <w:numPr>
          <w:ilvl w:val="1"/>
          <w:numId w:val="70"/>
        </w:numPr>
        <w:rPr>
          <w:i/>
        </w:rPr>
      </w:pPr>
      <w:r w:rsidRPr="00724423">
        <w:rPr>
          <w:i/>
        </w:rPr>
        <w:t>Importance of being careful in housing</w:t>
      </w:r>
    </w:p>
    <w:p w:rsidR="00983912" w:rsidRPr="00724423" w:rsidRDefault="00983912" w:rsidP="0015042C">
      <w:pPr>
        <w:pStyle w:val="ListParagraph"/>
        <w:numPr>
          <w:ilvl w:val="1"/>
          <w:numId w:val="70"/>
        </w:numPr>
        <w:rPr>
          <w:i/>
        </w:rPr>
      </w:pPr>
      <w:r w:rsidRPr="00724423">
        <w:rPr>
          <w:i/>
        </w:rPr>
        <w:t>He asked for help and was ignored</w:t>
      </w:r>
    </w:p>
    <w:p w:rsidR="00983912" w:rsidRPr="00724423" w:rsidRDefault="00983912" w:rsidP="0015042C">
      <w:pPr>
        <w:pStyle w:val="ListParagraph"/>
        <w:numPr>
          <w:ilvl w:val="1"/>
          <w:numId w:val="70"/>
        </w:numPr>
        <w:rPr>
          <w:i/>
        </w:rPr>
      </w:pPr>
      <w:r w:rsidRPr="00724423">
        <w:rPr>
          <w:i/>
        </w:rPr>
        <w:t>These things happen in other kinds of facilities also, as seen from the statistic</w:t>
      </w:r>
      <w:r w:rsidR="00B75E8F" w:rsidRPr="00724423">
        <w:rPr>
          <w:i/>
        </w:rPr>
        <w:t>s we just discussed</w:t>
      </w:r>
      <w:r w:rsidRPr="00724423">
        <w:rPr>
          <w:i/>
        </w:rPr>
        <w:t xml:space="preserve"> and more juvenile-specific ones we will look at soon</w:t>
      </w:r>
      <w:r w:rsidR="00832DEC" w:rsidRPr="00724423">
        <w:rPr>
          <w:i/>
        </w:rPr>
        <w:br/>
      </w:r>
    </w:p>
    <w:p w:rsidR="00983912" w:rsidRPr="00724423" w:rsidRDefault="00983912" w:rsidP="00983912">
      <w:pPr>
        <w:pStyle w:val="Heading3"/>
      </w:pPr>
      <w:bookmarkStart w:id="33" w:name="_Toc382325373"/>
      <w:bookmarkEnd w:id="32"/>
      <w:r w:rsidRPr="00724423">
        <w:lastRenderedPageBreak/>
        <w:t>Slide 1</w:t>
      </w:r>
      <w:r w:rsidR="003A3F34" w:rsidRPr="00724423">
        <w:t>9</w:t>
      </w:r>
      <w:r w:rsidRPr="00724423">
        <w:t>: Quiz</w:t>
      </w:r>
      <w:bookmarkEnd w:id="33"/>
    </w:p>
    <w:p w:rsidR="003A3F34" w:rsidRPr="00724423" w:rsidRDefault="00983912" w:rsidP="00797DD6">
      <w:pPr>
        <w:jc w:val="center"/>
      </w:pPr>
      <w:r w:rsidRPr="00724423">
        <w:br/>
      </w:r>
      <w:r w:rsidR="008D02A1" w:rsidRPr="00724423">
        <w:rPr>
          <w:noProof/>
        </w:rPr>
        <w:drawing>
          <wp:inline distT="0" distB="0" distL="0" distR="0" wp14:anchorId="4CC9F4BD" wp14:editId="12E80966">
            <wp:extent cx="4876800" cy="3657600"/>
            <wp:effectExtent l="25400" t="25400" r="25400" b="2540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19.jpg"/>
                    <pic:cNvPicPr/>
                  </pic:nvPicPr>
                  <pic:blipFill>
                    <a:blip r:embed="rId35"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r w:rsidRPr="00724423">
        <w:br/>
      </w:r>
    </w:p>
    <w:p w:rsidR="003A3F34" w:rsidRPr="00724423" w:rsidRDefault="003A3F34" w:rsidP="003A3F34">
      <w:pPr>
        <w:pStyle w:val="ListParagraph"/>
        <w:numPr>
          <w:ilvl w:val="0"/>
          <w:numId w:val="9"/>
        </w:numPr>
      </w:pPr>
      <w:r w:rsidRPr="00724423">
        <w:t>Now we’ll turn to what we know about juvenile facilities.  The information in the numbers on the next slides comes from a study done by the Bureau of Justice Statistics.  They asked youth about their experiences with sexual victimization, from kissing through forced intercourse, with staff and other youth, during the past year at the facility.</w:t>
      </w:r>
      <w:r w:rsidRPr="00724423">
        <w:br/>
      </w:r>
    </w:p>
    <w:p w:rsidR="003A3F34" w:rsidRPr="00724423" w:rsidRDefault="003A3F34" w:rsidP="003A3F34">
      <w:pPr>
        <w:pStyle w:val="ListParagraph"/>
        <w:numPr>
          <w:ilvl w:val="0"/>
          <w:numId w:val="9"/>
        </w:numPr>
        <w:rPr>
          <w:i/>
        </w:rPr>
      </w:pPr>
      <w:r w:rsidRPr="00724423">
        <w:rPr>
          <w:i/>
          <w:iCs/>
        </w:rPr>
        <w:t xml:space="preserve">In June 2013, the Bureau of Justice Statistics (BJS) published a special report entitled Sexual Victimization in Juvenile Facilities Reported by Youth, 2012. The report was the second of its kind published by BJS. It captured survey results from 8,707 youth in facilities owned or operated by a state juvenile correctional authority and adjudicated youth held under state contract in locally- or privately- operated juvenile facilities. A summary of the survey and the full report is listed in the Resources section of this module. Trainers should check the Bureau of Justice Statistics website to see if any new reports are available and update the slides accordingly.  </w:t>
      </w:r>
      <w:r w:rsidRPr="00724423">
        <w:rPr>
          <w:i/>
          <w:iCs/>
        </w:rPr>
        <w:br/>
      </w:r>
    </w:p>
    <w:p w:rsidR="00983912" w:rsidRPr="00724423" w:rsidRDefault="00983912" w:rsidP="00983912">
      <w:pPr>
        <w:pStyle w:val="ListParagraph"/>
        <w:numPr>
          <w:ilvl w:val="0"/>
          <w:numId w:val="9"/>
        </w:numPr>
      </w:pPr>
      <w:r w:rsidRPr="00724423">
        <w:rPr>
          <w:i/>
        </w:rPr>
        <w:t>For slides posed as quiz questions, the trainer can pose the question and take a vote by show of hands before providing the answer, or have individuals volunteer to give their best guess.</w:t>
      </w:r>
    </w:p>
    <w:p w:rsidR="00983912" w:rsidRPr="00724423" w:rsidRDefault="00983912" w:rsidP="00983912"/>
    <w:p w:rsidR="00983912" w:rsidRPr="00724423" w:rsidRDefault="00983912" w:rsidP="00983912">
      <w:pPr>
        <w:pStyle w:val="ListParagraph"/>
        <w:numPr>
          <w:ilvl w:val="0"/>
          <w:numId w:val="9"/>
        </w:numPr>
      </w:pPr>
      <w:r w:rsidRPr="00724423">
        <w:t>We’re going to go over some of the highlights from the federal surveys and discuss what they mean for your work.</w:t>
      </w:r>
    </w:p>
    <w:p w:rsidR="00983912" w:rsidRPr="00724423" w:rsidRDefault="00983912" w:rsidP="00983912">
      <w:pPr>
        <w:pStyle w:val="ListParagraph"/>
        <w:numPr>
          <w:ilvl w:val="0"/>
          <w:numId w:val="9"/>
        </w:numPr>
      </w:pPr>
      <w:r w:rsidRPr="00724423">
        <w:rPr>
          <w:b/>
          <w:bCs/>
        </w:rPr>
        <w:lastRenderedPageBreak/>
        <w:t>What portion of youth report having been victimized in juvenile facilities?</w:t>
      </w:r>
    </w:p>
    <w:p w:rsidR="00983912" w:rsidRPr="00724423" w:rsidRDefault="00983912" w:rsidP="00983912">
      <w:pPr>
        <w:pStyle w:val="ListParagraph"/>
        <w:numPr>
          <w:ilvl w:val="1"/>
          <w:numId w:val="10"/>
        </w:numPr>
        <w:rPr>
          <w:b/>
        </w:rPr>
      </w:pPr>
      <w:r w:rsidRPr="00724423">
        <w:rPr>
          <w:b/>
        </w:rPr>
        <w:t>One in 20 (5%)</w:t>
      </w:r>
    </w:p>
    <w:p w:rsidR="00983912" w:rsidRPr="00724423" w:rsidRDefault="00983912" w:rsidP="00983912">
      <w:pPr>
        <w:pStyle w:val="ListParagraph"/>
        <w:numPr>
          <w:ilvl w:val="1"/>
          <w:numId w:val="10"/>
        </w:numPr>
        <w:rPr>
          <w:b/>
        </w:rPr>
      </w:pPr>
      <w:r w:rsidRPr="00724423">
        <w:rPr>
          <w:b/>
        </w:rPr>
        <w:t>One in 10 (10%)</w:t>
      </w:r>
    </w:p>
    <w:p w:rsidR="00983912" w:rsidRPr="00724423" w:rsidRDefault="00983912" w:rsidP="00983912">
      <w:pPr>
        <w:pStyle w:val="ListParagraph"/>
        <w:numPr>
          <w:ilvl w:val="1"/>
          <w:numId w:val="10"/>
        </w:numPr>
        <w:rPr>
          <w:b/>
        </w:rPr>
      </w:pPr>
      <w:r w:rsidRPr="00724423">
        <w:rPr>
          <w:b/>
        </w:rPr>
        <w:t>One in 5 (20%)</w:t>
      </w:r>
    </w:p>
    <w:p w:rsidR="00983912" w:rsidRPr="00724423" w:rsidRDefault="00983912" w:rsidP="00983912">
      <w:pPr>
        <w:pStyle w:val="ListParagraph"/>
        <w:numPr>
          <w:ilvl w:val="0"/>
          <w:numId w:val="9"/>
        </w:numPr>
      </w:pPr>
      <w:r w:rsidRPr="00724423">
        <w:t>(b) is the correct answer. One in ten youth (9.5%) reported such abuse in the most recent study.</w:t>
      </w:r>
    </w:p>
    <w:p w:rsidR="008D02A1" w:rsidRPr="00724423" w:rsidRDefault="008D02A1" w:rsidP="008D02A1">
      <w:pPr>
        <w:pStyle w:val="Heading3"/>
      </w:pPr>
      <w:bookmarkStart w:id="34" w:name="_Toc382325378"/>
      <w:r w:rsidRPr="00724423">
        <w:t>Slide 20: Quiz</w:t>
      </w:r>
      <w:bookmarkEnd w:id="34"/>
    </w:p>
    <w:p w:rsidR="008D02A1" w:rsidRPr="00724423" w:rsidRDefault="008D02A1" w:rsidP="008D02A1">
      <w:pPr>
        <w:jc w:val="center"/>
      </w:pPr>
      <w:r w:rsidRPr="00724423">
        <w:br/>
      </w:r>
      <w:r w:rsidR="0015242A" w:rsidRPr="00724423">
        <w:rPr>
          <w:noProof/>
        </w:rPr>
        <w:drawing>
          <wp:inline distT="0" distB="0" distL="0" distR="0" wp14:anchorId="5667B444" wp14:editId="214DD446">
            <wp:extent cx="4870556" cy="3657600"/>
            <wp:effectExtent l="25400" t="25400" r="31750" b="25400"/>
            <wp:docPr id="5" name="Picture 3" descr="Macintosh HD:Users:jasonszanyi:Desktop:PREA Staff Training PowerPoint_Updated to include feedback August 4:Slide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asonszanyi:Desktop:PREA Staff Training PowerPoint_Updated to include feedback August 4:Slide020.jpg"/>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8D02A1" w:rsidRPr="00724423" w:rsidRDefault="008D02A1" w:rsidP="008D02A1"/>
    <w:p w:rsidR="008D02A1" w:rsidRPr="00724423" w:rsidRDefault="008D02A1" w:rsidP="008D02A1">
      <w:pPr>
        <w:pStyle w:val="ListParagraph"/>
        <w:numPr>
          <w:ilvl w:val="0"/>
          <w:numId w:val="11"/>
        </w:numPr>
      </w:pPr>
      <w:r w:rsidRPr="00724423">
        <w:rPr>
          <w:b/>
          <w:bCs/>
        </w:rPr>
        <w:t xml:space="preserve">At what time of the day did most youth report being sexually victimized by another youth? </w:t>
      </w:r>
    </w:p>
    <w:p w:rsidR="008D02A1" w:rsidRPr="00724423" w:rsidRDefault="008D02A1" w:rsidP="008D02A1">
      <w:pPr>
        <w:pStyle w:val="ListParagraph"/>
        <w:numPr>
          <w:ilvl w:val="0"/>
          <w:numId w:val="12"/>
        </w:numPr>
        <w:rPr>
          <w:b/>
        </w:rPr>
      </w:pPr>
      <w:r w:rsidRPr="00724423">
        <w:rPr>
          <w:b/>
        </w:rPr>
        <w:t>6 a.m. to noon</w:t>
      </w:r>
    </w:p>
    <w:p w:rsidR="008D02A1" w:rsidRPr="00724423" w:rsidRDefault="008D02A1" w:rsidP="008D02A1">
      <w:pPr>
        <w:pStyle w:val="ListParagraph"/>
        <w:numPr>
          <w:ilvl w:val="0"/>
          <w:numId w:val="12"/>
        </w:numPr>
        <w:rPr>
          <w:b/>
        </w:rPr>
      </w:pPr>
      <w:r w:rsidRPr="00724423">
        <w:rPr>
          <w:b/>
        </w:rPr>
        <w:t>Noon to 6 p.m.</w:t>
      </w:r>
    </w:p>
    <w:p w:rsidR="008D02A1" w:rsidRPr="00724423" w:rsidRDefault="008D02A1" w:rsidP="008D02A1">
      <w:pPr>
        <w:pStyle w:val="ListParagraph"/>
        <w:numPr>
          <w:ilvl w:val="0"/>
          <w:numId w:val="12"/>
        </w:numPr>
        <w:rPr>
          <w:b/>
        </w:rPr>
      </w:pPr>
      <w:r w:rsidRPr="00724423">
        <w:rPr>
          <w:b/>
        </w:rPr>
        <w:t>6 p.m. to midnight</w:t>
      </w:r>
    </w:p>
    <w:p w:rsidR="008D02A1" w:rsidRPr="00724423" w:rsidRDefault="008D02A1" w:rsidP="008D02A1">
      <w:pPr>
        <w:pStyle w:val="ListParagraph"/>
        <w:numPr>
          <w:ilvl w:val="0"/>
          <w:numId w:val="12"/>
        </w:numPr>
        <w:rPr>
          <w:b/>
        </w:rPr>
      </w:pPr>
      <w:r w:rsidRPr="00724423">
        <w:rPr>
          <w:b/>
        </w:rPr>
        <w:t xml:space="preserve">Midnight to 6 a.m. </w:t>
      </w:r>
    </w:p>
    <w:p w:rsidR="008D02A1" w:rsidRPr="00724423" w:rsidRDefault="008D02A1" w:rsidP="008D02A1">
      <w:pPr>
        <w:pStyle w:val="ListParagraph"/>
        <w:numPr>
          <w:ilvl w:val="0"/>
          <w:numId w:val="11"/>
        </w:numPr>
      </w:pPr>
      <w:r w:rsidRPr="00724423">
        <w:t xml:space="preserve">(c) is the correct answer. Victimization was more common in the evening (between 6 p.m. and midnight) than at any other time (60.9% of the youth who reported unwanted sexual activity with another youth and 53.5% of youth reporting sexual misconduct with staff said at least one of the incidents occurred during those hours). </w:t>
      </w:r>
    </w:p>
    <w:p w:rsidR="008D02A1" w:rsidRPr="00724423" w:rsidRDefault="008D02A1" w:rsidP="008D02A1">
      <w:pPr>
        <w:rPr>
          <w:b/>
        </w:rPr>
      </w:pPr>
    </w:p>
    <w:p w:rsidR="008D02A1" w:rsidRPr="00724423" w:rsidRDefault="008D02A1" w:rsidP="008D02A1">
      <w:pPr>
        <w:pStyle w:val="Heading3"/>
      </w:pPr>
      <w:bookmarkStart w:id="35" w:name="_Toc382325379"/>
      <w:r w:rsidRPr="00724423">
        <w:lastRenderedPageBreak/>
        <w:t>Slide 21: Quiz</w:t>
      </w:r>
      <w:bookmarkEnd w:id="35"/>
    </w:p>
    <w:p w:rsidR="008D02A1" w:rsidRPr="00724423" w:rsidRDefault="008D02A1" w:rsidP="008D02A1">
      <w:pPr>
        <w:jc w:val="center"/>
      </w:pPr>
      <w:r w:rsidRPr="00724423">
        <w:br/>
      </w:r>
      <w:r w:rsidR="0015242A" w:rsidRPr="00724423">
        <w:rPr>
          <w:noProof/>
        </w:rPr>
        <w:drawing>
          <wp:inline distT="0" distB="0" distL="0" distR="0" wp14:anchorId="34047C15" wp14:editId="148217C3">
            <wp:extent cx="4870556" cy="3657600"/>
            <wp:effectExtent l="25400" t="25400" r="31750" b="25400"/>
            <wp:docPr id="6" name="Picture 4" descr="Macintosh HD:Users:jasonszanyi:Desktop:PREA Staff Training PowerPoint_Updated to include feedback August 4:Slide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asonszanyi:Desktop:PREA Staff Training PowerPoint_Updated to include feedback August 4:Slide021.jpg"/>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8D02A1" w:rsidRPr="00724423" w:rsidRDefault="008D02A1" w:rsidP="008D02A1"/>
    <w:p w:rsidR="008D02A1" w:rsidRPr="00724423" w:rsidRDefault="008D02A1" w:rsidP="008D02A1">
      <w:pPr>
        <w:pStyle w:val="ListParagraph"/>
        <w:numPr>
          <w:ilvl w:val="0"/>
          <w:numId w:val="11"/>
        </w:numPr>
      </w:pPr>
      <w:r w:rsidRPr="00724423">
        <w:rPr>
          <w:b/>
          <w:bCs/>
        </w:rPr>
        <w:t xml:space="preserve">Did youth more often report that they were abused by another youth or by a staff member? </w:t>
      </w:r>
    </w:p>
    <w:p w:rsidR="008D02A1" w:rsidRPr="00724423" w:rsidRDefault="008D02A1" w:rsidP="008D02A1">
      <w:pPr>
        <w:pStyle w:val="ListParagraph"/>
        <w:numPr>
          <w:ilvl w:val="0"/>
          <w:numId w:val="14"/>
        </w:numPr>
        <w:rPr>
          <w:b/>
        </w:rPr>
      </w:pPr>
      <w:r w:rsidRPr="00724423">
        <w:rPr>
          <w:b/>
        </w:rPr>
        <w:t>Most of the reports were about youth perpetrators</w:t>
      </w:r>
    </w:p>
    <w:p w:rsidR="008D02A1" w:rsidRPr="00724423" w:rsidRDefault="008D02A1" w:rsidP="008D02A1">
      <w:pPr>
        <w:pStyle w:val="ListParagraph"/>
        <w:numPr>
          <w:ilvl w:val="0"/>
          <w:numId w:val="14"/>
        </w:numPr>
        <w:rPr>
          <w:b/>
        </w:rPr>
      </w:pPr>
      <w:r w:rsidRPr="00724423">
        <w:rPr>
          <w:b/>
        </w:rPr>
        <w:t>Most of the reports were about staff perpetrators</w:t>
      </w:r>
    </w:p>
    <w:p w:rsidR="008D02A1" w:rsidRPr="00724423" w:rsidRDefault="008D02A1" w:rsidP="008D02A1">
      <w:pPr>
        <w:pStyle w:val="ListParagraph"/>
        <w:numPr>
          <w:ilvl w:val="0"/>
          <w:numId w:val="14"/>
        </w:numPr>
        <w:rPr>
          <w:b/>
        </w:rPr>
      </w:pPr>
      <w:r w:rsidRPr="00724423">
        <w:rPr>
          <w:b/>
        </w:rPr>
        <w:t>The reports were evenly split between youth and staff being the perpetrator</w:t>
      </w:r>
    </w:p>
    <w:p w:rsidR="008D02A1" w:rsidRPr="00724423" w:rsidRDefault="008D02A1" w:rsidP="008D02A1">
      <w:pPr>
        <w:pStyle w:val="ListParagraph"/>
        <w:numPr>
          <w:ilvl w:val="0"/>
          <w:numId w:val="13"/>
        </w:numPr>
        <w:ind w:left="720"/>
        <w:rPr>
          <w:b/>
        </w:rPr>
      </w:pPr>
      <w:r w:rsidRPr="00724423">
        <w:t>(b) is the correct answer. Youth were three times as likely to be abused by staff members as they were by other youth in the 2013 report.</w:t>
      </w:r>
    </w:p>
    <w:p w:rsidR="008D02A1" w:rsidRPr="00724423" w:rsidRDefault="008D02A1" w:rsidP="008D02A1"/>
    <w:p w:rsidR="008D02A1" w:rsidRPr="00724423" w:rsidRDefault="008D02A1" w:rsidP="00983912"/>
    <w:p w:rsidR="00983912" w:rsidRPr="00724423" w:rsidRDefault="00410618" w:rsidP="00983912">
      <w:pPr>
        <w:pStyle w:val="Heading3"/>
      </w:pPr>
      <w:bookmarkStart w:id="36" w:name="_Toc382325374"/>
      <w:r w:rsidRPr="00724423">
        <w:rPr>
          <w:color w:val="FF0000"/>
          <w:szCs w:val="28"/>
        </w:rPr>
        <w:lastRenderedPageBreak/>
        <w:t>[Core Content]</w:t>
      </w:r>
      <w:r w:rsidRPr="00724423">
        <w:rPr>
          <w:color w:val="FF0000"/>
        </w:rPr>
        <w:t xml:space="preserve"> </w:t>
      </w:r>
      <w:r w:rsidR="00983912" w:rsidRPr="00724423">
        <w:t xml:space="preserve">Slide </w:t>
      </w:r>
      <w:r w:rsidR="008D02A1" w:rsidRPr="00724423">
        <w:t>22</w:t>
      </w:r>
      <w:r w:rsidR="00983912" w:rsidRPr="00724423">
        <w:t>: Discussion</w:t>
      </w:r>
      <w:bookmarkEnd w:id="36"/>
    </w:p>
    <w:p w:rsidR="00983912" w:rsidRPr="00724423" w:rsidRDefault="00983912" w:rsidP="00983912">
      <w:pPr>
        <w:jc w:val="center"/>
      </w:pPr>
      <w:r w:rsidRPr="00724423">
        <w:br/>
      </w:r>
      <w:r w:rsidR="00780A24" w:rsidRPr="00724423">
        <w:rPr>
          <w:noProof/>
        </w:rPr>
        <w:drawing>
          <wp:inline distT="0" distB="0" distL="0" distR="0" wp14:anchorId="3831C02A" wp14:editId="2C7CC5E5">
            <wp:extent cx="4876800" cy="3657600"/>
            <wp:effectExtent l="25400" t="25400" r="25400" b="2540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22.jpg"/>
                    <pic:cNvPicPr/>
                  </pic:nvPicPr>
                  <pic:blipFill>
                    <a:blip r:embed="rId38"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983912" w:rsidRPr="00724423" w:rsidRDefault="00983912" w:rsidP="00983912">
      <w:pPr>
        <w:pStyle w:val="ListParagraph"/>
        <w:ind w:left="0"/>
        <w:rPr>
          <w:b/>
        </w:rPr>
      </w:pPr>
      <w:r w:rsidRPr="00724423">
        <w:rPr>
          <w:rFonts w:ascii="Wingdings" w:hAnsi="Wingdings"/>
          <w:noProof/>
          <w:color w:val="F79646" w:themeColor="accent6"/>
          <w:sz w:val="56"/>
          <w:szCs w:val="56"/>
        </w:rPr>
        <w:drawing>
          <wp:inline distT="0" distB="0" distL="0" distR="0" wp14:anchorId="54CD5C9B" wp14:editId="65667668">
            <wp:extent cx="340963" cy="394970"/>
            <wp:effectExtent l="0" t="0" r="0" b="0"/>
            <wp:docPr id="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rPr>
        <w:tab/>
        <w:t xml:space="preserve">Group Discussion: Who do you think is most at risk for being a victim of sexual </w:t>
      </w:r>
    </w:p>
    <w:p w:rsidR="00983912" w:rsidRPr="00724423" w:rsidRDefault="00983912" w:rsidP="00983912">
      <w:pPr>
        <w:pStyle w:val="ListParagraph"/>
        <w:ind w:left="0" w:firstLine="720"/>
      </w:pPr>
      <w:r w:rsidRPr="00724423">
        <w:rPr>
          <w:b/>
        </w:rPr>
        <w:t>misconduct while in a juvenile facility?</w:t>
      </w:r>
    </w:p>
    <w:p w:rsidR="00983912" w:rsidRPr="00724423" w:rsidRDefault="00983912" w:rsidP="00983912">
      <w:r w:rsidRPr="00724423">
        <w:tab/>
      </w:r>
    </w:p>
    <w:p w:rsidR="00983912" w:rsidRPr="00724423" w:rsidRDefault="00983912" w:rsidP="00983912">
      <w:pPr>
        <w:pStyle w:val="ListParagraph"/>
        <w:numPr>
          <w:ilvl w:val="0"/>
          <w:numId w:val="9"/>
        </w:numPr>
      </w:pPr>
      <w:r w:rsidRPr="00724423">
        <w:rPr>
          <w:i/>
        </w:rPr>
        <w:t>The next slide contains statistics on the groups that federal surveys found to have higher rates of victimization, but the trainer should ask participants what they believe about youth who are most likely to be victimized before turning to the next slide.</w:t>
      </w:r>
    </w:p>
    <w:p w:rsidR="00983912" w:rsidRPr="00724423" w:rsidRDefault="00410618" w:rsidP="00983912">
      <w:pPr>
        <w:pStyle w:val="Heading3"/>
      </w:pPr>
      <w:bookmarkStart w:id="37" w:name="_Toc382325375"/>
      <w:r w:rsidRPr="00724423">
        <w:rPr>
          <w:color w:val="FF0000"/>
          <w:szCs w:val="28"/>
        </w:rPr>
        <w:lastRenderedPageBreak/>
        <w:t>[Core Content]</w:t>
      </w:r>
      <w:r w:rsidRPr="00724423">
        <w:rPr>
          <w:color w:val="FF0000"/>
        </w:rPr>
        <w:t xml:space="preserve"> </w:t>
      </w:r>
      <w:r w:rsidR="00983912" w:rsidRPr="00724423">
        <w:t xml:space="preserve">Slide </w:t>
      </w:r>
      <w:r w:rsidR="00F23666" w:rsidRPr="00724423">
        <w:t>23</w:t>
      </w:r>
      <w:r w:rsidR="00983912" w:rsidRPr="00724423">
        <w:t>: Prevalence in Juvenile Facilities</w:t>
      </w:r>
      <w:bookmarkEnd w:id="37"/>
    </w:p>
    <w:p w:rsidR="00983912" w:rsidRPr="00724423" w:rsidRDefault="00983912" w:rsidP="00983912">
      <w:pPr>
        <w:jc w:val="center"/>
      </w:pPr>
      <w:r w:rsidRPr="00724423">
        <w:br/>
      </w:r>
      <w:r w:rsidRPr="00724423">
        <w:br/>
      </w:r>
      <w:r w:rsidR="00F911EE" w:rsidRPr="00724423">
        <w:rPr>
          <w:noProof/>
        </w:rPr>
        <w:drawing>
          <wp:inline distT="0" distB="0" distL="0" distR="0" wp14:anchorId="7E8A880E" wp14:editId="4516E644">
            <wp:extent cx="4876800" cy="3657600"/>
            <wp:effectExtent l="25400" t="25400" r="25400" b="2540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23.jpg"/>
                    <pic:cNvPicPr/>
                  </pic:nvPicPr>
                  <pic:blipFill>
                    <a:blip r:embed="rId39"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983912" w:rsidRPr="00724423" w:rsidRDefault="00983912" w:rsidP="00983912"/>
    <w:p w:rsidR="00983912" w:rsidRPr="00724423" w:rsidRDefault="00983912" w:rsidP="00983912">
      <w:pPr>
        <w:pStyle w:val="ListParagraph"/>
        <w:numPr>
          <w:ilvl w:val="0"/>
          <w:numId w:val="9"/>
        </w:numPr>
        <w:rPr>
          <w:b/>
        </w:rPr>
      </w:pPr>
      <w:r w:rsidRPr="00724423">
        <w:rPr>
          <w:i/>
        </w:rPr>
        <w:t>The trainer can recognize those in the room who contributed to the discussion and identified some of the factors listed on this slide.</w:t>
      </w:r>
    </w:p>
    <w:p w:rsidR="00983912" w:rsidRPr="00724423" w:rsidRDefault="00983912" w:rsidP="00983912">
      <w:pPr>
        <w:pStyle w:val="ListParagraph"/>
        <w:numPr>
          <w:ilvl w:val="0"/>
          <w:numId w:val="9"/>
        </w:numPr>
        <w:rPr>
          <w:b/>
        </w:rPr>
      </w:pPr>
      <w:r w:rsidRPr="00724423">
        <w:rPr>
          <w:b/>
        </w:rPr>
        <w:t>Youth who had been sexually assaulted prior to their confinement were victimized at twice the rate of those with no sexual assault history</w:t>
      </w:r>
    </w:p>
    <w:p w:rsidR="00983912" w:rsidRPr="00724423" w:rsidRDefault="00983912" w:rsidP="00983912">
      <w:pPr>
        <w:pStyle w:val="ListParagraph"/>
        <w:numPr>
          <w:ilvl w:val="0"/>
          <w:numId w:val="9"/>
        </w:numPr>
        <w:rPr>
          <w:b/>
        </w:rPr>
      </w:pPr>
      <w:r w:rsidRPr="00724423">
        <w:rPr>
          <w:b/>
        </w:rPr>
        <w:t>Non-heterosexual youth were victimized by other youth at 7 times the rate of heterosexual youth</w:t>
      </w:r>
    </w:p>
    <w:p w:rsidR="00983912" w:rsidRPr="00724423" w:rsidRDefault="00983912" w:rsidP="00983912">
      <w:pPr>
        <w:pStyle w:val="ListParagraph"/>
        <w:numPr>
          <w:ilvl w:val="0"/>
          <w:numId w:val="9"/>
        </w:numPr>
        <w:rPr>
          <w:b/>
        </w:rPr>
      </w:pPr>
      <w:r w:rsidRPr="00724423">
        <w:rPr>
          <w:b/>
        </w:rPr>
        <w:t>Older youth reported more victimization</w:t>
      </w:r>
    </w:p>
    <w:p w:rsidR="00F911EE" w:rsidRPr="00724423" w:rsidRDefault="00F911EE" w:rsidP="00F911EE">
      <w:pPr>
        <w:pStyle w:val="ListParagraph"/>
        <w:numPr>
          <w:ilvl w:val="0"/>
          <w:numId w:val="9"/>
        </w:numPr>
        <w:rPr>
          <w:b/>
        </w:rPr>
      </w:pPr>
      <w:r w:rsidRPr="00724423">
        <w:rPr>
          <w:b/>
          <w:bCs/>
        </w:rPr>
        <w:t>Boys were more likely than girls to report victimization</w:t>
      </w:r>
    </w:p>
    <w:p w:rsidR="00F911EE" w:rsidRPr="00724423" w:rsidRDefault="00F911EE" w:rsidP="00F911EE">
      <w:pPr>
        <w:pStyle w:val="ListParagraph"/>
        <w:numPr>
          <w:ilvl w:val="1"/>
          <w:numId w:val="9"/>
        </w:numPr>
      </w:pPr>
      <w:r w:rsidRPr="00724423">
        <w:t>Boys were 91% of the sampled population but 94% of youth who reported victimization.</w:t>
      </w:r>
    </w:p>
    <w:p w:rsidR="00983912" w:rsidRPr="00724423" w:rsidRDefault="00983912" w:rsidP="00983912">
      <w:pPr>
        <w:pStyle w:val="ListParagraph"/>
        <w:numPr>
          <w:ilvl w:val="0"/>
          <w:numId w:val="9"/>
        </w:numPr>
        <w:rPr>
          <w:b/>
        </w:rPr>
      </w:pPr>
      <w:r w:rsidRPr="00724423">
        <w:rPr>
          <w:b/>
        </w:rPr>
        <w:t xml:space="preserve">Youth who had been at the facility longest reported more victimization </w:t>
      </w:r>
    </w:p>
    <w:p w:rsidR="00983912" w:rsidRPr="00724423" w:rsidRDefault="00983912" w:rsidP="00983912">
      <w:pPr>
        <w:pStyle w:val="ListParagraph"/>
        <w:numPr>
          <w:ilvl w:val="0"/>
          <w:numId w:val="9"/>
        </w:numPr>
      </w:pPr>
      <w:r w:rsidRPr="00724423">
        <w:t xml:space="preserve">These are findings on differences in victimization rates from the Bureau of Justice Statistics survey. The survey did not collect data on other reasons that youth might be subject to victimization, such as youth with mental illness or youth with disabilities. </w:t>
      </w:r>
    </w:p>
    <w:p w:rsidR="00983912" w:rsidRPr="00724423" w:rsidRDefault="00983912" w:rsidP="00983912">
      <w:pPr>
        <w:pStyle w:val="Heading3"/>
      </w:pPr>
      <w:r w:rsidRPr="00724423">
        <w:rPr>
          <w:rFonts w:asciiTheme="minorHAnsi" w:eastAsiaTheme="minorEastAsia" w:hAnsiTheme="minorHAnsi" w:cstheme="minorBidi"/>
          <w:bCs w:val="0"/>
          <w:color w:val="auto"/>
          <w:sz w:val="24"/>
        </w:rPr>
        <w:lastRenderedPageBreak/>
        <w:tab/>
      </w:r>
      <w:r w:rsidRPr="00724423">
        <w:rPr>
          <w:rFonts w:asciiTheme="minorHAnsi" w:eastAsiaTheme="minorEastAsia" w:hAnsiTheme="minorHAnsi" w:cstheme="minorBidi"/>
          <w:bCs w:val="0"/>
          <w:color w:val="auto"/>
          <w:sz w:val="24"/>
        </w:rPr>
        <w:br/>
      </w:r>
      <w:bookmarkStart w:id="38" w:name="_Toc382325376"/>
      <w:r w:rsidR="00410618" w:rsidRPr="00724423">
        <w:rPr>
          <w:color w:val="FF0000"/>
          <w:szCs w:val="28"/>
        </w:rPr>
        <w:t>[Core Content]</w:t>
      </w:r>
      <w:r w:rsidR="00410618" w:rsidRPr="00724423">
        <w:rPr>
          <w:color w:val="FF0000"/>
        </w:rPr>
        <w:t xml:space="preserve"> </w:t>
      </w:r>
      <w:r w:rsidRPr="00724423">
        <w:t xml:space="preserve">Slide </w:t>
      </w:r>
      <w:r w:rsidR="00780A24" w:rsidRPr="00724423">
        <w:t>24</w:t>
      </w:r>
      <w:r w:rsidRPr="00724423">
        <w:t>: Why?</w:t>
      </w:r>
      <w:bookmarkEnd w:id="38"/>
    </w:p>
    <w:p w:rsidR="00983912" w:rsidRPr="00724423" w:rsidRDefault="00983912" w:rsidP="00797DD6">
      <w:pPr>
        <w:jc w:val="center"/>
      </w:pPr>
      <w:r w:rsidRPr="00724423">
        <w:br/>
      </w:r>
      <w:r w:rsidR="00780A24" w:rsidRPr="00724423">
        <w:rPr>
          <w:noProof/>
        </w:rPr>
        <w:drawing>
          <wp:inline distT="0" distB="0" distL="0" distR="0" wp14:anchorId="1E5385AB" wp14:editId="4D1F434E">
            <wp:extent cx="4876800" cy="3657600"/>
            <wp:effectExtent l="25400" t="25400" r="25400" b="2540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24.jpg"/>
                    <pic:cNvPicPr/>
                  </pic:nvPicPr>
                  <pic:blipFill>
                    <a:blip r:embed="rId40"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r w:rsidRPr="00724423">
        <w:br/>
      </w:r>
    </w:p>
    <w:p w:rsidR="00983912" w:rsidRPr="00724423" w:rsidRDefault="00983912" w:rsidP="00983912">
      <w:pPr>
        <w:pStyle w:val="ListParagraph"/>
        <w:numPr>
          <w:ilvl w:val="0"/>
          <w:numId w:val="9"/>
        </w:numPr>
        <w:rPr>
          <w:b/>
        </w:rPr>
      </w:pPr>
      <w:r w:rsidRPr="00724423">
        <w:rPr>
          <w:i/>
        </w:rPr>
        <w:t>The trainer should pose the question below to the group. However, the trainer should be sure to draw out or make the points below during the discussion if they are not raised by participants.</w:t>
      </w:r>
    </w:p>
    <w:p w:rsidR="00983912" w:rsidRPr="00724423" w:rsidRDefault="00983912" w:rsidP="00983912">
      <w:pPr>
        <w:rPr>
          <w:b/>
        </w:rPr>
      </w:pPr>
      <w:r w:rsidRPr="00724423">
        <w:rPr>
          <w:rFonts w:ascii="Wingdings" w:hAnsi="Wingdings"/>
          <w:noProof/>
          <w:color w:val="F79646" w:themeColor="accent6"/>
          <w:sz w:val="56"/>
          <w:szCs w:val="56"/>
        </w:rPr>
        <w:drawing>
          <wp:inline distT="0" distB="0" distL="0" distR="0" wp14:anchorId="7F484616" wp14:editId="12B5ABD0">
            <wp:extent cx="340963" cy="394970"/>
            <wp:effectExtent l="0" t="0" r="0" b="0"/>
            <wp:docPr id="4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rPr>
        <w:tab/>
        <w:t xml:space="preserve">Group Discussion: Why do you think these youth are victimized more than </w:t>
      </w:r>
    </w:p>
    <w:p w:rsidR="00983912" w:rsidRPr="00724423" w:rsidRDefault="00983912" w:rsidP="00983912">
      <w:pPr>
        <w:ind w:firstLine="720"/>
        <w:rPr>
          <w:b/>
        </w:rPr>
      </w:pPr>
      <w:r w:rsidRPr="00724423">
        <w:rPr>
          <w:b/>
        </w:rPr>
        <w:t>others?</w:t>
      </w:r>
    </w:p>
    <w:p w:rsidR="00983912" w:rsidRPr="00724423" w:rsidRDefault="001B61BE" w:rsidP="00983912">
      <w:pPr>
        <w:pStyle w:val="ListParagraph"/>
        <w:numPr>
          <w:ilvl w:val="1"/>
          <w:numId w:val="9"/>
        </w:numPr>
        <w:rPr>
          <w:b/>
        </w:rPr>
      </w:pPr>
      <w:r w:rsidRPr="00724423">
        <w:t>Y</w:t>
      </w:r>
      <w:r w:rsidR="00983912" w:rsidRPr="00724423">
        <w:t>outh who had been previously victimized</w:t>
      </w:r>
      <w:r w:rsidRPr="00724423">
        <w:t xml:space="preserve"> </w:t>
      </w:r>
      <w:r w:rsidR="00983912" w:rsidRPr="00724423">
        <w:t>may not have the same understanding of what healthy, caring behavior looks like. They may not have a sense of appropriate boundaries with respect to sexual behavior, and, as we will discuss in the next module, staff and youth may take advantage of that fact.</w:t>
      </w:r>
    </w:p>
    <w:p w:rsidR="00983912" w:rsidRPr="00724423" w:rsidRDefault="001B61BE" w:rsidP="00983912">
      <w:pPr>
        <w:pStyle w:val="ListParagraph"/>
        <w:numPr>
          <w:ilvl w:val="1"/>
          <w:numId w:val="9"/>
        </w:numPr>
        <w:rPr>
          <w:b/>
        </w:rPr>
      </w:pPr>
      <w:r w:rsidRPr="00724423">
        <w:t>Y</w:t>
      </w:r>
      <w:r w:rsidR="00983912" w:rsidRPr="00724423">
        <w:t>outh may harass or abuse youth who seem to be different from them in some way</w:t>
      </w:r>
      <w:r w:rsidRPr="00724423">
        <w:t>, such as non-heterosexual youth</w:t>
      </w:r>
      <w:r w:rsidR="00983912" w:rsidRPr="00724423">
        <w:t>. Staff may not step in to protect those youth because of a lack of training on lesbian, gay, bisexual, transgender, gender non-conforming, questioning, and intersex youth and a lack of knowledge about what to say or do in the wake of incidents. Staff may also have biases or beliefs about such youth that lead them to ignore or even encourage harassment of these youth.</w:t>
      </w:r>
    </w:p>
    <w:p w:rsidR="00983912" w:rsidRPr="00724423" w:rsidRDefault="00983912" w:rsidP="00983912">
      <w:pPr>
        <w:pStyle w:val="ListParagraph"/>
        <w:numPr>
          <w:ilvl w:val="1"/>
          <w:numId w:val="9"/>
        </w:numPr>
        <w:rPr>
          <w:b/>
        </w:rPr>
      </w:pPr>
      <w:r w:rsidRPr="00724423">
        <w:lastRenderedPageBreak/>
        <w:t>For older youth, victimization rates may be higher because those are the youth who are most developed in terms of their sexuality. Staff may recognize that and seek these youth out as targets.</w:t>
      </w:r>
    </w:p>
    <w:p w:rsidR="00983912" w:rsidRPr="00724423" w:rsidRDefault="00983912" w:rsidP="00983912">
      <w:pPr>
        <w:pStyle w:val="ListParagraph"/>
        <w:numPr>
          <w:ilvl w:val="1"/>
          <w:numId w:val="9"/>
        </w:numPr>
        <w:rPr>
          <w:b/>
        </w:rPr>
      </w:pPr>
      <w:r w:rsidRPr="00724423">
        <w:t xml:space="preserve">For youth who have been at the facility the longest, victimization rates may be higher because longer stays might erode professional boundaries between youth and staff as they spend more time together. </w:t>
      </w:r>
    </w:p>
    <w:p w:rsidR="00983912" w:rsidRPr="00724423" w:rsidRDefault="00410618" w:rsidP="00983912">
      <w:pPr>
        <w:pStyle w:val="Heading3"/>
      </w:pPr>
      <w:bookmarkStart w:id="39" w:name="_Toc382325377"/>
      <w:r w:rsidRPr="00724423">
        <w:rPr>
          <w:color w:val="FF0000"/>
          <w:szCs w:val="28"/>
        </w:rPr>
        <w:t>[Core Content]</w:t>
      </w:r>
      <w:r w:rsidRPr="00724423">
        <w:rPr>
          <w:color w:val="FF0000"/>
        </w:rPr>
        <w:t xml:space="preserve"> </w:t>
      </w:r>
      <w:r w:rsidR="00983912" w:rsidRPr="00724423">
        <w:t xml:space="preserve">Slide </w:t>
      </w:r>
      <w:r w:rsidR="00780A24" w:rsidRPr="00724423">
        <w:t>25</w:t>
      </w:r>
      <w:r w:rsidR="00983912" w:rsidRPr="00724423">
        <w:t xml:space="preserve">: What contributes to sexual misconduct in </w:t>
      </w:r>
      <w:r w:rsidR="006E10B8" w:rsidRPr="00724423">
        <w:t>juvenile facilities</w:t>
      </w:r>
      <w:r w:rsidR="00983912" w:rsidRPr="00724423">
        <w:t>?</w:t>
      </w:r>
      <w:bookmarkEnd w:id="39"/>
    </w:p>
    <w:p w:rsidR="00983912" w:rsidRPr="00724423" w:rsidRDefault="00983912" w:rsidP="00983912">
      <w:pPr>
        <w:jc w:val="center"/>
      </w:pPr>
      <w:r w:rsidRPr="00724423">
        <w:br/>
      </w:r>
      <w:r w:rsidRPr="00724423">
        <w:br/>
      </w:r>
      <w:r w:rsidR="0015242A" w:rsidRPr="00724423">
        <w:rPr>
          <w:noProof/>
        </w:rPr>
        <w:drawing>
          <wp:inline distT="0" distB="0" distL="0" distR="0" wp14:anchorId="788E47A7" wp14:editId="221BDA2E">
            <wp:extent cx="4870556" cy="3657600"/>
            <wp:effectExtent l="25400" t="25400" r="31750" b="25400"/>
            <wp:docPr id="7" name="Picture 5" descr="Macintosh HD:Users:jasonszanyi:Desktop:PREA Staff Training PowerPoint_Updated to include feedback August 4:Slid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jasonszanyi:Desktop:PREA Staff Training PowerPoint_Updated to include feedback August 4:Slide025.jp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83912" w:rsidRPr="00724423" w:rsidRDefault="00983912" w:rsidP="00983912"/>
    <w:p w:rsidR="00983912" w:rsidRPr="00724423" w:rsidRDefault="00983912" w:rsidP="00983912">
      <w:pPr>
        <w:pStyle w:val="ListParagraph"/>
        <w:numPr>
          <w:ilvl w:val="0"/>
          <w:numId w:val="9"/>
        </w:numPr>
        <w:rPr>
          <w:b/>
        </w:rPr>
      </w:pPr>
      <w:r w:rsidRPr="00724423">
        <w:t xml:space="preserve">It turns out that when we look at agencies and facilities that have had problems with sexual misconduct, we see a number of common problems emerge. </w:t>
      </w:r>
    </w:p>
    <w:p w:rsidR="00983912" w:rsidRPr="00724423" w:rsidRDefault="00983912" w:rsidP="00983912">
      <w:pPr>
        <w:pStyle w:val="ListParagraph"/>
        <w:numPr>
          <w:ilvl w:val="0"/>
          <w:numId w:val="9"/>
        </w:numPr>
        <w:rPr>
          <w:b/>
        </w:rPr>
      </w:pPr>
      <w:r w:rsidRPr="00724423">
        <w:rPr>
          <w:b/>
        </w:rPr>
        <w:t>Cultures that don’t respect youth/inmates</w:t>
      </w:r>
    </w:p>
    <w:p w:rsidR="00983912" w:rsidRPr="00724423" w:rsidRDefault="00983912" w:rsidP="00983912">
      <w:pPr>
        <w:pStyle w:val="ListParagraph"/>
        <w:numPr>
          <w:ilvl w:val="1"/>
          <w:numId w:val="9"/>
        </w:numPr>
      </w:pPr>
      <w:r w:rsidRPr="00724423">
        <w:t>In the 2003 Survey of Youth in Residential Placement, youth who reported being beaten up, had property stolen, or were forced to engage in sexual activity were twice as likely to report that staff were not accessible and did not treat residents fairly than to report that staff were accessible and fair.  This means there is a connection between having accessible staff who treat kids fairly and whether the facility keeps kids safe.</w:t>
      </w:r>
    </w:p>
    <w:p w:rsidR="00983912" w:rsidRPr="00724423" w:rsidRDefault="00983912" w:rsidP="00983912">
      <w:pPr>
        <w:pStyle w:val="ListParagraph"/>
        <w:numPr>
          <w:ilvl w:val="0"/>
          <w:numId w:val="9"/>
        </w:numPr>
        <w:rPr>
          <w:b/>
        </w:rPr>
      </w:pPr>
      <w:r w:rsidRPr="00724423">
        <w:rPr>
          <w:b/>
        </w:rPr>
        <w:t>Broken reporting, investigation and/or grievance systems</w:t>
      </w:r>
    </w:p>
    <w:p w:rsidR="00983912" w:rsidRPr="00724423" w:rsidRDefault="00983912" w:rsidP="00983912">
      <w:pPr>
        <w:pStyle w:val="ListParagraph"/>
        <w:numPr>
          <w:ilvl w:val="0"/>
          <w:numId w:val="9"/>
        </w:numPr>
        <w:rPr>
          <w:b/>
        </w:rPr>
      </w:pPr>
      <w:r w:rsidRPr="00724423">
        <w:rPr>
          <w:b/>
        </w:rPr>
        <w:t>Lack of sufficient effective programming</w:t>
      </w:r>
    </w:p>
    <w:p w:rsidR="00983912" w:rsidRPr="00724423" w:rsidRDefault="00983912" w:rsidP="00983912">
      <w:pPr>
        <w:pStyle w:val="ListParagraph"/>
        <w:numPr>
          <w:ilvl w:val="1"/>
          <w:numId w:val="9"/>
        </w:numPr>
        <w:rPr>
          <w:b/>
        </w:rPr>
      </w:pPr>
      <w:r w:rsidRPr="00724423">
        <w:lastRenderedPageBreak/>
        <w:t>Kids who don’t have enough to do will cook up trouble when left to their own devices</w:t>
      </w:r>
    </w:p>
    <w:p w:rsidR="00983912" w:rsidRPr="00724423" w:rsidRDefault="00983912" w:rsidP="00983912">
      <w:pPr>
        <w:pStyle w:val="ListParagraph"/>
        <w:numPr>
          <w:ilvl w:val="0"/>
          <w:numId w:val="9"/>
        </w:numPr>
        <w:rPr>
          <w:b/>
        </w:rPr>
      </w:pPr>
      <w:r w:rsidRPr="00724423">
        <w:rPr>
          <w:b/>
        </w:rPr>
        <w:t>Mid-level supervision breakdowns</w:t>
      </w:r>
    </w:p>
    <w:p w:rsidR="00983912" w:rsidRPr="00724423" w:rsidRDefault="00983912" w:rsidP="00983912">
      <w:pPr>
        <w:pStyle w:val="ListParagraph"/>
        <w:numPr>
          <w:ilvl w:val="1"/>
          <w:numId w:val="9"/>
        </w:numPr>
      </w:pPr>
      <w:r w:rsidRPr="00724423">
        <w:t>People at the top may have a clear sense of the policies and goals, but something gets lost between them and the line level workers when mid-level su</w:t>
      </w:r>
      <w:r w:rsidR="00D154F6" w:rsidRPr="00724423">
        <w:t>pervisors don’t do a thorough jo</w:t>
      </w:r>
      <w:r w:rsidRPr="00724423">
        <w:t>b of managing or aren’t clear about priorities</w:t>
      </w:r>
    </w:p>
    <w:p w:rsidR="00983912" w:rsidRPr="00724423" w:rsidRDefault="00983912" w:rsidP="00983912">
      <w:pPr>
        <w:pStyle w:val="ListParagraph"/>
        <w:numPr>
          <w:ilvl w:val="0"/>
          <w:numId w:val="9"/>
        </w:numPr>
        <w:rPr>
          <w:b/>
        </w:rPr>
      </w:pPr>
      <w:r w:rsidRPr="00724423">
        <w:rPr>
          <w:b/>
        </w:rPr>
        <w:t>Staffing challenges:  not enough people, not the right background and temperament, not enough training, high turnover</w:t>
      </w:r>
    </w:p>
    <w:p w:rsidR="00983912" w:rsidRPr="00724423" w:rsidRDefault="00983912" w:rsidP="00983912">
      <w:pPr>
        <w:pStyle w:val="ListParagraph"/>
        <w:numPr>
          <w:ilvl w:val="0"/>
          <w:numId w:val="9"/>
        </w:numPr>
        <w:rPr>
          <w:b/>
        </w:rPr>
      </w:pPr>
      <w:r w:rsidRPr="00724423">
        <w:rPr>
          <w:b/>
        </w:rPr>
        <w:t>Insufficient mental health supports</w:t>
      </w:r>
    </w:p>
    <w:p w:rsidR="00983912" w:rsidRPr="00724423" w:rsidRDefault="00983912" w:rsidP="00983912">
      <w:pPr>
        <w:pStyle w:val="ListParagraph"/>
        <w:numPr>
          <w:ilvl w:val="0"/>
          <w:numId w:val="9"/>
        </w:numPr>
        <w:rPr>
          <w:b/>
        </w:rPr>
      </w:pPr>
      <w:r w:rsidRPr="00724423">
        <w:rPr>
          <w:b/>
        </w:rPr>
        <w:t>Lack of access to community advocates</w:t>
      </w:r>
    </w:p>
    <w:p w:rsidR="00983912" w:rsidRPr="00724423" w:rsidRDefault="00983912" w:rsidP="00983912">
      <w:pPr>
        <w:pStyle w:val="ListParagraph"/>
        <w:numPr>
          <w:ilvl w:val="0"/>
          <w:numId w:val="9"/>
        </w:numPr>
        <w:rPr>
          <w:b/>
        </w:rPr>
      </w:pPr>
      <w:r w:rsidRPr="00724423">
        <w:rPr>
          <w:b/>
        </w:rPr>
        <w:t xml:space="preserve">Facility setup, blind spots </w:t>
      </w:r>
    </w:p>
    <w:p w:rsidR="00983912" w:rsidRPr="00724423" w:rsidRDefault="00983912" w:rsidP="00983912">
      <w:pPr>
        <w:pStyle w:val="ListParagraph"/>
        <w:numPr>
          <w:ilvl w:val="0"/>
          <w:numId w:val="9"/>
        </w:numPr>
        <w:rPr>
          <w:b/>
        </w:rPr>
      </w:pPr>
      <w:r w:rsidRPr="00724423">
        <w:t>This tells us that there is a relationship between good youth custodial practices and avoiding sexual misconduct. It also suggests that by working on ways of preventing, detecting, and responding to sexual misconduct, officials will help make facilities safer places for everyone, youth and staff alike.</w:t>
      </w:r>
    </w:p>
    <w:p w:rsidR="00983912" w:rsidRPr="00724423" w:rsidRDefault="00983912" w:rsidP="00983912">
      <w:pPr>
        <w:pStyle w:val="Heading3"/>
      </w:pPr>
      <w:bookmarkStart w:id="40" w:name="_Toc382325380"/>
      <w:r w:rsidRPr="00724423">
        <w:t>Slide 2</w:t>
      </w:r>
      <w:r w:rsidR="00E61F1F" w:rsidRPr="00724423">
        <w:t>6</w:t>
      </w:r>
      <w:r w:rsidRPr="00724423">
        <w:t>: Quiz</w:t>
      </w:r>
      <w:bookmarkEnd w:id="40"/>
    </w:p>
    <w:p w:rsidR="00983912" w:rsidRPr="00724423" w:rsidRDefault="00983912" w:rsidP="00983912">
      <w:pPr>
        <w:jc w:val="center"/>
      </w:pPr>
      <w:r w:rsidRPr="00724423">
        <w:br/>
      </w:r>
      <w:r w:rsidR="00E61F1F" w:rsidRPr="00724423">
        <w:rPr>
          <w:noProof/>
        </w:rPr>
        <w:drawing>
          <wp:inline distT="0" distB="0" distL="0" distR="0" wp14:anchorId="160097EC" wp14:editId="72B94CDF">
            <wp:extent cx="4876800" cy="3657600"/>
            <wp:effectExtent l="25400" t="25400" r="25400" b="2540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26.jpg"/>
                    <pic:cNvPicPr/>
                  </pic:nvPicPr>
                  <pic:blipFill>
                    <a:blip r:embed="rId42"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983912" w:rsidRPr="00724423" w:rsidRDefault="00983912" w:rsidP="00983912"/>
    <w:p w:rsidR="00983912" w:rsidRPr="00724423" w:rsidRDefault="00983912" w:rsidP="00983912">
      <w:pPr>
        <w:pStyle w:val="ListParagraph"/>
        <w:numPr>
          <w:ilvl w:val="0"/>
          <w:numId w:val="11"/>
        </w:numPr>
      </w:pPr>
      <w:r w:rsidRPr="00724423">
        <w:rPr>
          <w:b/>
          <w:bCs/>
        </w:rPr>
        <w:t xml:space="preserve">Which category of person is most frequently identified as the perpetrator in a report of sexual abuse in juvenile facilities?  </w:t>
      </w:r>
    </w:p>
    <w:p w:rsidR="00983912" w:rsidRPr="00724423" w:rsidRDefault="00983912" w:rsidP="00983912">
      <w:pPr>
        <w:pStyle w:val="ListParagraph"/>
        <w:numPr>
          <w:ilvl w:val="0"/>
          <w:numId w:val="15"/>
        </w:numPr>
        <w:rPr>
          <w:b/>
        </w:rPr>
      </w:pPr>
      <w:r w:rsidRPr="00724423">
        <w:rPr>
          <w:b/>
        </w:rPr>
        <w:t>Male staff</w:t>
      </w:r>
    </w:p>
    <w:p w:rsidR="00983912" w:rsidRPr="00724423" w:rsidRDefault="00983912" w:rsidP="00983912">
      <w:pPr>
        <w:pStyle w:val="ListParagraph"/>
        <w:numPr>
          <w:ilvl w:val="0"/>
          <w:numId w:val="15"/>
        </w:numPr>
        <w:rPr>
          <w:b/>
        </w:rPr>
      </w:pPr>
      <w:r w:rsidRPr="00724423">
        <w:rPr>
          <w:b/>
        </w:rPr>
        <w:t>Male youth</w:t>
      </w:r>
    </w:p>
    <w:p w:rsidR="00983912" w:rsidRPr="00724423" w:rsidRDefault="00983912" w:rsidP="00983912">
      <w:pPr>
        <w:pStyle w:val="ListParagraph"/>
        <w:numPr>
          <w:ilvl w:val="0"/>
          <w:numId w:val="15"/>
        </w:numPr>
        <w:rPr>
          <w:b/>
        </w:rPr>
      </w:pPr>
      <w:r w:rsidRPr="00724423">
        <w:rPr>
          <w:b/>
        </w:rPr>
        <w:lastRenderedPageBreak/>
        <w:t xml:space="preserve">Female staff </w:t>
      </w:r>
    </w:p>
    <w:p w:rsidR="00983912" w:rsidRPr="00724423" w:rsidRDefault="00983912" w:rsidP="00983912">
      <w:pPr>
        <w:pStyle w:val="ListParagraph"/>
        <w:numPr>
          <w:ilvl w:val="0"/>
          <w:numId w:val="15"/>
        </w:numPr>
        <w:rPr>
          <w:b/>
        </w:rPr>
      </w:pPr>
      <w:r w:rsidRPr="00724423">
        <w:rPr>
          <w:b/>
        </w:rPr>
        <w:t>Female youth</w:t>
      </w:r>
    </w:p>
    <w:p w:rsidR="00983912" w:rsidRPr="00724423" w:rsidRDefault="00983912" w:rsidP="00983912">
      <w:pPr>
        <w:pStyle w:val="ListParagraph"/>
        <w:numPr>
          <w:ilvl w:val="0"/>
          <w:numId w:val="13"/>
        </w:numPr>
        <w:ind w:left="720"/>
        <w:rPr>
          <w:b/>
        </w:rPr>
      </w:pPr>
      <w:r w:rsidRPr="00724423">
        <w:t>(c) is the correct answer. About 90% of reports of staff sexual abuse of youth were reportedly committed by female staff against male youth. This was a surprise to many people who work in this field. It is true that the survey sample contained close to that same percentage of male youth, but a lot of people are surprised by that number.  Many people think of sexual abuse in juvenile facilities being committed by male staff perpetrators with female youth. These data are part of the reasoning behind the PREA standards’ prohibition on cross-gender supervision and searches for both male and female youth.</w:t>
      </w:r>
    </w:p>
    <w:p w:rsidR="003947E9" w:rsidRPr="00724423" w:rsidRDefault="003947E9" w:rsidP="003947E9">
      <w:pPr>
        <w:pStyle w:val="Heading3"/>
      </w:pPr>
      <w:bookmarkStart w:id="41" w:name="_Toc382325381"/>
      <w:r w:rsidRPr="00724423">
        <w:t>Slide 27: Daily Dozen Exercise</w:t>
      </w:r>
    </w:p>
    <w:p w:rsidR="003947E9" w:rsidRPr="00724423" w:rsidRDefault="003947E9" w:rsidP="003947E9"/>
    <w:p w:rsidR="003947E9" w:rsidRPr="00724423" w:rsidRDefault="0015242A" w:rsidP="003947E9">
      <w:pPr>
        <w:jc w:val="center"/>
      </w:pPr>
      <w:r w:rsidRPr="00724423">
        <w:rPr>
          <w:noProof/>
        </w:rPr>
        <w:drawing>
          <wp:inline distT="0" distB="0" distL="0" distR="0" wp14:anchorId="329997A7" wp14:editId="687BE28F">
            <wp:extent cx="4870556" cy="3657600"/>
            <wp:effectExtent l="25400" t="25400" r="31750" b="25400"/>
            <wp:docPr id="8" name="Picture 6" descr="Macintosh HD:Users:jasonszanyi:Desktop:PREA Staff Training PowerPoint_Updated to include feedback August 4:Slide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jasonszanyi:Desktop:PREA Staff Training PowerPoint_Updated to include feedback August 4:Slide027.jp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3947E9" w:rsidRPr="00724423" w:rsidRDefault="003947E9" w:rsidP="0045788C"/>
    <w:p w:rsidR="003947E9" w:rsidRPr="00724423" w:rsidRDefault="003947E9" w:rsidP="003947E9">
      <w:r w:rsidRPr="00724423">
        <w:rPr>
          <w:noProof/>
        </w:rPr>
        <w:drawing>
          <wp:inline distT="0" distB="0" distL="0" distR="0" wp14:anchorId="32251224" wp14:editId="5335C385">
            <wp:extent cx="302217" cy="363855"/>
            <wp:effectExtent l="0" t="0" r="0" b="0"/>
            <wp:docPr id="59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4" cstate="email">
                      <a:extLst>
                        <a:ext uri="{28A0092B-C50C-407E-A947-70E740481C1C}">
                          <a14:useLocalDpi xmlns:a14="http://schemas.microsoft.com/office/drawing/2010/main"/>
                        </a:ext>
                      </a:extLst>
                    </a:blip>
                    <a:srcRect t="-2175"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Exercise: The Daily Dozen</w:t>
      </w:r>
      <w:r w:rsidRPr="00724423">
        <w:br/>
      </w:r>
    </w:p>
    <w:p w:rsidR="003947E9" w:rsidRPr="00724423" w:rsidRDefault="003947E9" w:rsidP="003947E9">
      <w:pPr>
        <w:rPr>
          <w:rFonts w:cs="Arial"/>
        </w:rPr>
      </w:pPr>
      <w:r w:rsidRPr="00724423">
        <w:rPr>
          <w:noProof/>
        </w:rPr>
        <w:drawing>
          <wp:inline distT="0" distB="0" distL="0" distR="0" wp14:anchorId="509ABA5B" wp14:editId="5AEC0442">
            <wp:extent cx="333375" cy="390525"/>
            <wp:effectExtent l="19050" t="0" r="9525" b="0"/>
            <wp:docPr id="59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email"/>
                    <a:srcRect/>
                    <a:stretch>
                      <a:fillRect/>
                    </a:stretch>
                  </pic:blipFill>
                  <pic:spPr bwMode="auto">
                    <a:xfrm>
                      <a:off x="0" y="0"/>
                      <a:ext cx="333375" cy="390525"/>
                    </a:xfrm>
                    <a:prstGeom prst="rect">
                      <a:avLst/>
                    </a:prstGeom>
                    <a:noFill/>
                    <a:ln w="9525">
                      <a:noFill/>
                      <a:miter lim="800000"/>
                      <a:headEnd/>
                      <a:tailEnd/>
                    </a:ln>
                  </pic:spPr>
                </pic:pic>
              </a:graphicData>
            </a:graphic>
          </wp:inline>
        </w:drawing>
      </w:r>
      <w:r w:rsidRPr="00724423">
        <w:tab/>
      </w:r>
      <w:r w:rsidRPr="00724423">
        <w:rPr>
          <w:b/>
        </w:rPr>
        <w:t xml:space="preserve">Handout: </w:t>
      </w:r>
      <w:r w:rsidRPr="00724423">
        <w:rPr>
          <w:rFonts w:cs="Arial"/>
          <w:b/>
        </w:rPr>
        <w:t xml:space="preserve">Identifying Inappropriate Staff-on-Inmate Relationships: The Daily </w:t>
      </w:r>
      <w:r w:rsidRPr="00724423">
        <w:rPr>
          <w:rFonts w:cs="Arial"/>
          <w:b/>
        </w:rPr>
        <w:tab/>
        <w:t>Dozen</w:t>
      </w:r>
    </w:p>
    <w:p w:rsidR="003947E9" w:rsidRPr="00724423" w:rsidRDefault="003947E9" w:rsidP="003947E9">
      <w:pPr>
        <w:rPr>
          <w:i/>
        </w:rPr>
      </w:pPr>
    </w:p>
    <w:p w:rsidR="003947E9" w:rsidRPr="00724423" w:rsidRDefault="003947E9" w:rsidP="0015042C">
      <w:pPr>
        <w:pStyle w:val="ListParagraph"/>
        <w:numPr>
          <w:ilvl w:val="0"/>
          <w:numId w:val="67"/>
        </w:numPr>
        <w:rPr>
          <w:i/>
        </w:rPr>
      </w:pPr>
      <w:r w:rsidRPr="00724423">
        <w:rPr>
          <w:i/>
        </w:rPr>
        <w:t>Give participants a few minutes to review the questionnaire.  Before they begin, explain:</w:t>
      </w:r>
    </w:p>
    <w:p w:rsidR="003947E9" w:rsidRPr="00724423" w:rsidRDefault="003947E9" w:rsidP="0015042C">
      <w:pPr>
        <w:pStyle w:val="ListParagraph"/>
        <w:numPr>
          <w:ilvl w:val="1"/>
          <w:numId w:val="67"/>
        </w:numPr>
        <w:rPr>
          <w:i/>
        </w:rPr>
      </w:pPr>
      <w:r w:rsidRPr="00724423">
        <w:rPr>
          <w:i/>
        </w:rPr>
        <w:lastRenderedPageBreak/>
        <w:t>This is an opportunity to check yourself without sharing with others.  You don’t have to write anything down, and we aren’t going to ask you to tell us your answers.</w:t>
      </w:r>
    </w:p>
    <w:p w:rsidR="003947E9" w:rsidRPr="00724423" w:rsidRDefault="003947E9" w:rsidP="0015042C">
      <w:pPr>
        <w:pStyle w:val="ListParagraph"/>
        <w:numPr>
          <w:ilvl w:val="0"/>
          <w:numId w:val="67"/>
        </w:numPr>
        <w:rPr>
          <w:i/>
        </w:rPr>
      </w:pPr>
      <w:r w:rsidRPr="00724423">
        <w:rPr>
          <w:i/>
        </w:rPr>
        <w:t xml:space="preserve">After participants have had a few minutes to review and think about the questionnaire, say, </w:t>
      </w:r>
    </w:p>
    <w:p w:rsidR="003947E9" w:rsidRPr="00724423" w:rsidRDefault="003947E9" w:rsidP="0015042C">
      <w:pPr>
        <w:pStyle w:val="ListParagraph"/>
        <w:numPr>
          <w:ilvl w:val="1"/>
          <w:numId w:val="67"/>
        </w:numPr>
        <w:rPr>
          <w:i/>
        </w:rPr>
      </w:pPr>
      <w:r w:rsidRPr="00724423">
        <w:rPr>
          <w:i/>
        </w:rPr>
        <w:t>If someone came across any answers that make you uncomfortable having gone through this part of the training, what could the person do about it?</w:t>
      </w:r>
    </w:p>
    <w:p w:rsidR="003947E9" w:rsidRPr="00724423" w:rsidRDefault="003947E9" w:rsidP="0015042C">
      <w:pPr>
        <w:pStyle w:val="ListParagraph"/>
        <w:numPr>
          <w:ilvl w:val="0"/>
          <w:numId w:val="67"/>
        </w:numPr>
        <w:rPr>
          <w:i/>
        </w:rPr>
      </w:pPr>
      <w:r w:rsidRPr="00724423">
        <w:rPr>
          <w:i/>
        </w:rPr>
        <w:t>Elicit answers from the group, but make sure to cover:</w:t>
      </w:r>
    </w:p>
    <w:p w:rsidR="003947E9" w:rsidRPr="00724423" w:rsidRDefault="003947E9" w:rsidP="0015042C">
      <w:pPr>
        <w:pStyle w:val="ListParagraph"/>
        <w:numPr>
          <w:ilvl w:val="1"/>
          <w:numId w:val="67"/>
        </w:numPr>
        <w:rPr>
          <w:i/>
        </w:rPr>
      </w:pPr>
      <w:r w:rsidRPr="00724423">
        <w:rPr>
          <w:i/>
        </w:rPr>
        <w:t>Change their behavior.</w:t>
      </w:r>
    </w:p>
    <w:p w:rsidR="003947E9" w:rsidRPr="00724423" w:rsidRDefault="003947E9" w:rsidP="0015042C">
      <w:pPr>
        <w:pStyle w:val="ListParagraph"/>
        <w:numPr>
          <w:ilvl w:val="1"/>
          <w:numId w:val="67"/>
        </w:numPr>
        <w:rPr>
          <w:i/>
        </w:rPr>
      </w:pPr>
      <w:r w:rsidRPr="00724423">
        <w:rPr>
          <w:i/>
        </w:rPr>
        <w:t>Talk with their supervisor about how to handle the situation.</w:t>
      </w:r>
    </w:p>
    <w:p w:rsidR="003947E9" w:rsidRPr="00724423" w:rsidRDefault="003947E9" w:rsidP="0015042C">
      <w:pPr>
        <w:pStyle w:val="ListParagraph"/>
        <w:numPr>
          <w:ilvl w:val="1"/>
          <w:numId w:val="67"/>
        </w:numPr>
        <w:rPr>
          <w:i/>
        </w:rPr>
      </w:pPr>
      <w:r w:rsidRPr="00724423">
        <w:rPr>
          <w:i/>
        </w:rPr>
        <w:t>Seek some counseling from outside of the facility.</w:t>
      </w:r>
    </w:p>
    <w:p w:rsidR="003947E9" w:rsidRPr="00724423" w:rsidRDefault="003947E9" w:rsidP="00983912">
      <w:pPr>
        <w:pStyle w:val="ListParagraph"/>
        <w:numPr>
          <w:ilvl w:val="1"/>
          <w:numId w:val="67"/>
        </w:numPr>
        <w:rPr>
          <w:i/>
        </w:rPr>
      </w:pPr>
      <w:r w:rsidRPr="00724423">
        <w:rPr>
          <w:i/>
        </w:rPr>
        <w:t>Ask to have their assignment changed.</w:t>
      </w:r>
    </w:p>
    <w:p w:rsidR="00983912" w:rsidRPr="00724423" w:rsidRDefault="00410618" w:rsidP="00983912">
      <w:pPr>
        <w:pStyle w:val="Heading3"/>
      </w:pPr>
      <w:r w:rsidRPr="00724423">
        <w:rPr>
          <w:color w:val="FF0000"/>
          <w:szCs w:val="28"/>
        </w:rPr>
        <w:t>[Core Content]</w:t>
      </w:r>
      <w:r w:rsidRPr="00724423">
        <w:rPr>
          <w:color w:val="FF0000"/>
        </w:rPr>
        <w:t xml:space="preserve"> </w:t>
      </w:r>
      <w:r w:rsidR="00983912" w:rsidRPr="00724423">
        <w:t>Slide 2</w:t>
      </w:r>
      <w:r w:rsidR="00E61F1F" w:rsidRPr="00724423">
        <w:t>8</w:t>
      </w:r>
      <w:r w:rsidR="00983912" w:rsidRPr="00724423">
        <w:t>: Behavior leading up to victimization</w:t>
      </w:r>
      <w:bookmarkEnd w:id="41"/>
    </w:p>
    <w:p w:rsidR="00983912" w:rsidRPr="00724423" w:rsidRDefault="00983912" w:rsidP="00983912">
      <w:pPr>
        <w:jc w:val="center"/>
      </w:pPr>
      <w:r w:rsidRPr="00724423">
        <w:br/>
      </w:r>
      <w:r w:rsidR="00E61F1F" w:rsidRPr="00724423">
        <w:rPr>
          <w:noProof/>
        </w:rPr>
        <w:drawing>
          <wp:inline distT="0" distB="0" distL="0" distR="0" wp14:anchorId="2B025DD2" wp14:editId="14DDD630">
            <wp:extent cx="4876800" cy="3657600"/>
            <wp:effectExtent l="25400" t="25400" r="25400" b="2540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28.jpg"/>
                    <pic:cNvPicPr/>
                  </pic:nvPicPr>
                  <pic:blipFill>
                    <a:blip r:embed="rId46"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983912" w:rsidRPr="00724423" w:rsidRDefault="00983912" w:rsidP="00983912"/>
    <w:p w:rsidR="00983912" w:rsidRPr="00724423" w:rsidRDefault="00983912" w:rsidP="00983912">
      <w:pPr>
        <w:pStyle w:val="ListParagraph"/>
        <w:numPr>
          <w:ilvl w:val="0"/>
          <w:numId w:val="11"/>
        </w:numPr>
        <w:rPr>
          <w:b/>
          <w:bCs/>
        </w:rPr>
      </w:pPr>
      <w:r w:rsidRPr="00724423">
        <w:rPr>
          <w:bCs/>
        </w:rPr>
        <w:t xml:space="preserve">The federal survey also asked about youth or staff behavior leading up to the incidents. This slide includes some of the themes that emerged. For example, about two thirds of youth reporting victimization by staff said that staff had told them about their personal life outside of work, had given them a special gift, or had treated them as a favorite. </w:t>
      </w:r>
    </w:p>
    <w:p w:rsidR="00983912" w:rsidRPr="00724423" w:rsidRDefault="00983912" w:rsidP="00983912">
      <w:pPr>
        <w:pStyle w:val="ListParagraph"/>
        <w:numPr>
          <w:ilvl w:val="0"/>
          <w:numId w:val="11"/>
        </w:numPr>
      </w:pPr>
      <w:r w:rsidRPr="00724423">
        <w:t>We will talk more about red flags, but the central point here is that breaking the rules in little ways can be paving the way toward bigger problems.  We need to be vigilant in order to keep everyone safe.</w:t>
      </w:r>
    </w:p>
    <w:p w:rsidR="00983912" w:rsidRPr="00724423" w:rsidRDefault="00983912" w:rsidP="00983912">
      <w:pPr>
        <w:pStyle w:val="ListParagraph"/>
        <w:numPr>
          <w:ilvl w:val="0"/>
          <w:numId w:val="11"/>
        </w:numPr>
        <w:rPr>
          <w:b/>
          <w:bCs/>
        </w:rPr>
      </w:pPr>
      <w:r w:rsidRPr="00724423">
        <w:rPr>
          <w:b/>
          <w:bCs/>
        </w:rPr>
        <w:t xml:space="preserve">Staff told youth about personal life outside of work 69.1% </w:t>
      </w:r>
    </w:p>
    <w:p w:rsidR="00983912" w:rsidRPr="00724423" w:rsidRDefault="00983912" w:rsidP="00983912">
      <w:pPr>
        <w:pStyle w:val="ListParagraph"/>
        <w:numPr>
          <w:ilvl w:val="0"/>
          <w:numId w:val="11"/>
        </w:numPr>
        <w:rPr>
          <w:b/>
          <w:bCs/>
        </w:rPr>
      </w:pPr>
      <w:r w:rsidRPr="00724423">
        <w:rPr>
          <w:b/>
          <w:bCs/>
        </w:rPr>
        <w:lastRenderedPageBreak/>
        <w:t xml:space="preserve">Staff treated youth as special/favorite 63.6% </w:t>
      </w:r>
    </w:p>
    <w:p w:rsidR="00983912" w:rsidRPr="00724423" w:rsidRDefault="00983912" w:rsidP="00983912">
      <w:pPr>
        <w:pStyle w:val="ListParagraph"/>
        <w:numPr>
          <w:ilvl w:val="0"/>
          <w:numId w:val="11"/>
        </w:numPr>
        <w:rPr>
          <w:b/>
          <w:bCs/>
        </w:rPr>
      </w:pPr>
      <w:r w:rsidRPr="00724423">
        <w:rPr>
          <w:b/>
          <w:bCs/>
        </w:rPr>
        <w:t xml:space="preserve">Staff gave youth special gift 62.3% </w:t>
      </w:r>
    </w:p>
    <w:p w:rsidR="00983912" w:rsidRPr="00724423" w:rsidRDefault="00983912" w:rsidP="00983912">
      <w:pPr>
        <w:pStyle w:val="ListParagraph"/>
        <w:numPr>
          <w:ilvl w:val="0"/>
          <w:numId w:val="11"/>
        </w:numPr>
        <w:rPr>
          <w:b/>
          <w:bCs/>
        </w:rPr>
      </w:pPr>
      <w:r w:rsidRPr="00724423">
        <w:rPr>
          <w:b/>
          <w:bCs/>
        </w:rPr>
        <w:t xml:space="preserve">Staff gave youth pictures or wrote letters 49.2% </w:t>
      </w:r>
    </w:p>
    <w:p w:rsidR="00983912" w:rsidRPr="00724423" w:rsidRDefault="00983912" w:rsidP="00983912">
      <w:pPr>
        <w:pStyle w:val="ListParagraph"/>
        <w:numPr>
          <w:ilvl w:val="0"/>
          <w:numId w:val="11"/>
        </w:numPr>
        <w:rPr>
          <w:b/>
          <w:bCs/>
        </w:rPr>
      </w:pPr>
      <w:r w:rsidRPr="00724423">
        <w:rPr>
          <w:b/>
          <w:bCs/>
        </w:rPr>
        <w:t xml:space="preserve">Youth gave staff pictures or wrote letters 36.7% </w:t>
      </w:r>
    </w:p>
    <w:p w:rsidR="00983912" w:rsidRPr="00724423" w:rsidRDefault="00983912" w:rsidP="00983912">
      <w:pPr>
        <w:pStyle w:val="ListParagraph"/>
        <w:numPr>
          <w:ilvl w:val="0"/>
          <w:numId w:val="11"/>
        </w:numPr>
        <w:rPr>
          <w:b/>
          <w:bCs/>
        </w:rPr>
      </w:pPr>
      <w:r w:rsidRPr="00724423">
        <w:rPr>
          <w:b/>
          <w:bCs/>
        </w:rPr>
        <w:t xml:space="preserve">Staff member contacted youth in other ways when staff not at the facility 29.8% </w:t>
      </w:r>
    </w:p>
    <w:p w:rsidR="00983912" w:rsidRPr="00724423" w:rsidRDefault="00983912" w:rsidP="00983912">
      <w:pPr>
        <w:pStyle w:val="ListParagraph"/>
        <w:numPr>
          <w:ilvl w:val="0"/>
          <w:numId w:val="11"/>
        </w:numPr>
        <w:rPr>
          <w:b/>
          <w:bCs/>
        </w:rPr>
      </w:pPr>
      <w:r w:rsidRPr="00724423">
        <w:rPr>
          <w:b/>
          <w:bCs/>
        </w:rPr>
        <w:t>Youth gave staff special gift 28.1%</w:t>
      </w:r>
    </w:p>
    <w:p w:rsidR="00983912" w:rsidRPr="00724423" w:rsidRDefault="00983912" w:rsidP="00983912">
      <w:pPr>
        <w:pStyle w:val="Heading3"/>
      </w:pPr>
      <w:bookmarkStart w:id="42" w:name="_Toc382325383"/>
      <w:r w:rsidRPr="00724423">
        <w:t>Slide 2</w:t>
      </w:r>
      <w:r w:rsidR="00AA7AAA" w:rsidRPr="00724423">
        <w:t>9</w:t>
      </w:r>
      <w:r w:rsidRPr="00724423">
        <w:t>: Troy’s Story</w:t>
      </w:r>
      <w:bookmarkEnd w:id="42"/>
    </w:p>
    <w:p w:rsidR="00983912" w:rsidRPr="00724423" w:rsidRDefault="00983912" w:rsidP="00983912">
      <w:pPr>
        <w:jc w:val="center"/>
      </w:pPr>
      <w:r w:rsidRPr="00724423">
        <w:br/>
      </w:r>
      <w:r w:rsidR="005C19B3" w:rsidRPr="00724423">
        <w:rPr>
          <w:noProof/>
        </w:rPr>
        <w:drawing>
          <wp:inline distT="0" distB="0" distL="0" distR="0" wp14:anchorId="5EB919EF" wp14:editId="7AB52479">
            <wp:extent cx="4876800" cy="3657600"/>
            <wp:effectExtent l="25400" t="25400" r="25400" b="2540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29.jpg"/>
                    <pic:cNvPicPr/>
                  </pic:nvPicPr>
                  <pic:blipFill>
                    <a:blip r:embed="rId47"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983912" w:rsidRPr="00724423" w:rsidRDefault="00983912" w:rsidP="00983912">
      <w:pPr>
        <w:rPr>
          <w:b/>
        </w:rPr>
      </w:pPr>
    </w:p>
    <w:p w:rsidR="00983912" w:rsidRPr="00724423" w:rsidRDefault="00983912" w:rsidP="00983912">
      <w:pPr>
        <w:pStyle w:val="ListParagraph"/>
        <w:numPr>
          <w:ilvl w:val="0"/>
          <w:numId w:val="11"/>
        </w:numPr>
      </w:pPr>
      <w:r w:rsidRPr="00724423">
        <w:t xml:space="preserve">We have been looking at overall statistics, but it is important to remember that those numbers come from individual children. Troy Isaac, who is pictured on this slide, was victimized as a youth in California’s juvenile justice facilities. He now speaks out about the need for agencies to work to end sexual misconduct as part of Just Detention International’s Survivor Council. We will listen to </w:t>
      </w:r>
      <w:r w:rsidR="00A74753" w:rsidRPr="00724423">
        <w:t xml:space="preserve">a </w:t>
      </w:r>
      <w:r w:rsidRPr="00724423">
        <w:t xml:space="preserve">short clip of Troy sharing part of his story and then discuss it as a group. </w:t>
      </w:r>
    </w:p>
    <w:p w:rsidR="00983912" w:rsidRPr="00724423" w:rsidRDefault="00983912" w:rsidP="00983912"/>
    <w:p w:rsidR="002008AB" w:rsidRPr="00724423" w:rsidRDefault="00983912" w:rsidP="00983912">
      <w:pPr>
        <w:ind w:left="720" w:hanging="720"/>
        <w:rPr>
          <w:b/>
        </w:rPr>
      </w:pPr>
      <w:r w:rsidRPr="00724423">
        <w:rPr>
          <w:rFonts w:ascii="Lucida Grande" w:hAnsi="Lucida Grande" w:cs="Lucida Grande"/>
          <w:b/>
          <w:noProof/>
          <w:color w:val="FF0000"/>
          <w:sz w:val="56"/>
          <w:szCs w:val="56"/>
        </w:rPr>
        <w:drawing>
          <wp:inline distT="0" distB="0" distL="0" distR="0" wp14:anchorId="3E79083C" wp14:editId="443DBC0A">
            <wp:extent cx="320147" cy="283793"/>
            <wp:effectExtent l="0" t="0" r="10160" b="0"/>
            <wp:docPr id="4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aker.jpg"/>
                    <pic:cNvPicPr/>
                  </pic:nvPicPr>
                  <pic:blipFill rotWithShape="1">
                    <a:blip r:embed="rId14" cstate="email">
                      <a:extLst>
                        <a:ext uri="{28A0092B-C50C-407E-A947-70E740481C1C}">
                          <a14:useLocalDpi xmlns:a14="http://schemas.microsoft.com/office/drawing/2010/main"/>
                        </a:ext>
                      </a:extLst>
                    </a:blip>
                    <a:srcRect b="-1"/>
                    <a:stretch/>
                  </pic:blipFill>
                  <pic:spPr bwMode="auto">
                    <a:xfrm>
                      <a:off x="0" y="0"/>
                      <a:ext cx="320147" cy="283793"/>
                    </a:xfrm>
                    <a:prstGeom prst="rect">
                      <a:avLst/>
                    </a:prstGeom>
                    <a:ln>
                      <a:noFill/>
                    </a:ln>
                    <a:extLst>
                      <a:ext uri="{53640926-AAD7-44D8-BBD7-CCE9431645EC}">
                        <a14:shadowObscured xmlns:a14="http://schemas.microsoft.com/office/drawing/2010/main"/>
                      </a:ext>
                    </a:extLst>
                  </pic:spPr>
                </pic:pic>
              </a:graphicData>
            </a:graphic>
          </wp:inline>
        </w:drawing>
      </w:r>
      <w:r w:rsidRPr="00724423">
        <w:tab/>
      </w:r>
      <w:r w:rsidRPr="00724423">
        <w:rPr>
          <w:b/>
        </w:rPr>
        <w:t xml:space="preserve">Audio: </w:t>
      </w:r>
      <w:r w:rsidR="002008AB" w:rsidRPr="00724423">
        <w:rPr>
          <w:b/>
        </w:rPr>
        <w:t>Troy’s Story</w:t>
      </w:r>
    </w:p>
    <w:p w:rsidR="002008AB" w:rsidRPr="00724423" w:rsidRDefault="002008AB" w:rsidP="00983912">
      <w:pPr>
        <w:ind w:left="720" w:hanging="720"/>
        <w:rPr>
          <w:i/>
        </w:rPr>
      </w:pPr>
    </w:p>
    <w:p w:rsidR="00983912" w:rsidRPr="00724423" w:rsidRDefault="00983912" w:rsidP="002008AB">
      <w:pPr>
        <w:pStyle w:val="ListParagraph"/>
        <w:numPr>
          <w:ilvl w:val="0"/>
          <w:numId w:val="11"/>
        </w:numPr>
        <w:rPr>
          <w:i/>
        </w:rPr>
      </w:pPr>
      <w:r w:rsidRPr="00724423">
        <w:rPr>
          <w:i/>
        </w:rPr>
        <w:t xml:space="preserve">The trainer should play the audio clip contained in the training materials from the beginning until 1 minute 40 seconds. Trainers can listen to the full audio clip prior to the training and should feel free to use other parts of it as well. The discussion questions below, though, only cover the first 1 minute and 40 seconds of audio. </w:t>
      </w:r>
    </w:p>
    <w:p w:rsidR="00983912" w:rsidRPr="00724423" w:rsidRDefault="00983912" w:rsidP="00983912"/>
    <w:p w:rsidR="00983912" w:rsidRPr="00724423" w:rsidRDefault="00983912" w:rsidP="00983912">
      <w:pPr>
        <w:rPr>
          <w:b/>
        </w:rPr>
      </w:pPr>
      <w:r w:rsidRPr="00724423">
        <w:rPr>
          <w:rFonts w:ascii="Wingdings" w:hAnsi="Wingdings"/>
          <w:noProof/>
          <w:color w:val="F79646" w:themeColor="accent6"/>
          <w:sz w:val="56"/>
          <w:szCs w:val="56"/>
        </w:rPr>
        <w:drawing>
          <wp:inline distT="0" distB="0" distL="0" distR="0" wp14:anchorId="0F63A819" wp14:editId="7D348019">
            <wp:extent cx="340963" cy="394970"/>
            <wp:effectExtent l="0" t="0" r="0" b="0"/>
            <wp:docPr id="4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rPr>
        <w:tab/>
        <w:t>Group Discussion</w:t>
      </w:r>
      <w:r w:rsidR="006E10B8" w:rsidRPr="00724423">
        <w:rPr>
          <w:b/>
        </w:rPr>
        <w:t>: Troy’s story</w:t>
      </w:r>
    </w:p>
    <w:p w:rsidR="00983912" w:rsidRPr="00724423" w:rsidRDefault="00983912" w:rsidP="00983912">
      <w:pPr>
        <w:rPr>
          <w:b/>
        </w:rPr>
      </w:pPr>
    </w:p>
    <w:p w:rsidR="00983912" w:rsidRPr="00724423" w:rsidRDefault="00983912" w:rsidP="00983912">
      <w:pPr>
        <w:pStyle w:val="ListParagraph"/>
        <w:numPr>
          <w:ilvl w:val="0"/>
          <w:numId w:val="11"/>
        </w:numPr>
        <w:rPr>
          <w:b/>
          <w:i/>
        </w:rPr>
      </w:pPr>
      <w:r w:rsidRPr="00724423">
        <w:rPr>
          <w:i/>
        </w:rPr>
        <w:t xml:space="preserve">Lead the group through the questions below. The trainer can suggest some of the responses listed below if that is necessary to begin the discussion. </w:t>
      </w:r>
    </w:p>
    <w:p w:rsidR="00983912" w:rsidRPr="00724423" w:rsidRDefault="00983912" w:rsidP="00983912">
      <w:pPr>
        <w:pStyle w:val="ListParagraph"/>
        <w:numPr>
          <w:ilvl w:val="0"/>
          <w:numId w:val="11"/>
        </w:numPr>
      </w:pPr>
      <w:r w:rsidRPr="00724423">
        <w:t>How do you think Troy might have felt while in juvenile hall as a result of the abuse and harassment he experienced?</w:t>
      </w:r>
    </w:p>
    <w:p w:rsidR="00983912" w:rsidRPr="00724423" w:rsidRDefault="00983912" w:rsidP="00983912">
      <w:pPr>
        <w:pStyle w:val="ListParagraph"/>
        <w:numPr>
          <w:ilvl w:val="1"/>
          <w:numId w:val="11"/>
        </w:numPr>
      </w:pPr>
      <w:r w:rsidRPr="00724423">
        <w:t xml:space="preserve"> Anxious</w:t>
      </w:r>
    </w:p>
    <w:p w:rsidR="00983912" w:rsidRPr="00724423" w:rsidRDefault="00983912" w:rsidP="00983912">
      <w:pPr>
        <w:pStyle w:val="ListParagraph"/>
        <w:numPr>
          <w:ilvl w:val="1"/>
          <w:numId w:val="11"/>
        </w:numPr>
      </w:pPr>
      <w:r w:rsidRPr="00724423">
        <w:t xml:space="preserve"> Isolated </w:t>
      </w:r>
    </w:p>
    <w:p w:rsidR="00983912" w:rsidRPr="00724423" w:rsidRDefault="00983912" w:rsidP="00983912">
      <w:pPr>
        <w:pStyle w:val="ListParagraph"/>
        <w:numPr>
          <w:ilvl w:val="1"/>
          <w:numId w:val="11"/>
        </w:numPr>
      </w:pPr>
      <w:r w:rsidRPr="00724423">
        <w:t xml:space="preserve"> Depressed</w:t>
      </w:r>
    </w:p>
    <w:p w:rsidR="00983912" w:rsidRPr="00724423" w:rsidRDefault="00983912" w:rsidP="00983912">
      <w:pPr>
        <w:pStyle w:val="ListParagraph"/>
        <w:numPr>
          <w:ilvl w:val="1"/>
          <w:numId w:val="11"/>
        </w:numPr>
      </w:pPr>
      <w:r w:rsidRPr="00724423">
        <w:t xml:space="preserve"> Helpless (when staff did not respond to his complaints)</w:t>
      </w:r>
    </w:p>
    <w:p w:rsidR="00983912" w:rsidRPr="00724423" w:rsidRDefault="00983912" w:rsidP="00983912">
      <w:pPr>
        <w:pStyle w:val="ListParagraph"/>
        <w:numPr>
          <w:ilvl w:val="0"/>
          <w:numId w:val="11"/>
        </w:numPr>
      </w:pPr>
      <w:r w:rsidRPr="00724423">
        <w:t>Why do you think that Troy did not feel safe going to staff members to make a complaint?</w:t>
      </w:r>
    </w:p>
    <w:p w:rsidR="00983912" w:rsidRPr="00724423" w:rsidRDefault="00983912" w:rsidP="00983912">
      <w:pPr>
        <w:pStyle w:val="ListParagraph"/>
        <w:numPr>
          <w:ilvl w:val="1"/>
          <w:numId w:val="11"/>
        </w:numPr>
      </w:pPr>
      <w:r w:rsidRPr="00724423">
        <w:t>Staff members were not doing anything in response to the abuse and harassment that they saw.</w:t>
      </w:r>
    </w:p>
    <w:p w:rsidR="00983912" w:rsidRPr="00724423" w:rsidRDefault="00983912" w:rsidP="00983912">
      <w:pPr>
        <w:pStyle w:val="ListParagraph"/>
        <w:numPr>
          <w:ilvl w:val="1"/>
          <w:numId w:val="11"/>
        </w:numPr>
      </w:pPr>
      <w:r w:rsidRPr="00724423">
        <w:t xml:space="preserve">Some staff saw Troy as different and disrespected him. </w:t>
      </w:r>
    </w:p>
    <w:p w:rsidR="00983912" w:rsidRPr="00724423" w:rsidRDefault="00983912" w:rsidP="00983912">
      <w:pPr>
        <w:pStyle w:val="ListParagraph"/>
        <w:numPr>
          <w:ilvl w:val="1"/>
          <w:numId w:val="11"/>
        </w:numPr>
      </w:pPr>
      <w:r w:rsidRPr="00724423">
        <w:t>Staff were not trained on how to deal with the situation, so they did not know what to do to keep Troy safe.</w:t>
      </w:r>
    </w:p>
    <w:p w:rsidR="00983912" w:rsidRPr="00724423" w:rsidRDefault="00983912" w:rsidP="00983912">
      <w:pPr>
        <w:pStyle w:val="ListParagraph"/>
        <w:numPr>
          <w:ilvl w:val="0"/>
          <w:numId w:val="11"/>
        </w:numPr>
      </w:pPr>
      <w:r w:rsidRPr="00724423">
        <w:t>What did Troy say that he did in response to the abuse he experienced in juvenile hall and why?</w:t>
      </w:r>
    </w:p>
    <w:p w:rsidR="00983912" w:rsidRPr="00724423" w:rsidRDefault="00983912" w:rsidP="00983912">
      <w:pPr>
        <w:pStyle w:val="ListParagraph"/>
        <w:numPr>
          <w:ilvl w:val="1"/>
          <w:numId w:val="11"/>
        </w:numPr>
      </w:pPr>
      <w:r w:rsidRPr="00724423">
        <w:t xml:space="preserve">Troy said that he started acting out and fighting because he didn’t know how to deal with the abuse. </w:t>
      </w:r>
    </w:p>
    <w:p w:rsidR="00983912" w:rsidRPr="00724423" w:rsidRDefault="00983912" w:rsidP="00983912">
      <w:pPr>
        <w:pStyle w:val="ListParagraph"/>
        <w:numPr>
          <w:ilvl w:val="1"/>
          <w:numId w:val="11"/>
        </w:numPr>
      </w:pPr>
      <w:r w:rsidRPr="00724423">
        <w:t>Troy also said that he started acting out and fighting to get away from those attacking him.</w:t>
      </w:r>
    </w:p>
    <w:p w:rsidR="00983912" w:rsidRPr="00724423" w:rsidRDefault="00983912" w:rsidP="00983912">
      <w:pPr>
        <w:pStyle w:val="ListParagraph"/>
        <w:numPr>
          <w:ilvl w:val="0"/>
          <w:numId w:val="11"/>
        </w:numPr>
      </w:pPr>
      <w:r w:rsidRPr="00724423">
        <w:t>What do you think the facility or the staff could have done to help Troy when he came to juvenile hall?</w:t>
      </w:r>
    </w:p>
    <w:p w:rsidR="00983912" w:rsidRPr="00724423" w:rsidRDefault="00983912" w:rsidP="00983912">
      <w:pPr>
        <w:pStyle w:val="ListParagraph"/>
        <w:numPr>
          <w:ilvl w:val="1"/>
          <w:numId w:val="11"/>
        </w:numPr>
      </w:pPr>
      <w:r w:rsidRPr="00724423">
        <w:t>Made sure that Troy could make a complaint and made sure that staff took the complaints seriously.</w:t>
      </w:r>
    </w:p>
    <w:p w:rsidR="00983912" w:rsidRPr="00724423" w:rsidRDefault="00983912" w:rsidP="00983912">
      <w:pPr>
        <w:pStyle w:val="ListParagraph"/>
        <w:numPr>
          <w:ilvl w:val="1"/>
          <w:numId w:val="11"/>
        </w:numPr>
      </w:pPr>
      <w:r w:rsidRPr="00724423">
        <w:t xml:space="preserve">Made sure that all youth and staff knew that sexual misconduct would not be tolerated. </w:t>
      </w:r>
    </w:p>
    <w:p w:rsidR="00983912" w:rsidRPr="00724423" w:rsidRDefault="00983912" w:rsidP="00983912">
      <w:pPr>
        <w:pStyle w:val="ListParagraph"/>
        <w:numPr>
          <w:ilvl w:val="1"/>
          <w:numId w:val="11"/>
        </w:numPr>
      </w:pPr>
      <w:r w:rsidRPr="00724423">
        <w:t>Monitored how youth were treating other youth and holding youth accountable if they broke the rules.</w:t>
      </w:r>
    </w:p>
    <w:p w:rsidR="00983912" w:rsidRPr="00724423" w:rsidRDefault="00983912" w:rsidP="00983912">
      <w:pPr>
        <w:pStyle w:val="ListParagraph"/>
        <w:numPr>
          <w:ilvl w:val="1"/>
          <w:numId w:val="11"/>
        </w:numPr>
      </w:pPr>
      <w:r w:rsidRPr="00724423">
        <w:t>Made sure that Troy could talk to someone about his experiences.</w:t>
      </w:r>
      <w:r w:rsidRPr="00724423">
        <w:br/>
      </w:r>
    </w:p>
    <w:p w:rsidR="00983912" w:rsidRPr="00724423" w:rsidRDefault="00983912" w:rsidP="00983912">
      <w:pPr>
        <w:pStyle w:val="ListParagraph"/>
        <w:numPr>
          <w:ilvl w:val="0"/>
          <w:numId w:val="11"/>
        </w:numPr>
      </w:pPr>
      <w:r w:rsidRPr="00724423">
        <w:rPr>
          <w:i/>
        </w:rPr>
        <w:t>The trainer should thank the group for its contributions to and participation in the discussion.</w:t>
      </w:r>
      <w:r w:rsidRPr="00724423">
        <w:rPr>
          <w:b/>
        </w:rPr>
        <w:t xml:space="preserve"> </w:t>
      </w:r>
    </w:p>
    <w:p w:rsidR="00983912" w:rsidRPr="00724423" w:rsidRDefault="00983912" w:rsidP="00983912">
      <w:pPr>
        <w:rPr>
          <w:b/>
        </w:rPr>
      </w:pPr>
    </w:p>
    <w:p w:rsidR="00983912" w:rsidRPr="00724423" w:rsidRDefault="00983912" w:rsidP="00983912">
      <w:pPr>
        <w:pStyle w:val="Heading2"/>
      </w:pPr>
      <w:bookmarkStart w:id="43" w:name="_Toc382325392"/>
      <w:bookmarkStart w:id="44" w:name="_Toc258233373"/>
      <w:bookmarkStart w:id="45" w:name="_Toc268886620"/>
      <w:r w:rsidRPr="00724423">
        <w:t>Resources</w:t>
      </w:r>
      <w:bookmarkEnd w:id="43"/>
      <w:bookmarkEnd w:id="44"/>
      <w:bookmarkEnd w:id="45"/>
    </w:p>
    <w:p w:rsidR="00983912" w:rsidRPr="00724423" w:rsidRDefault="00983912" w:rsidP="00983912"/>
    <w:p w:rsidR="00983912" w:rsidRPr="00724423" w:rsidRDefault="00983912" w:rsidP="00983912">
      <w:pPr>
        <w:pStyle w:val="ListParagraph"/>
        <w:numPr>
          <w:ilvl w:val="0"/>
          <w:numId w:val="7"/>
        </w:numPr>
      </w:pPr>
      <w:r w:rsidRPr="00724423">
        <w:rPr>
          <w:b/>
        </w:rPr>
        <w:t>PREA Juvenile Facility Standards</w:t>
      </w:r>
      <w:r w:rsidRPr="00724423">
        <w:br/>
      </w:r>
      <w:hyperlink r:id="rId48" w:history="1">
        <w:r w:rsidRPr="00724423">
          <w:rPr>
            <w:rStyle w:val="Hyperlink"/>
          </w:rPr>
          <w:t>http://www.prearesourcecenter.org/training-technical-assistance/prea-101/juvenile-facility-standards</w:t>
        </w:r>
      </w:hyperlink>
      <w:r w:rsidRPr="00724423">
        <w:t xml:space="preserve"> </w:t>
      </w:r>
      <w:r w:rsidRPr="00724423">
        <w:br/>
      </w:r>
      <w:r w:rsidRPr="00724423">
        <w:lastRenderedPageBreak/>
        <w:t xml:space="preserve">This is a link to a PDF that contains the text of the standards for juvenile facilities. </w:t>
      </w:r>
      <w:r w:rsidRPr="00724423">
        <w:br/>
      </w:r>
    </w:p>
    <w:p w:rsidR="00983912" w:rsidRPr="00724423" w:rsidRDefault="00983912" w:rsidP="00983912">
      <w:pPr>
        <w:pStyle w:val="ListParagraph"/>
        <w:numPr>
          <w:ilvl w:val="0"/>
          <w:numId w:val="7"/>
        </w:numPr>
      </w:pPr>
      <w:r w:rsidRPr="00724423">
        <w:rPr>
          <w:b/>
        </w:rPr>
        <w:t>PREA Resource Center Website</w:t>
      </w:r>
      <w:r w:rsidRPr="00724423">
        <w:br/>
      </w:r>
      <w:hyperlink r:id="rId49" w:history="1">
        <w:r w:rsidRPr="00724423">
          <w:rPr>
            <w:rStyle w:val="Hyperlink"/>
          </w:rPr>
          <w:t>http://www.prearesourcecenter.org/</w:t>
        </w:r>
      </w:hyperlink>
      <w:r w:rsidRPr="00724423">
        <w:t xml:space="preserve"> </w:t>
      </w:r>
    </w:p>
    <w:p w:rsidR="00983912" w:rsidRPr="00724423" w:rsidRDefault="00983912" w:rsidP="00983912">
      <w:pPr>
        <w:pStyle w:val="ListParagraph"/>
      </w:pPr>
      <w:r w:rsidRPr="00724423">
        <w:t xml:space="preserve">This is a link to the PREA Resource Center website, which contains a wide range of resources related to sexual misconduct and PREA compliance. </w:t>
      </w:r>
    </w:p>
    <w:p w:rsidR="00983912" w:rsidRPr="00724423" w:rsidRDefault="00983912" w:rsidP="00983912">
      <w:pPr>
        <w:pStyle w:val="ListParagraph"/>
      </w:pPr>
    </w:p>
    <w:p w:rsidR="00983912" w:rsidRPr="00724423" w:rsidRDefault="00983912" w:rsidP="0015042C">
      <w:pPr>
        <w:pStyle w:val="ListParagraph"/>
        <w:numPr>
          <w:ilvl w:val="0"/>
          <w:numId w:val="71"/>
        </w:numPr>
      </w:pPr>
      <w:r w:rsidRPr="00724423">
        <w:rPr>
          <w:b/>
        </w:rPr>
        <w:t>Just Detention International Website</w:t>
      </w:r>
    </w:p>
    <w:p w:rsidR="00983912" w:rsidRPr="00724423" w:rsidRDefault="00642AF1" w:rsidP="00983912">
      <w:pPr>
        <w:pStyle w:val="ListParagraph"/>
      </w:pPr>
      <w:hyperlink r:id="rId50" w:history="1">
        <w:r w:rsidR="00983912" w:rsidRPr="00724423">
          <w:rPr>
            <w:rStyle w:val="Hyperlink"/>
          </w:rPr>
          <w:t>http://www.justdetention.org/</w:t>
        </w:r>
      </w:hyperlink>
    </w:p>
    <w:p w:rsidR="00983912" w:rsidRPr="00724423" w:rsidRDefault="00983912" w:rsidP="00983912">
      <w:pPr>
        <w:pStyle w:val="ListParagraph"/>
      </w:pPr>
      <w:r w:rsidRPr="00724423">
        <w:t>This is a link to the website of Just Detention International, an organization dedicated to ending sexual abuse in all forms of detention.</w:t>
      </w:r>
    </w:p>
    <w:p w:rsidR="00983912" w:rsidRPr="00724423" w:rsidRDefault="00983912" w:rsidP="00983912">
      <w:pPr>
        <w:pStyle w:val="ListParagraph"/>
      </w:pPr>
    </w:p>
    <w:p w:rsidR="00983912" w:rsidRPr="00724423" w:rsidRDefault="00983912" w:rsidP="0015042C">
      <w:pPr>
        <w:pStyle w:val="ListParagraph"/>
        <w:numPr>
          <w:ilvl w:val="0"/>
          <w:numId w:val="71"/>
        </w:numPr>
        <w:rPr>
          <w:b/>
        </w:rPr>
      </w:pPr>
      <w:r w:rsidRPr="00724423">
        <w:rPr>
          <w:b/>
        </w:rPr>
        <w:t>National Institute of Corrections Website</w:t>
      </w:r>
    </w:p>
    <w:p w:rsidR="00983912" w:rsidRPr="00724423" w:rsidRDefault="00642AF1" w:rsidP="00983912">
      <w:pPr>
        <w:pStyle w:val="ListParagraph"/>
      </w:pPr>
      <w:hyperlink r:id="rId51" w:history="1">
        <w:r w:rsidR="00983912" w:rsidRPr="00724423">
          <w:rPr>
            <w:rStyle w:val="Hyperlink"/>
          </w:rPr>
          <w:t>http://nicic.gov/</w:t>
        </w:r>
      </w:hyperlink>
    </w:p>
    <w:p w:rsidR="00983912" w:rsidRPr="00724423" w:rsidRDefault="00983912" w:rsidP="00983912">
      <w:pPr>
        <w:pStyle w:val="ListParagraph"/>
      </w:pPr>
      <w:r w:rsidRPr="00724423">
        <w:t>This is a link to the National Institute of Corrections website, which has resources about a wide range of corrections matters.</w:t>
      </w:r>
    </w:p>
    <w:p w:rsidR="00983912" w:rsidRPr="00724423" w:rsidRDefault="00983912" w:rsidP="00983912">
      <w:pPr>
        <w:pStyle w:val="ListParagraph"/>
      </w:pPr>
    </w:p>
    <w:p w:rsidR="00983912" w:rsidRPr="00724423" w:rsidRDefault="00983912" w:rsidP="0015042C">
      <w:pPr>
        <w:pStyle w:val="ListParagraph"/>
        <w:numPr>
          <w:ilvl w:val="0"/>
          <w:numId w:val="71"/>
        </w:numPr>
      </w:pPr>
      <w:r w:rsidRPr="00724423">
        <w:rPr>
          <w:b/>
        </w:rPr>
        <w:t>An End to Silence:  The Project on Addressing Prison Rape Website</w:t>
      </w:r>
    </w:p>
    <w:p w:rsidR="00983912" w:rsidRPr="00724423" w:rsidRDefault="00642AF1" w:rsidP="00983912">
      <w:pPr>
        <w:pStyle w:val="ListParagraph"/>
      </w:pPr>
      <w:hyperlink r:id="rId52" w:history="1">
        <w:r w:rsidR="00983912" w:rsidRPr="00724423">
          <w:rPr>
            <w:rStyle w:val="Hyperlink"/>
          </w:rPr>
          <w:t>http://www.wcl.american.edu/endsilence/</w:t>
        </w:r>
      </w:hyperlink>
    </w:p>
    <w:p w:rsidR="00983912" w:rsidRPr="00724423" w:rsidRDefault="00983912" w:rsidP="00983912">
      <w:pPr>
        <w:pStyle w:val="ListParagraph"/>
      </w:pPr>
      <w:r w:rsidRPr="00724423">
        <w:t>This site has a variety of staff and youth educational materials and other resources.</w:t>
      </w:r>
      <w:r w:rsidRPr="00724423">
        <w:br/>
      </w:r>
    </w:p>
    <w:p w:rsidR="00983912" w:rsidRPr="00724423" w:rsidRDefault="00983912" w:rsidP="00983912">
      <w:pPr>
        <w:pStyle w:val="ListParagraph"/>
        <w:numPr>
          <w:ilvl w:val="0"/>
          <w:numId w:val="7"/>
        </w:numPr>
      </w:pPr>
      <w:r w:rsidRPr="00724423">
        <w:rPr>
          <w:b/>
        </w:rPr>
        <w:t>Text of the Prison Rape Elimination Act of 2003, Prison Rape Elimination Act, Public Law 108-79</w:t>
      </w:r>
      <w:r w:rsidRPr="00724423">
        <w:br/>
      </w:r>
      <w:hyperlink r:id="rId53" w:history="1">
        <w:r w:rsidRPr="00724423">
          <w:rPr>
            <w:rStyle w:val="Hyperlink"/>
          </w:rPr>
          <w:t>http://www.prearesourcecenter.org/sites/default/files/library/prea.pdf</w:t>
        </w:r>
      </w:hyperlink>
      <w:r w:rsidRPr="00724423">
        <w:t xml:space="preserve"> </w:t>
      </w:r>
      <w:r w:rsidRPr="00724423">
        <w:br/>
        <w:t>This is the text of the original law passed by Congress in 2003.</w:t>
      </w:r>
    </w:p>
    <w:p w:rsidR="00983912" w:rsidRPr="00724423" w:rsidRDefault="00983912" w:rsidP="00983912">
      <w:pPr>
        <w:pStyle w:val="ListParagraph"/>
      </w:pPr>
    </w:p>
    <w:p w:rsidR="00983912" w:rsidRPr="00724423" w:rsidRDefault="00983912" w:rsidP="00983912">
      <w:pPr>
        <w:pStyle w:val="ListParagraph"/>
        <w:numPr>
          <w:ilvl w:val="0"/>
          <w:numId w:val="7"/>
        </w:numPr>
        <w:rPr>
          <w:b/>
        </w:rPr>
      </w:pPr>
      <w:r w:rsidRPr="00724423">
        <w:rPr>
          <w:b/>
        </w:rPr>
        <w:t>Center for Children’s Law and Policy, Quick Reference Summary of the PREA Juvenile Facility Regulations</w:t>
      </w:r>
      <w:r w:rsidRPr="00724423">
        <w:br/>
      </w:r>
      <w:hyperlink r:id="rId54" w:history="1">
        <w:r w:rsidRPr="00724423">
          <w:rPr>
            <w:rStyle w:val="Hyperlink"/>
          </w:rPr>
          <w:t>http://cclp.org/documents/PREA/PREA%20Quick%20Ref.pdf</w:t>
        </w:r>
      </w:hyperlink>
      <w:r w:rsidRPr="00724423">
        <w:t xml:space="preserve"> </w:t>
      </w:r>
      <w:r w:rsidRPr="00724423">
        <w:br/>
        <w:t>This quick reference guide summarizes the key requirements for youth in juvenile and adult facilities. It is intended for individuals who wish to understand the new standards but who do not have responsibility for implementing the details of the requirements.</w:t>
      </w:r>
      <w:r w:rsidRPr="00724423">
        <w:rPr>
          <w:b/>
        </w:rPr>
        <w:br/>
      </w:r>
    </w:p>
    <w:p w:rsidR="00983912" w:rsidRPr="00724423" w:rsidRDefault="00983912" w:rsidP="00983912">
      <w:pPr>
        <w:pStyle w:val="ListParagraph"/>
        <w:numPr>
          <w:ilvl w:val="0"/>
          <w:numId w:val="7"/>
        </w:numPr>
      </w:pPr>
      <w:r w:rsidRPr="00724423">
        <w:rPr>
          <w:b/>
        </w:rPr>
        <w:t>Center for Children’s Law and Policy, Understanding the BJS Study of Sexual Victimization in Juvenile Facilities</w:t>
      </w:r>
      <w:r w:rsidRPr="00724423">
        <w:t xml:space="preserve"> </w:t>
      </w:r>
      <w:r w:rsidRPr="00724423">
        <w:br/>
      </w:r>
      <w:hyperlink r:id="rId55" w:history="1">
        <w:r w:rsidRPr="00724423">
          <w:rPr>
            <w:rStyle w:val="Hyperlink"/>
          </w:rPr>
          <w:t>http://cclp.org/documents/PREA/Fact%20Sheet%20--%202012%20BJS%20Sexual%20Victimization%20Study.pdf</w:t>
        </w:r>
      </w:hyperlink>
      <w:r w:rsidRPr="00724423">
        <w:t xml:space="preserve"> </w:t>
      </w:r>
      <w:r w:rsidRPr="00724423">
        <w:br/>
        <w:t xml:space="preserve">This is a summary of the most recent Bureau of Justice Statistics survey of victimization in juvenile facilities, released in June 2013. The document also contains a link to the full BJS study. </w:t>
      </w:r>
      <w:r w:rsidRPr="00724423">
        <w:br/>
      </w:r>
    </w:p>
    <w:p w:rsidR="00983912" w:rsidRPr="00724423" w:rsidRDefault="00983912" w:rsidP="00983912">
      <w:pPr>
        <w:pStyle w:val="ListParagraph"/>
        <w:numPr>
          <w:ilvl w:val="0"/>
          <w:numId w:val="7"/>
        </w:numPr>
      </w:pPr>
      <w:r w:rsidRPr="00724423">
        <w:rPr>
          <w:b/>
        </w:rPr>
        <w:t>National Prison Rape Elimination Commission, Report</w:t>
      </w:r>
      <w:r w:rsidRPr="00724423">
        <w:br/>
      </w:r>
      <w:hyperlink r:id="rId56" w:history="1">
        <w:r w:rsidRPr="00724423">
          <w:rPr>
            <w:rStyle w:val="Hyperlink"/>
          </w:rPr>
          <w:t>https://www.ncjrs.gov/pdffiles1/226680.pdf</w:t>
        </w:r>
      </w:hyperlink>
      <w:r w:rsidRPr="00724423">
        <w:t xml:space="preserve"> </w:t>
      </w:r>
      <w:r w:rsidRPr="00724423">
        <w:br/>
      </w:r>
      <w:r w:rsidRPr="00724423">
        <w:lastRenderedPageBreak/>
        <w:t xml:space="preserve">This is the June 2009 report from the National Prison Rape Elimination Commission, which contains the </w:t>
      </w:r>
      <w:r w:rsidR="00065E6B" w:rsidRPr="00724423">
        <w:t>Commission</w:t>
      </w:r>
      <w:r w:rsidRPr="00724423">
        <w:t xml:space="preserve">’s findings and recommendations. </w:t>
      </w:r>
    </w:p>
    <w:p w:rsidR="00983912" w:rsidRPr="00724423" w:rsidRDefault="00983912" w:rsidP="00983912"/>
    <w:p w:rsidR="00983912" w:rsidRPr="00724423" w:rsidRDefault="00983912" w:rsidP="00983912">
      <w:pPr>
        <w:pStyle w:val="ListParagraph"/>
        <w:numPr>
          <w:ilvl w:val="0"/>
          <w:numId w:val="7"/>
        </w:numPr>
        <w:rPr>
          <w:b/>
        </w:rPr>
      </w:pPr>
      <w:r w:rsidRPr="00724423">
        <w:rPr>
          <w:b/>
        </w:rPr>
        <w:t>New Mexico Association of Counties Policies</w:t>
      </w:r>
    </w:p>
    <w:p w:rsidR="00983912" w:rsidRPr="00724423" w:rsidRDefault="00642AF1" w:rsidP="00983912">
      <w:pPr>
        <w:ind w:left="720"/>
      </w:pPr>
      <w:hyperlink r:id="rId57" w:history="1">
        <w:r w:rsidR="00983912" w:rsidRPr="00724423">
          <w:rPr>
            <w:rStyle w:val="Hyperlink"/>
          </w:rPr>
          <w:t>http://www.nmcounties.org/homepage/insurance/loss-prevention-2/sample-policies-and-procedures/</w:t>
        </w:r>
      </w:hyperlink>
      <w:r w:rsidR="00983912" w:rsidRPr="00724423">
        <w:t xml:space="preserve"> </w:t>
      </w:r>
      <w:r w:rsidR="00983912" w:rsidRPr="00724423">
        <w:br/>
        <w:t>These sample policies were developed by juvenile detention facility personnel and NMAC staff to help facilities adopt strong policies and practices.  They address aspects of PREA compliance and other relevant areas.  Adoption of these policies is not a substitute for full review and implementation of the PREA regulations at each facility.</w:t>
      </w:r>
    </w:p>
    <w:p w:rsidR="00C14643" w:rsidRPr="00724423" w:rsidRDefault="00C14643" w:rsidP="00C14643">
      <w:pPr>
        <w:ind w:left="720"/>
      </w:pPr>
    </w:p>
    <w:p w:rsidR="00C14643" w:rsidRPr="00724423" w:rsidRDefault="00C14643" w:rsidP="00C14643">
      <w:pPr>
        <w:numPr>
          <w:ilvl w:val="0"/>
          <w:numId w:val="7"/>
        </w:numPr>
        <w:rPr>
          <w:b/>
        </w:rPr>
      </w:pPr>
      <w:r w:rsidRPr="00724423">
        <w:rPr>
          <w:b/>
        </w:rPr>
        <w:t>New Mexico Juvenile Detention Standards</w:t>
      </w:r>
    </w:p>
    <w:p w:rsidR="00C14643" w:rsidRPr="00724423" w:rsidRDefault="00642AF1" w:rsidP="00C14643">
      <w:pPr>
        <w:ind w:left="720"/>
      </w:pPr>
      <w:hyperlink r:id="rId58" w:history="1">
        <w:r w:rsidR="00C14643" w:rsidRPr="00724423">
          <w:rPr>
            <w:rStyle w:val="Hyperlink"/>
          </w:rPr>
          <w:t>http://www.nmcounties.org/homepage/insurance/loss-prevention-2/sample-policies-and-procedures/</w:t>
        </w:r>
      </w:hyperlink>
      <w:r w:rsidR="00C14643" w:rsidRPr="00724423">
        <w:t xml:space="preserve"> </w:t>
      </w:r>
      <w:r w:rsidR="00C14643" w:rsidRPr="00724423">
        <w:br/>
        <w:t>These are the regulations issued by the New Mexico Children, Youth and Families Department for juvenile detention facilities.</w:t>
      </w:r>
    </w:p>
    <w:p w:rsidR="00C14643" w:rsidRPr="00724423" w:rsidRDefault="00C14643" w:rsidP="00C14643">
      <w:pPr>
        <w:ind w:left="720"/>
      </w:pPr>
    </w:p>
    <w:p w:rsidR="00C14643" w:rsidRPr="00724423" w:rsidRDefault="00C14643" w:rsidP="00983912">
      <w:pPr>
        <w:ind w:left="720"/>
      </w:pPr>
    </w:p>
    <w:p w:rsidR="00983912" w:rsidRPr="00724423" w:rsidRDefault="00983912" w:rsidP="00983912">
      <w:pPr>
        <w:pStyle w:val="Heading1"/>
        <w:spacing w:before="0"/>
      </w:pPr>
    </w:p>
    <w:p w:rsidR="00C14643" w:rsidRPr="00724423" w:rsidRDefault="00C14643" w:rsidP="001B62F2">
      <w:pPr>
        <w:pStyle w:val="Heading1"/>
        <w:spacing w:before="0"/>
        <w:jc w:val="center"/>
      </w:pPr>
      <w:r w:rsidRPr="00724423">
        <w:rPr>
          <w:b w:val="0"/>
        </w:rPr>
        <w:br w:type="column"/>
      </w:r>
      <w:bookmarkStart w:id="46" w:name="_Toc382325393"/>
      <w:bookmarkStart w:id="47" w:name="_Toc382477340"/>
      <w:bookmarkStart w:id="48" w:name="_Toc268886621"/>
      <w:r w:rsidRPr="00724423">
        <w:lastRenderedPageBreak/>
        <w:t>Module 2</w:t>
      </w:r>
      <w:r w:rsidRPr="00724423">
        <w:br/>
        <w:t>Youth Sexuality, Dynamics of Victimization in Custody, and Implications for Facility Staff</w:t>
      </w:r>
      <w:bookmarkEnd w:id="46"/>
      <w:bookmarkEnd w:id="47"/>
      <w:bookmarkEnd w:id="48"/>
    </w:p>
    <w:p w:rsidR="00C14643" w:rsidRPr="00724423" w:rsidRDefault="00C14643" w:rsidP="00C14643"/>
    <w:p w:rsidR="00C14643" w:rsidRPr="00724423" w:rsidRDefault="00C14643" w:rsidP="00C14643">
      <w:pPr>
        <w:rPr>
          <w:i/>
        </w:rPr>
      </w:pPr>
      <w:r w:rsidRPr="00724423">
        <w:rPr>
          <w:i/>
        </w:rPr>
        <w:t>Note to trainers:  We encourage facility trainers to reach out to resources in your community who can help present this material.  Potential co-presenters could include members of the facility’s mental health staff or contractors, providers of community-based mental health services, local rape crisis programs with specific experience working with teenagers, or other individuals with knowledge about adolescent development, sexuality and abuse.</w:t>
      </w:r>
    </w:p>
    <w:p w:rsidR="00C14643" w:rsidRPr="00724423" w:rsidRDefault="00C14643" w:rsidP="00C14643">
      <w:pPr>
        <w:pStyle w:val="Heading2"/>
      </w:pPr>
      <w:bookmarkStart w:id="49" w:name="_Toc382325394"/>
      <w:bookmarkStart w:id="50" w:name="_Toc382477341"/>
      <w:bookmarkStart w:id="51" w:name="_Toc268886622"/>
      <w:r w:rsidRPr="00724423">
        <w:t>Objectives of Module 2</w:t>
      </w:r>
      <w:bookmarkEnd w:id="49"/>
      <w:bookmarkEnd w:id="50"/>
      <w:bookmarkEnd w:id="51"/>
    </w:p>
    <w:p w:rsidR="00C14643" w:rsidRPr="00724423" w:rsidRDefault="00C14643" w:rsidP="00C14643"/>
    <w:p w:rsidR="00C14643" w:rsidRPr="00724423" w:rsidRDefault="00C14643" w:rsidP="00C14643">
      <w:pPr>
        <w:pStyle w:val="ListParagraph"/>
        <w:numPr>
          <w:ilvl w:val="0"/>
          <w:numId w:val="1"/>
        </w:numPr>
      </w:pPr>
      <w:r w:rsidRPr="00724423">
        <w:t>Participants will learn about adolescent sexual development and how being in custody may affect that development</w:t>
      </w:r>
    </w:p>
    <w:p w:rsidR="00C14643" w:rsidRPr="00724423" w:rsidRDefault="00C14643" w:rsidP="00C14643">
      <w:pPr>
        <w:pStyle w:val="ListParagraph"/>
        <w:numPr>
          <w:ilvl w:val="0"/>
          <w:numId w:val="1"/>
        </w:numPr>
      </w:pPr>
      <w:r w:rsidRPr="00724423">
        <w:t>Participants will understand the trauma histories of many youth in custody and how trauma – and particularly sexual trauma - may impact their behavior</w:t>
      </w:r>
    </w:p>
    <w:p w:rsidR="00C14643" w:rsidRPr="00724423" w:rsidRDefault="00C14643" w:rsidP="00C14643">
      <w:pPr>
        <w:pStyle w:val="ListParagraph"/>
        <w:numPr>
          <w:ilvl w:val="0"/>
          <w:numId w:val="1"/>
        </w:numPr>
      </w:pPr>
      <w:r w:rsidRPr="00724423">
        <w:t xml:space="preserve">Participants will learn about behavior of people who victimize youth in custody </w:t>
      </w:r>
    </w:p>
    <w:p w:rsidR="00C14643" w:rsidRPr="00724423" w:rsidRDefault="00C14643" w:rsidP="00C14643">
      <w:pPr>
        <w:pStyle w:val="ListParagraph"/>
        <w:numPr>
          <w:ilvl w:val="0"/>
          <w:numId w:val="1"/>
        </w:numPr>
      </w:pPr>
      <w:r w:rsidRPr="00724423">
        <w:t>Participants will be able to identify red flags to watch out for and ways to respond to them in order to prevent and detect sexual misconduct</w:t>
      </w:r>
    </w:p>
    <w:p w:rsidR="00C14643" w:rsidRPr="00724423" w:rsidRDefault="00C14643" w:rsidP="00C14643">
      <w:pPr>
        <w:pStyle w:val="Heading2"/>
      </w:pPr>
      <w:bookmarkStart w:id="52" w:name="_Toc268886623"/>
      <w:r w:rsidRPr="00724423">
        <w:t>Slides to Review and Fill In</w:t>
      </w:r>
      <w:bookmarkEnd w:id="52"/>
      <w:r w:rsidRPr="00724423">
        <w:br/>
      </w:r>
    </w:p>
    <w:p w:rsidR="008F6EDA" w:rsidRPr="00724423" w:rsidRDefault="008F6EDA" w:rsidP="008F6EDA">
      <w:pPr>
        <w:pStyle w:val="ListParagraph"/>
        <w:numPr>
          <w:ilvl w:val="0"/>
          <w:numId w:val="16"/>
        </w:numPr>
        <w:rPr>
          <w:b/>
        </w:rPr>
      </w:pPr>
      <w:r w:rsidRPr="00724423">
        <w:rPr>
          <w:b/>
        </w:rPr>
        <w:t xml:space="preserve">Slide 35: </w:t>
      </w:r>
      <w:r w:rsidRPr="00724423">
        <w:t>Fill in facility rules against sexual contact among youth.</w:t>
      </w:r>
    </w:p>
    <w:p w:rsidR="008F6EDA" w:rsidRPr="00724423" w:rsidRDefault="008F6EDA" w:rsidP="008F6EDA">
      <w:pPr>
        <w:pStyle w:val="ListParagraph"/>
        <w:numPr>
          <w:ilvl w:val="0"/>
          <w:numId w:val="16"/>
        </w:numPr>
        <w:rPr>
          <w:b/>
        </w:rPr>
      </w:pPr>
      <w:r w:rsidRPr="00724423">
        <w:rPr>
          <w:b/>
        </w:rPr>
        <w:t xml:space="preserve">Slide 52: </w:t>
      </w:r>
      <w:r w:rsidR="00065E6B" w:rsidRPr="00724423">
        <w:t>Add the ways in which the facility makes adaptations to avoid retraumatizing survivors of sexual abuse.</w:t>
      </w:r>
    </w:p>
    <w:p w:rsidR="008F6EDA" w:rsidRPr="00724423" w:rsidRDefault="008F6EDA" w:rsidP="008F6EDA">
      <w:pPr>
        <w:pStyle w:val="ListParagraph"/>
        <w:numPr>
          <w:ilvl w:val="0"/>
          <w:numId w:val="16"/>
        </w:numPr>
        <w:rPr>
          <w:b/>
        </w:rPr>
      </w:pPr>
      <w:r w:rsidRPr="00724423">
        <w:rPr>
          <w:b/>
        </w:rPr>
        <w:t xml:space="preserve">Slide 54: </w:t>
      </w:r>
      <w:r w:rsidRPr="00724423">
        <w:t>Fill in how your facility would respond to the behaviors listed on the slide.</w:t>
      </w:r>
    </w:p>
    <w:p w:rsidR="008F6EDA" w:rsidRPr="00724423" w:rsidRDefault="008F6EDA" w:rsidP="008F6EDA">
      <w:pPr>
        <w:pStyle w:val="ListParagraph"/>
        <w:numPr>
          <w:ilvl w:val="0"/>
          <w:numId w:val="16"/>
        </w:numPr>
        <w:rPr>
          <w:b/>
        </w:rPr>
      </w:pPr>
      <w:r w:rsidRPr="00724423">
        <w:rPr>
          <w:b/>
        </w:rPr>
        <w:t xml:space="preserve">Slide 63: </w:t>
      </w:r>
      <w:r w:rsidRPr="00724423">
        <w:t xml:space="preserve">Fill in rules about maintaining appropriate boundaries. </w:t>
      </w:r>
    </w:p>
    <w:p w:rsidR="008F6EDA" w:rsidRPr="00724423" w:rsidRDefault="008F6EDA" w:rsidP="008F6EDA">
      <w:pPr>
        <w:pStyle w:val="ListParagraph"/>
        <w:numPr>
          <w:ilvl w:val="0"/>
          <w:numId w:val="16"/>
        </w:numPr>
        <w:rPr>
          <w:b/>
        </w:rPr>
      </w:pPr>
      <w:r w:rsidRPr="00724423">
        <w:rPr>
          <w:b/>
        </w:rPr>
        <w:t xml:space="preserve">Slide 64: </w:t>
      </w:r>
      <w:r w:rsidRPr="00724423">
        <w:t>Adjust the answers to the questions based on the facility’s social media and undue familiarity policies.</w:t>
      </w:r>
    </w:p>
    <w:p w:rsidR="00EB0814" w:rsidRPr="00724423" w:rsidRDefault="00EB0814" w:rsidP="00EB0814">
      <w:pPr>
        <w:pStyle w:val="ListParagraph"/>
        <w:rPr>
          <w:b/>
        </w:rPr>
      </w:pPr>
    </w:p>
    <w:p w:rsidR="00C14643" w:rsidRPr="00724423" w:rsidRDefault="00C14643" w:rsidP="00C14643">
      <w:pPr>
        <w:pStyle w:val="Heading3"/>
      </w:pPr>
      <w:bookmarkStart w:id="53" w:name="_Toc382325395"/>
      <w:r w:rsidRPr="00724423">
        <w:lastRenderedPageBreak/>
        <w:t>Slide</w:t>
      </w:r>
      <w:r w:rsidR="00F15F5E" w:rsidRPr="00724423">
        <w:t>s</w:t>
      </w:r>
      <w:r w:rsidRPr="00724423">
        <w:t xml:space="preserve"> </w:t>
      </w:r>
      <w:r w:rsidR="005C19B3" w:rsidRPr="00724423">
        <w:t>30 and 31</w:t>
      </w:r>
      <w:r w:rsidRPr="00724423">
        <w:t>: Goals for This Module</w:t>
      </w:r>
      <w:bookmarkEnd w:id="53"/>
    </w:p>
    <w:p w:rsidR="00C14643" w:rsidRPr="00724423" w:rsidRDefault="00C14643" w:rsidP="00C14643">
      <w:pPr>
        <w:jc w:val="center"/>
      </w:pPr>
      <w:r w:rsidRPr="00724423">
        <w:br/>
      </w:r>
      <w:r w:rsidR="005C19B3" w:rsidRPr="00724423">
        <w:rPr>
          <w:noProof/>
        </w:rPr>
        <w:drawing>
          <wp:inline distT="0" distB="0" distL="0" distR="0" wp14:anchorId="25CB2B5D" wp14:editId="4F2480E3">
            <wp:extent cx="4876800" cy="3657600"/>
            <wp:effectExtent l="25400" t="25400" r="25400" b="2540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30.jpg"/>
                    <pic:cNvPicPr/>
                  </pic:nvPicPr>
                  <pic:blipFill>
                    <a:blip r:embed="rId59"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C14643" w:rsidRPr="00724423" w:rsidRDefault="00C14643" w:rsidP="00C14643">
      <w:pPr>
        <w:jc w:val="center"/>
      </w:pPr>
    </w:p>
    <w:p w:rsidR="00C14643" w:rsidRPr="00724423" w:rsidRDefault="005C19B3" w:rsidP="00C14643">
      <w:pPr>
        <w:jc w:val="center"/>
      </w:pPr>
      <w:r w:rsidRPr="00724423">
        <w:rPr>
          <w:noProof/>
        </w:rPr>
        <w:drawing>
          <wp:inline distT="0" distB="0" distL="0" distR="0" wp14:anchorId="1987212D" wp14:editId="62611453">
            <wp:extent cx="4876800" cy="3657600"/>
            <wp:effectExtent l="25400" t="25400" r="25400" b="2540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31.jpg"/>
                    <pic:cNvPicPr/>
                  </pic:nvPicPr>
                  <pic:blipFill>
                    <a:blip r:embed="rId60"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C14643" w:rsidRPr="00724423" w:rsidRDefault="00C14643" w:rsidP="00C14643"/>
    <w:p w:rsidR="00C14643" w:rsidRPr="00724423" w:rsidRDefault="00C14643" w:rsidP="00C14643">
      <w:pPr>
        <w:pStyle w:val="ListParagraph"/>
        <w:numPr>
          <w:ilvl w:val="0"/>
          <w:numId w:val="4"/>
        </w:numPr>
        <w:rPr>
          <w:i/>
        </w:rPr>
      </w:pPr>
      <w:r w:rsidRPr="00724423">
        <w:rPr>
          <w:i/>
        </w:rPr>
        <w:lastRenderedPageBreak/>
        <w:t>As participants arrive, ensure that they write their names clearly on the sign-in sheet and obtain a copy of the PowerPoint Presentation and an agenda for the day’s training</w:t>
      </w:r>
    </w:p>
    <w:p w:rsidR="00C14643" w:rsidRPr="00724423" w:rsidRDefault="00C14643" w:rsidP="00C14643">
      <w:pPr>
        <w:pStyle w:val="ListParagraph"/>
        <w:numPr>
          <w:ilvl w:val="0"/>
          <w:numId w:val="4"/>
        </w:numPr>
        <w:rPr>
          <w:i/>
        </w:rPr>
      </w:pPr>
      <w:r w:rsidRPr="00724423">
        <w:rPr>
          <w:i/>
        </w:rPr>
        <w:t>Before beginning, welcome participants and introduce yourself</w:t>
      </w:r>
    </w:p>
    <w:p w:rsidR="00C14643" w:rsidRPr="00724423" w:rsidRDefault="00C14643" w:rsidP="00C14643">
      <w:pPr>
        <w:pStyle w:val="ListParagraph"/>
        <w:numPr>
          <w:ilvl w:val="0"/>
          <w:numId w:val="4"/>
        </w:numPr>
      </w:pPr>
      <w:r w:rsidRPr="00724423">
        <w:rPr>
          <w:i/>
        </w:rPr>
        <w:t>Inform participants of any housekeeping items, such as the start and end time for the training and any planned breaks, requests to avoid the use of cellular telephones, and location of restrooms</w:t>
      </w:r>
      <w:r w:rsidRPr="00724423">
        <w:br/>
      </w:r>
    </w:p>
    <w:p w:rsidR="00C14643" w:rsidRPr="00724423" w:rsidRDefault="00C14643" w:rsidP="00C14643">
      <w:pPr>
        <w:pStyle w:val="ListParagraph"/>
        <w:numPr>
          <w:ilvl w:val="0"/>
          <w:numId w:val="4"/>
        </w:numPr>
      </w:pPr>
      <w:r w:rsidRPr="00724423">
        <w:rPr>
          <w:b/>
        </w:rPr>
        <w:t>Goals for Today’s Module:</w:t>
      </w:r>
    </w:p>
    <w:p w:rsidR="00C14643" w:rsidRPr="00724423" w:rsidRDefault="00C14643" w:rsidP="00C14643">
      <w:pPr>
        <w:pStyle w:val="ListParagraph"/>
        <w:numPr>
          <w:ilvl w:val="1"/>
          <w:numId w:val="4"/>
        </w:numPr>
        <w:rPr>
          <w:b/>
        </w:rPr>
      </w:pPr>
      <w:r w:rsidRPr="00724423">
        <w:rPr>
          <w:b/>
        </w:rPr>
        <w:t>Understand adolescent sexual development</w:t>
      </w:r>
    </w:p>
    <w:p w:rsidR="00C14643" w:rsidRPr="00724423" w:rsidRDefault="00C14643" w:rsidP="00C14643">
      <w:pPr>
        <w:pStyle w:val="ListParagraph"/>
        <w:numPr>
          <w:ilvl w:val="2"/>
          <w:numId w:val="4"/>
        </w:numPr>
        <w:rPr>
          <w:b/>
        </w:rPr>
      </w:pPr>
      <w:r w:rsidRPr="00724423">
        <w:t>We know that we are working with kids who are going through all sorts of changes in their bodies and minds.  It is important to remember that some of their behavior is normal for teenagers so that we can respond in appropriate ways.</w:t>
      </w:r>
    </w:p>
    <w:p w:rsidR="00C14643" w:rsidRPr="00724423" w:rsidRDefault="00C14643" w:rsidP="00C14643">
      <w:pPr>
        <w:pStyle w:val="ListParagraph"/>
        <w:numPr>
          <w:ilvl w:val="1"/>
          <w:numId w:val="4"/>
        </w:numPr>
        <w:rPr>
          <w:b/>
        </w:rPr>
      </w:pPr>
      <w:r w:rsidRPr="00724423">
        <w:rPr>
          <w:b/>
        </w:rPr>
        <w:t>Understand the trauma youth may have experienced prior to detention and how it may impact their behavior</w:t>
      </w:r>
    </w:p>
    <w:p w:rsidR="00C14643" w:rsidRPr="00724423" w:rsidRDefault="00C14643" w:rsidP="00C14643">
      <w:pPr>
        <w:pStyle w:val="ListParagraph"/>
        <w:numPr>
          <w:ilvl w:val="2"/>
          <w:numId w:val="4"/>
        </w:numPr>
        <w:rPr>
          <w:b/>
        </w:rPr>
      </w:pPr>
      <w:r w:rsidRPr="00724423">
        <w:t xml:space="preserve">The youth we care for have been through a lot before </w:t>
      </w:r>
      <w:r w:rsidR="00065E6B" w:rsidRPr="00724423">
        <w:t>coming</w:t>
      </w:r>
      <w:r w:rsidRPr="00724423">
        <w:t xml:space="preserve"> to us.  We’ll talk about how kids who have been through trauma - and particularly sexual trauma - might behave.</w:t>
      </w:r>
    </w:p>
    <w:p w:rsidR="00C14643" w:rsidRPr="00724423" w:rsidRDefault="00C14643" w:rsidP="00C14643">
      <w:pPr>
        <w:pStyle w:val="ListParagraph"/>
        <w:numPr>
          <w:ilvl w:val="1"/>
          <w:numId w:val="4"/>
        </w:numPr>
        <w:rPr>
          <w:b/>
        </w:rPr>
      </w:pPr>
      <w:r w:rsidRPr="00724423">
        <w:rPr>
          <w:b/>
        </w:rPr>
        <w:t>Discuss how staff should respond</w:t>
      </w:r>
    </w:p>
    <w:p w:rsidR="00C14643" w:rsidRPr="00724423" w:rsidRDefault="00C14643" w:rsidP="00C14643">
      <w:pPr>
        <w:pStyle w:val="ListParagraph"/>
        <w:numPr>
          <w:ilvl w:val="1"/>
          <w:numId w:val="4"/>
        </w:numPr>
        <w:rPr>
          <w:b/>
        </w:rPr>
      </w:pPr>
      <w:r w:rsidRPr="00724423">
        <w:rPr>
          <w:b/>
        </w:rPr>
        <w:t>Identify types of sexual misconduct and red flags</w:t>
      </w:r>
    </w:p>
    <w:p w:rsidR="00C14643" w:rsidRPr="00724423" w:rsidRDefault="00C14643" w:rsidP="00C14643">
      <w:pPr>
        <w:pStyle w:val="ListParagraph"/>
        <w:numPr>
          <w:ilvl w:val="2"/>
          <w:numId w:val="4"/>
        </w:numPr>
        <w:rPr>
          <w:b/>
        </w:rPr>
      </w:pPr>
      <w:r w:rsidRPr="00724423">
        <w:t>We’ll talk about sexual abuse and sexual harassment and the many ways they can manifest themselves in juvenile facilities</w:t>
      </w:r>
      <w:r w:rsidR="00065E6B" w:rsidRPr="00724423">
        <w:t>.</w:t>
      </w:r>
    </w:p>
    <w:p w:rsidR="00C14643" w:rsidRPr="00724423" w:rsidRDefault="00C14643" w:rsidP="00C14643">
      <w:pPr>
        <w:pStyle w:val="ListParagraph"/>
        <w:numPr>
          <w:ilvl w:val="1"/>
          <w:numId w:val="4"/>
        </w:numPr>
        <w:rPr>
          <w:b/>
        </w:rPr>
      </w:pPr>
      <w:r w:rsidRPr="00724423">
        <w:rPr>
          <w:b/>
        </w:rPr>
        <w:t>Discuss opportunities for prevention</w:t>
      </w:r>
    </w:p>
    <w:p w:rsidR="00C14643" w:rsidRPr="00724423" w:rsidRDefault="00C14643" w:rsidP="00C14643">
      <w:pPr>
        <w:pStyle w:val="ListParagraph"/>
        <w:numPr>
          <w:ilvl w:val="2"/>
          <w:numId w:val="4"/>
        </w:numPr>
        <w:rPr>
          <w:b/>
        </w:rPr>
      </w:pPr>
      <w:r w:rsidRPr="00724423">
        <w:t>We’ll talk about what you can do if you see behavior that makes you concerned</w:t>
      </w:r>
      <w:r w:rsidR="00065E6B" w:rsidRPr="00724423">
        <w:t>.</w:t>
      </w:r>
    </w:p>
    <w:p w:rsidR="00C14643" w:rsidRPr="00724423" w:rsidRDefault="00C14643" w:rsidP="00BE03C2">
      <w:pPr>
        <w:pStyle w:val="Heading3"/>
      </w:pPr>
      <w:bookmarkStart w:id="54" w:name="_Toc382325396"/>
      <w:r w:rsidRPr="00724423">
        <w:lastRenderedPageBreak/>
        <w:t xml:space="preserve">Slides </w:t>
      </w:r>
      <w:r w:rsidR="005F114C" w:rsidRPr="00724423">
        <w:t>32-33</w:t>
      </w:r>
      <w:r w:rsidRPr="00724423">
        <w:t xml:space="preserve">: Introduction to </w:t>
      </w:r>
      <w:r w:rsidR="00792DD1" w:rsidRPr="00724423">
        <w:t>Youth</w:t>
      </w:r>
      <w:r w:rsidRPr="00724423">
        <w:t xml:space="preserve"> Development</w:t>
      </w:r>
      <w:bookmarkEnd w:id="54"/>
      <w:r w:rsidR="00792DD1" w:rsidRPr="00724423">
        <w:t xml:space="preserve"> and Sexuality</w:t>
      </w:r>
    </w:p>
    <w:p w:rsidR="00C14643" w:rsidRPr="00724423" w:rsidRDefault="00BE03C2" w:rsidP="00C14643">
      <w:pPr>
        <w:jc w:val="center"/>
      </w:pPr>
      <w:r w:rsidRPr="00724423">
        <w:br/>
      </w:r>
      <w:r w:rsidR="005F114C" w:rsidRPr="00724423">
        <w:rPr>
          <w:noProof/>
        </w:rPr>
        <w:drawing>
          <wp:inline distT="0" distB="0" distL="0" distR="0" wp14:anchorId="12D710AC" wp14:editId="07D497E4">
            <wp:extent cx="4876800" cy="3657600"/>
            <wp:effectExtent l="25400" t="25400" r="25400" b="2540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32.jpg"/>
                    <pic:cNvPicPr/>
                  </pic:nvPicPr>
                  <pic:blipFill>
                    <a:blip r:embed="rId61"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C14643" w:rsidRPr="00724423" w:rsidRDefault="00C14643" w:rsidP="00BE03C2">
      <w:pPr>
        <w:jc w:val="center"/>
      </w:pPr>
      <w:r w:rsidRPr="00724423">
        <w:br/>
      </w:r>
      <w:r w:rsidRPr="00724423">
        <w:rPr>
          <w:i/>
        </w:rPr>
        <w:br/>
      </w:r>
      <w:r w:rsidR="005F114C" w:rsidRPr="00724423">
        <w:rPr>
          <w:noProof/>
        </w:rPr>
        <w:drawing>
          <wp:inline distT="0" distB="0" distL="0" distR="0" wp14:anchorId="293F2B4E" wp14:editId="5273CA7C">
            <wp:extent cx="4876800" cy="3657600"/>
            <wp:effectExtent l="25400" t="25400" r="25400" b="2540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33.jpg"/>
                    <pic:cNvPicPr/>
                  </pic:nvPicPr>
                  <pic:blipFill>
                    <a:blip r:embed="rId62"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p>
    <w:p w:rsidR="00C14643" w:rsidRPr="00724423" w:rsidRDefault="00C14643" w:rsidP="0015042C">
      <w:pPr>
        <w:pStyle w:val="ListParagraph"/>
        <w:numPr>
          <w:ilvl w:val="0"/>
          <w:numId w:val="20"/>
        </w:numPr>
        <w:rPr>
          <w:b/>
        </w:rPr>
      </w:pPr>
      <w:r w:rsidRPr="00724423">
        <w:rPr>
          <w:b/>
        </w:rPr>
        <w:lastRenderedPageBreak/>
        <w:t>Areas of Adolescent Development</w:t>
      </w:r>
    </w:p>
    <w:p w:rsidR="00C14643" w:rsidRPr="00724423" w:rsidRDefault="00C14643" w:rsidP="0015042C">
      <w:pPr>
        <w:pStyle w:val="ListParagraph"/>
        <w:numPr>
          <w:ilvl w:val="0"/>
          <w:numId w:val="20"/>
        </w:numPr>
        <w:rPr>
          <w:b/>
        </w:rPr>
      </w:pPr>
      <w:r w:rsidRPr="00724423">
        <w:t xml:space="preserve">You may have had other trainings in which you talked about some of these ideas.  </w:t>
      </w:r>
    </w:p>
    <w:p w:rsidR="00C14643" w:rsidRPr="00724423" w:rsidRDefault="00C14643" w:rsidP="0015042C">
      <w:pPr>
        <w:pStyle w:val="ListParagraph"/>
        <w:numPr>
          <w:ilvl w:val="0"/>
          <w:numId w:val="21"/>
        </w:numPr>
        <w:rPr>
          <w:b/>
        </w:rPr>
      </w:pPr>
      <w:r w:rsidRPr="00724423">
        <w:rPr>
          <w:b/>
        </w:rPr>
        <w:t>Physical (including the brain)</w:t>
      </w:r>
    </w:p>
    <w:p w:rsidR="00C14643" w:rsidRPr="00724423" w:rsidRDefault="00C14643" w:rsidP="0015042C">
      <w:pPr>
        <w:pStyle w:val="ListParagraph"/>
        <w:numPr>
          <w:ilvl w:val="0"/>
          <w:numId w:val="21"/>
        </w:numPr>
        <w:rPr>
          <w:b/>
        </w:rPr>
      </w:pPr>
      <w:r w:rsidRPr="00724423">
        <w:rPr>
          <w:b/>
        </w:rPr>
        <w:t xml:space="preserve">Cognitive </w:t>
      </w:r>
    </w:p>
    <w:p w:rsidR="00C14643" w:rsidRPr="00724423" w:rsidRDefault="00C14643" w:rsidP="0015042C">
      <w:pPr>
        <w:pStyle w:val="ListParagraph"/>
        <w:numPr>
          <w:ilvl w:val="0"/>
          <w:numId w:val="21"/>
        </w:numPr>
        <w:rPr>
          <w:b/>
        </w:rPr>
      </w:pPr>
      <w:r w:rsidRPr="00724423">
        <w:rPr>
          <w:b/>
        </w:rPr>
        <w:t>Behavioral</w:t>
      </w:r>
    </w:p>
    <w:p w:rsidR="00C14643" w:rsidRPr="00724423" w:rsidRDefault="00C14643" w:rsidP="0015042C">
      <w:pPr>
        <w:pStyle w:val="ListParagraph"/>
        <w:numPr>
          <w:ilvl w:val="0"/>
          <w:numId w:val="21"/>
        </w:numPr>
        <w:rPr>
          <w:b/>
        </w:rPr>
      </w:pPr>
      <w:r w:rsidRPr="00724423">
        <w:rPr>
          <w:b/>
        </w:rPr>
        <w:t>Emotional</w:t>
      </w:r>
    </w:p>
    <w:p w:rsidR="00C14643" w:rsidRPr="00724423" w:rsidRDefault="00C14643" w:rsidP="0015042C">
      <w:pPr>
        <w:pStyle w:val="ListParagraph"/>
        <w:numPr>
          <w:ilvl w:val="0"/>
          <w:numId w:val="21"/>
        </w:numPr>
        <w:rPr>
          <w:b/>
        </w:rPr>
      </w:pPr>
      <w:r w:rsidRPr="00724423">
        <w:rPr>
          <w:b/>
        </w:rPr>
        <w:t>Social</w:t>
      </w:r>
    </w:p>
    <w:p w:rsidR="00C14643" w:rsidRPr="00724423" w:rsidRDefault="00C14643" w:rsidP="0015042C">
      <w:pPr>
        <w:pStyle w:val="ListParagraph"/>
        <w:numPr>
          <w:ilvl w:val="0"/>
          <w:numId w:val="21"/>
        </w:numPr>
        <w:rPr>
          <w:b/>
        </w:rPr>
      </w:pPr>
      <w:r w:rsidRPr="00724423">
        <w:rPr>
          <w:b/>
        </w:rPr>
        <w:t>Moral</w:t>
      </w:r>
    </w:p>
    <w:p w:rsidR="00C14643" w:rsidRPr="00724423" w:rsidRDefault="00C14643" w:rsidP="0015042C">
      <w:pPr>
        <w:pStyle w:val="ListParagraph"/>
        <w:numPr>
          <w:ilvl w:val="0"/>
          <w:numId w:val="21"/>
        </w:numPr>
        <w:rPr>
          <w:b/>
        </w:rPr>
      </w:pPr>
      <w:r w:rsidRPr="00724423">
        <w:rPr>
          <w:b/>
        </w:rPr>
        <w:t>Spiritual</w:t>
      </w:r>
    </w:p>
    <w:p w:rsidR="00C14643" w:rsidRPr="00724423" w:rsidRDefault="00C14643" w:rsidP="0015042C">
      <w:pPr>
        <w:pStyle w:val="ListParagraph"/>
        <w:numPr>
          <w:ilvl w:val="0"/>
          <w:numId w:val="21"/>
        </w:numPr>
        <w:rPr>
          <w:b/>
        </w:rPr>
      </w:pPr>
      <w:r w:rsidRPr="00724423">
        <w:rPr>
          <w:b/>
        </w:rPr>
        <w:t>Sexual</w:t>
      </w:r>
    </w:p>
    <w:p w:rsidR="00F15F5E" w:rsidRPr="00724423" w:rsidRDefault="00C14643" w:rsidP="00C14643">
      <w:pPr>
        <w:rPr>
          <w:b/>
        </w:rPr>
      </w:pPr>
      <w:r w:rsidRPr="00724423">
        <w:rPr>
          <w:rFonts w:ascii="Wingdings" w:hAnsi="Wingdings"/>
          <w:color w:val="F79646" w:themeColor="accent6"/>
          <w:sz w:val="56"/>
          <w:szCs w:val="56"/>
        </w:rPr>
        <w:t></w:t>
      </w:r>
      <w:r w:rsidRPr="00724423">
        <w:rPr>
          <w:rFonts w:ascii="Wingdings" w:hAnsi="Wingdings"/>
          <w:color w:val="F79646" w:themeColor="accent6"/>
          <w:sz w:val="56"/>
          <w:szCs w:val="56"/>
        </w:rPr>
        <w:tab/>
      </w:r>
      <w:r w:rsidRPr="00724423">
        <w:rPr>
          <w:b/>
        </w:rPr>
        <w:t xml:space="preserve">Group Discussion: </w:t>
      </w:r>
      <w:r w:rsidR="00F15F5E" w:rsidRPr="00724423">
        <w:rPr>
          <w:b/>
        </w:rPr>
        <w:t>Typical Adolescent Behavior</w:t>
      </w:r>
    </w:p>
    <w:p w:rsidR="00F15F5E" w:rsidRPr="00724423" w:rsidRDefault="00F15F5E" w:rsidP="0015042C">
      <w:pPr>
        <w:pStyle w:val="ListParagraph"/>
        <w:numPr>
          <w:ilvl w:val="0"/>
          <w:numId w:val="74"/>
        </w:numPr>
      </w:pPr>
      <w:r w:rsidRPr="00724423">
        <w:rPr>
          <w:i/>
        </w:rPr>
        <w:t xml:space="preserve">Ask: </w:t>
      </w:r>
      <w:r w:rsidR="00C14643" w:rsidRPr="00724423">
        <w:t>Youth are developing in all these areas.  What are some examples you know about how adolescents behave and characteristics they exhibit during all of this development?</w:t>
      </w:r>
    </w:p>
    <w:p w:rsidR="00C14643" w:rsidRPr="00724423" w:rsidRDefault="00C14643" w:rsidP="0015042C">
      <w:pPr>
        <w:pStyle w:val="ListParagraph"/>
        <w:numPr>
          <w:ilvl w:val="0"/>
          <w:numId w:val="74"/>
        </w:numPr>
      </w:pPr>
      <w:r w:rsidRPr="00724423">
        <w:rPr>
          <w:i/>
        </w:rPr>
        <w:t>Use chart paper to record the examples staff provide of adolescent behavior and characteristics.  Some examples to elicit could include:</w:t>
      </w:r>
    </w:p>
    <w:p w:rsidR="00C14643" w:rsidRPr="00724423" w:rsidRDefault="00C14643" w:rsidP="0015042C">
      <w:pPr>
        <w:pStyle w:val="ListParagraph"/>
        <w:numPr>
          <w:ilvl w:val="2"/>
          <w:numId w:val="31"/>
        </w:numPr>
      </w:pPr>
      <w:r w:rsidRPr="00724423">
        <w:t>Risk-taking</w:t>
      </w:r>
    </w:p>
    <w:p w:rsidR="00C14643" w:rsidRPr="00724423" w:rsidRDefault="00C14643" w:rsidP="0015042C">
      <w:pPr>
        <w:pStyle w:val="ListParagraph"/>
        <w:numPr>
          <w:ilvl w:val="2"/>
          <w:numId w:val="31"/>
        </w:numPr>
      </w:pPr>
      <w:r w:rsidRPr="00724423">
        <w:t>Sensation-seeking (need for varied and new experiences)</w:t>
      </w:r>
    </w:p>
    <w:p w:rsidR="00C14643" w:rsidRPr="00724423" w:rsidRDefault="00C14643" w:rsidP="0015042C">
      <w:pPr>
        <w:pStyle w:val="ListParagraph"/>
        <w:numPr>
          <w:ilvl w:val="2"/>
          <w:numId w:val="31"/>
        </w:numPr>
      </w:pPr>
      <w:r w:rsidRPr="00724423">
        <w:t>Less able to think about consequences that might occur in the future</w:t>
      </w:r>
    </w:p>
    <w:p w:rsidR="00C14643" w:rsidRPr="00724423" w:rsidRDefault="00C14643" w:rsidP="0015042C">
      <w:pPr>
        <w:pStyle w:val="ListParagraph"/>
        <w:numPr>
          <w:ilvl w:val="2"/>
          <w:numId w:val="31"/>
        </w:numPr>
      </w:pPr>
      <w:r w:rsidRPr="00724423">
        <w:t>Egocentric – self-conscious, self-absorbed</w:t>
      </w:r>
    </w:p>
    <w:p w:rsidR="00C14643" w:rsidRPr="00724423" w:rsidRDefault="00C14643" w:rsidP="0015042C">
      <w:pPr>
        <w:pStyle w:val="ListParagraph"/>
        <w:numPr>
          <w:ilvl w:val="2"/>
          <w:numId w:val="31"/>
        </w:numPr>
      </w:pPr>
      <w:r w:rsidRPr="00724423">
        <w:t>They think they are invulnerable, immortal, can’t be hurt</w:t>
      </w:r>
    </w:p>
    <w:p w:rsidR="00C14643" w:rsidRPr="00724423" w:rsidRDefault="00C14643" w:rsidP="0015042C">
      <w:pPr>
        <w:pStyle w:val="ListParagraph"/>
        <w:numPr>
          <w:ilvl w:val="2"/>
          <w:numId w:val="31"/>
        </w:numPr>
      </w:pPr>
      <w:r w:rsidRPr="00724423">
        <w:t>They engage in magical thinking – when they don’t see a way out of a dilemma, they may come up with an unrealistic “magical” solution</w:t>
      </w:r>
    </w:p>
    <w:p w:rsidR="00C14643" w:rsidRPr="00724423" w:rsidRDefault="00C14643" w:rsidP="0015042C">
      <w:pPr>
        <w:pStyle w:val="ListParagraph"/>
        <w:numPr>
          <w:ilvl w:val="2"/>
          <w:numId w:val="31"/>
        </w:numPr>
      </w:pPr>
      <w:r w:rsidRPr="00724423">
        <w:t>Try on different personalities, interests and ways of behaving as they develop their own identities</w:t>
      </w:r>
    </w:p>
    <w:p w:rsidR="00C14643" w:rsidRPr="00724423" w:rsidRDefault="00C14643" w:rsidP="0015042C">
      <w:pPr>
        <w:pStyle w:val="ListParagraph"/>
        <w:numPr>
          <w:ilvl w:val="2"/>
          <w:numId w:val="31"/>
        </w:numPr>
      </w:pPr>
      <w:r w:rsidRPr="00724423">
        <w:t>Need to belong – susceptible to peer pressure</w:t>
      </w:r>
    </w:p>
    <w:p w:rsidR="00C14643" w:rsidRPr="00724423" w:rsidRDefault="00C14643" w:rsidP="0015042C">
      <w:pPr>
        <w:pStyle w:val="ListParagraph"/>
        <w:numPr>
          <w:ilvl w:val="2"/>
          <w:numId w:val="31"/>
        </w:numPr>
      </w:pPr>
      <w:r w:rsidRPr="00724423">
        <w:t>May look more like adults but may still be dependent on adults</w:t>
      </w:r>
    </w:p>
    <w:p w:rsidR="00C14643" w:rsidRPr="00724423" w:rsidRDefault="00C14643" w:rsidP="0015042C">
      <w:pPr>
        <w:pStyle w:val="ListParagraph"/>
        <w:numPr>
          <w:ilvl w:val="2"/>
          <w:numId w:val="31"/>
        </w:numPr>
      </w:pPr>
      <w:r w:rsidRPr="00724423">
        <w:t>Need for autonomy may manifest as hostility toward authority figures</w:t>
      </w:r>
    </w:p>
    <w:p w:rsidR="00683750" w:rsidRPr="00724423" w:rsidRDefault="00C14643" w:rsidP="005F114C">
      <w:pPr>
        <w:pStyle w:val="ListParagraph"/>
        <w:numPr>
          <w:ilvl w:val="2"/>
          <w:numId w:val="31"/>
        </w:numPr>
      </w:pPr>
      <w:r w:rsidRPr="00724423">
        <w:t>May use bravado or hostility to compensate for anxiety or insecurity</w:t>
      </w:r>
    </w:p>
    <w:p w:rsidR="00C14643" w:rsidRPr="00724423" w:rsidRDefault="00C14643" w:rsidP="00C14643">
      <w:pPr>
        <w:pStyle w:val="Heading3"/>
      </w:pPr>
      <w:bookmarkStart w:id="55" w:name="_Toc382325397"/>
      <w:r w:rsidRPr="00724423">
        <w:t xml:space="preserve">Slides </w:t>
      </w:r>
      <w:r w:rsidR="00F15F5E" w:rsidRPr="00724423">
        <w:t>3</w:t>
      </w:r>
      <w:r w:rsidR="005F114C" w:rsidRPr="00724423">
        <w:t>4-35</w:t>
      </w:r>
      <w:r w:rsidRPr="00724423">
        <w:t>: Adolescent Sexual Development</w:t>
      </w:r>
      <w:bookmarkEnd w:id="55"/>
    </w:p>
    <w:p w:rsidR="00C14643" w:rsidRPr="00724423" w:rsidRDefault="00C14643" w:rsidP="00ED6F5F"/>
    <w:p w:rsidR="00C14643" w:rsidRPr="00724423" w:rsidRDefault="00AE07CB" w:rsidP="00BE03C2">
      <w:pPr>
        <w:jc w:val="center"/>
      </w:pPr>
      <w:r w:rsidRPr="00724423">
        <w:rPr>
          <w:noProof/>
        </w:rPr>
        <w:lastRenderedPageBreak/>
        <w:drawing>
          <wp:inline distT="0" distB="0" distL="0" distR="0" wp14:anchorId="2E4BE741" wp14:editId="5CFBE3FC">
            <wp:extent cx="4876800" cy="3657600"/>
            <wp:effectExtent l="25400" t="25400" r="25400" b="2540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34.jpg"/>
                    <pic:cNvPicPr/>
                  </pic:nvPicPr>
                  <pic:blipFill>
                    <a:blip r:embed="rId63"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r w:rsidR="00C14643" w:rsidRPr="00724423">
        <w:br/>
      </w:r>
    </w:p>
    <w:p w:rsidR="00C14643" w:rsidRPr="00724423" w:rsidRDefault="00C14643" w:rsidP="00C14643">
      <w:pPr>
        <w:pStyle w:val="ListParagraph"/>
        <w:numPr>
          <w:ilvl w:val="0"/>
          <w:numId w:val="4"/>
        </w:numPr>
        <w:rPr>
          <w:b/>
        </w:rPr>
      </w:pPr>
      <w:r w:rsidRPr="00724423">
        <w:rPr>
          <w:b/>
        </w:rPr>
        <w:t>Adolescent Sexual Development</w:t>
      </w:r>
    </w:p>
    <w:p w:rsidR="00C14643" w:rsidRPr="00724423" w:rsidRDefault="00C14643" w:rsidP="0015042C">
      <w:pPr>
        <w:numPr>
          <w:ilvl w:val="0"/>
          <w:numId w:val="33"/>
        </w:numPr>
        <w:rPr>
          <w:b/>
        </w:rPr>
      </w:pPr>
      <w:r w:rsidRPr="00724423">
        <w:rPr>
          <w:b/>
        </w:rPr>
        <w:t>Sexual maturation – changes in genitals, breasts, sex and reproductive organs, body hair</w:t>
      </w:r>
    </w:p>
    <w:p w:rsidR="00C14643" w:rsidRPr="00724423" w:rsidRDefault="00C14643" w:rsidP="0015042C">
      <w:pPr>
        <w:pStyle w:val="ListParagraph"/>
        <w:numPr>
          <w:ilvl w:val="1"/>
          <w:numId w:val="33"/>
        </w:numPr>
      </w:pPr>
      <w:r w:rsidRPr="00724423">
        <w:t>Boys and girls develop physically as they reach puberty.  Puberty is the point where a person has the capacity to reproduce.  Youth go through puberty at a variety of rates, so some kids we see will be well on their way through puberty and others much less so.</w:t>
      </w:r>
    </w:p>
    <w:p w:rsidR="00C14643" w:rsidRPr="00724423" w:rsidRDefault="00C14643" w:rsidP="0015042C">
      <w:pPr>
        <w:numPr>
          <w:ilvl w:val="0"/>
          <w:numId w:val="33"/>
        </w:numPr>
        <w:rPr>
          <w:b/>
        </w:rPr>
      </w:pPr>
      <w:r w:rsidRPr="00724423">
        <w:rPr>
          <w:b/>
        </w:rPr>
        <w:t>Learning to think of oneself as a sexual being</w:t>
      </w:r>
    </w:p>
    <w:p w:rsidR="00C14643" w:rsidRPr="00724423" w:rsidRDefault="00C14643" w:rsidP="00C14643">
      <w:pPr>
        <w:numPr>
          <w:ilvl w:val="1"/>
          <w:numId w:val="4"/>
        </w:numPr>
        <w:rPr>
          <w:b/>
        </w:rPr>
      </w:pPr>
      <w:r w:rsidRPr="00724423">
        <w:rPr>
          <w:b/>
        </w:rPr>
        <w:t>What are the sources of these new feelings?</w:t>
      </w:r>
    </w:p>
    <w:p w:rsidR="00C14643" w:rsidRPr="00724423" w:rsidRDefault="00C14643" w:rsidP="00C14643">
      <w:pPr>
        <w:numPr>
          <w:ilvl w:val="1"/>
          <w:numId w:val="4"/>
        </w:numPr>
        <w:rPr>
          <w:b/>
        </w:rPr>
      </w:pPr>
      <w:r w:rsidRPr="00724423">
        <w:rPr>
          <w:b/>
        </w:rPr>
        <w:t>What role should sex have in my life?</w:t>
      </w:r>
    </w:p>
    <w:p w:rsidR="00C14643" w:rsidRPr="00724423" w:rsidRDefault="00C14643" w:rsidP="00C14643">
      <w:pPr>
        <w:numPr>
          <w:ilvl w:val="1"/>
          <w:numId w:val="4"/>
        </w:numPr>
        <w:rPr>
          <w:b/>
        </w:rPr>
      </w:pPr>
      <w:r w:rsidRPr="00724423">
        <w:rPr>
          <w:b/>
        </w:rPr>
        <w:t>How should I control these new body functions?</w:t>
      </w:r>
    </w:p>
    <w:p w:rsidR="00C14643" w:rsidRPr="00724423" w:rsidRDefault="00C14643" w:rsidP="00C14643">
      <w:pPr>
        <w:numPr>
          <w:ilvl w:val="1"/>
          <w:numId w:val="4"/>
        </w:numPr>
        <w:rPr>
          <w:b/>
        </w:rPr>
      </w:pPr>
      <w:r w:rsidRPr="00724423">
        <w:rPr>
          <w:b/>
        </w:rPr>
        <w:t>Which partners should I choose?</w:t>
      </w:r>
    </w:p>
    <w:p w:rsidR="00C14643" w:rsidRPr="00724423" w:rsidRDefault="00C14643" w:rsidP="00C14643">
      <w:pPr>
        <w:numPr>
          <w:ilvl w:val="1"/>
          <w:numId w:val="4"/>
        </w:numPr>
        <w:rPr>
          <w:b/>
        </w:rPr>
      </w:pPr>
      <w:r w:rsidRPr="00724423">
        <w:rPr>
          <w:b/>
        </w:rPr>
        <w:t>Will my family accept my sexual orientation?</w:t>
      </w:r>
    </w:p>
    <w:p w:rsidR="00C14643" w:rsidRPr="00724423" w:rsidRDefault="00C14643" w:rsidP="00C14643">
      <w:pPr>
        <w:numPr>
          <w:ilvl w:val="1"/>
          <w:numId w:val="4"/>
        </w:numPr>
        <w:rPr>
          <w:b/>
        </w:rPr>
      </w:pPr>
      <w:r w:rsidRPr="00724423">
        <w:rPr>
          <w:b/>
        </w:rPr>
        <w:t>How much experimentation am I comfortable with?</w:t>
      </w:r>
    </w:p>
    <w:p w:rsidR="00C14643" w:rsidRPr="00724423" w:rsidRDefault="00C14643" w:rsidP="00C14643">
      <w:pPr>
        <w:numPr>
          <w:ilvl w:val="0"/>
          <w:numId w:val="4"/>
        </w:numPr>
      </w:pPr>
      <w:r w:rsidRPr="00724423">
        <w:t>Youth are grappling with these questions as they develop</w:t>
      </w:r>
      <w:r w:rsidR="00EB0814" w:rsidRPr="00724423">
        <w:t>.</w:t>
      </w:r>
      <w:r w:rsidR="005F114C" w:rsidRPr="00724423">
        <w:rPr>
          <w:rFonts w:ascii="Cambria" w:eastAsia="MS Mincho" w:hAnsi="Cambria" w:cs="Times New Roman"/>
          <w:color w:val="000000" w:themeColor="text1"/>
          <w:kern w:val="24"/>
        </w:rPr>
        <w:t xml:space="preserve"> </w:t>
      </w:r>
      <w:r w:rsidR="005F114C" w:rsidRPr="00724423">
        <w:t>You may remember what it was like to be that age and grapple with these questions.</w:t>
      </w:r>
    </w:p>
    <w:p w:rsidR="00C14643" w:rsidRPr="00724423" w:rsidRDefault="00AE07CB" w:rsidP="00C14643">
      <w:pPr>
        <w:jc w:val="center"/>
      </w:pPr>
      <w:r w:rsidRPr="00724423">
        <w:rPr>
          <w:noProof/>
        </w:rPr>
        <w:lastRenderedPageBreak/>
        <w:drawing>
          <wp:inline distT="0" distB="0" distL="0" distR="0" wp14:anchorId="79EB01DD" wp14:editId="0EFB5B18">
            <wp:extent cx="4876800" cy="3657600"/>
            <wp:effectExtent l="25400" t="25400" r="25400" b="2540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035.jpg"/>
                    <pic:cNvPicPr/>
                  </pic:nvPicPr>
                  <pic:blipFill>
                    <a:blip r:embed="rId64" cstate="email">
                      <a:extLst>
                        <a:ext uri="{28A0092B-C50C-407E-A947-70E740481C1C}">
                          <a14:useLocalDpi xmlns:a14="http://schemas.microsoft.com/office/drawing/2010/main"/>
                        </a:ext>
                      </a:extLst>
                    </a:blip>
                    <a:stretch>
                      <a:fillRect/>
                    </a:stretch>
                  </pic:blipFill>
                  <pic:spPr>
                    <a:xfrm>
                      <a:off x="0" y="0"/>
                      <a:ext cx="4876800" cy="3657600"/>
                    </a:xfrm>
                    <a:prstGeom prst="rect">
                      <a:avLst/>
                    </a:prstGeom>
                    <a:ln>
                      <a:solidFill>
                        <a:srgbClr val="1F497D"/>
                      </a:solidFill>
                    </a:ln>
                  </pic:spPr>
                </pic:pic>
              </a:graphicData>
            </a:graphic>
          </wp:inline>
        </w:drawing>
      </w:r>
      <w:r w:rsidR="00C14643" w:rsidRPr="00724423">
        <w:rPr>
          <w:noProof/>
        </w:rPr>
        <w:t xml:space="preserve"> </w:t>
      </w:r>
    </w:p>
    <w:p w:rsidR="00C14643" w:rsidRPr="00724423" w:rsidRDefault="00C14643" w:rsidP="00C14643"/>
    <w:p w:rsidR="00C14643" w:rsidRPr="00724423" w:rsidRDefault="00C14643" w:rsidP="0015042C">
      <w:pPr>
        <w:pStyle w:val="ListParagraph"/>
        <w:numPr>
          <w:ilvl w:val="0"/>
          <w:numId w:val="34"/>
        </w:numPr>
        <w:rPr>
          <w:b/>
        </w:rPr>
      </w:pPr>
      <w:r w:rsidRPr="00724423">
        <w:rPr>
          <w:b/>
        </w:rPr>
        <w:t>Girls develop sooner than boys</w:t>
      </w:r>
    </w:p>
    <w:p w:rsidR="00C14643" w:rsidRPr="00724423" w:rsidRDefault="00C14643" w:rsidP="0015042C">
      <w:pPr>
        <w:pStyle w:val="ListParagraph"/>
        <w:numPr>
          <w:ilvl w:val="1"/>
          <w:numId w:val="34"/>
        </w:numPr>
      </w:pPr>
      <w:r w:rsidRPr="00724423">
        <w:t>As a general matter</w:t>
      </w:r>
      <w:r w:rsidR="00AE07CB" w:rsidRPr="00724423">
        <w:t>, but of course every person is different.</w:t>
      </w:r>
    </w:p>
    <w:p w:rsidR="00C14643" w:rsidRPr="00724423" w:rsidRDefault="00C14643" w:rsidP="0015042C">
      <w:pPr>
        <w:pStyle w:val="ListParagraph"/>
        <w:numPr>
          <w:ilvl w:val="0"/>
          <w:numId w:val="34"/>
        </w:numPr>
        <w:rPr>
          <w:b/>
        </w:rPr>
      </w:pPr>
      <w:r w:rsidRPr="00724423">
        <w:rPr>
          <w:b/>
        </w:rPr>
        <w:t>Increased interest in sex and sexual behavior over time</w:t>
      </w:r>
    </w:p>
    <w:p w:rsidR="00C14643" w:rsidRPr="00724423" w:rsidRDefault="00C14643" w:rsidP="0015042C">
      <w:pPr>
        <w:pStyle w:val="ListParagraph"/>
        <w:numPr>
          <w:ilvl w:val="0"/>
          <w:numId w:val="34"/>
        </w:numPr>
        <w:rPr>
          <w:b/>
        </w:rPr>
      </w:pPr>
      <w:r w:rsidRPr="00724423">
        <w:rPr>
          <w:b/>
        </w:rPr>
        <w:t>Concerns about physical appearance, body image and sexual attractiveness</w:t>
      </w:r>
    </w:p>
    <w:p w:rsidR="00C14643" w:rsidRPr="00724423" w:rsidRDefault="00C14643" w:rsidP="0015042C">
      <w:pPr>
        <w:pStyle w:val="ListParagraph"/>
        <w:numPr>
          <w:ilvl w:val="1"/>
          <w:numId w:val="34"/>
        </w:numPr>
      </w:pPr>
      <w:r w:rsidRPr="00724423">
        <w:t>Youth are more focused on their bodies.</w:t>
      </w:r>
    </w:p>
    <w:p w:rsidR="00C14643" w:rsidRPr="00724423" w:rsidRDefault="00C14643" w:rsidP="0015042C">
      <w:pPr>
        <w:pStyle w:val="ListParagraph"/>
        <w:numPr>
          <w:ilvl w:val="0"/>
          <w:numId w:val="34"/>
        </w:numPr>
        <w:rPr>
          <w:b/>
        </w:rPr>
      </w:pPr>
      <w:r w:rsidRPr="00724423">
        <w:rPr>
          <w:b/>
        </w:rPr>
        <w:t>Masturbation</w:t>
      </w:r>
      <w:r w:rsidR="00AE07CB" w:rsidRPr="00724423">
        <w:rPr>
          <w:b/>
        </w:rPr>
        <w:t xml:space="preserve"> – normal behavior</w:t>
      </w:r>
    </w:p>
    <w:p w:rsidR="00C14643" w:rsidRPr="00724423" w:rsidRDefault="00C14643" w:rsidP="0015042C">
      <w:pPr>
        <w:pStyle w:val="ListParagraph"/>
        <w:numPr>
          <w:ilvl w:val="1"/>
          <w:numId w:val="34"/>
        </w:numPr>
      </w:pPr>
      <w:r w:rsidRPr="00724423">
        <w:t>Masturbation activity increases during adolescence, at a greater frequency for boys than girls.</w:t>
      </w:r>
    </w:p>
    <w:p w:rsidR="005058C8" w:rsidRPr="00724423" w:rsidRDefault="005058C8" w:rsidP="0015042C">
      <w:pPr>
        <w:pStyle w:val="ListParagraph"/>
        <w:numPr>
          <w:ilvl w:val="0"/>
          <w:numId w:val="34"/>
        </w:numPr>
        <w:rPr>
          <w:b/>
        </w:rPr>
      </w:pPr>
      <w:r w:rsidRPr="00724423">
        <w:rPr>
          <w:b/>
          <w:bCs/>
        </w:rPr>
        <w:t>Sexual experimentation – determine who they are interested in, explore what these new emotions and interests feel like</w:t>
      </w:r>
    </w:p>
    <w:p w:rsidR="005058C8" w:rsidRPr="00724423" w:rsidRDefault="005058C8" w:rsidP="0015042C">
      <w:pPr>
        <w:pStyle w:val="ListParagraph"/>
        <w:numPr>
          <w:ilvl w:val="1"/>
          <w:numId w:val="34"/>
        </w:numPr>
      </w:pPr>
      <w:r w:rsidRPr="00724423">
        <w:t>Teenagers’ interest in sex is increasing, and some may be acting on those interests if they have the opportunity.  They may be determining who they are attracted to also.</w:t>
      </w:r>
    </w:p>
    <w:p w:rsidR="00C14643" w:rsidRPr="00724423" w:rsidRDefault="005058C8" w:rsidP="0015042C">
      <w:pPr>
        <w:pStyle w:val="ListParagraph"/>
        <w:numPr>
          <w:ilvl w:val="0"/>
          <w:numId w:val="34"/>
        </w:numPr>
      </w:pPr>
      <w:r w:rsidRPr="00724423">
        <w:t xml:space="preserve">Because we are in a secure environment where we have an obligation to keep everyone safe, we have to restrict that experimentation.  We have strict rules about youth not kissing, having any sexual contact, or </w:t>
      </w:r>
      <w:r w:rsidR="001032FD" w:rsidRPr="00724423">
        <w:t>[f</w:t>
      </w:r>
      <w:r w:rsidRPr="00724423">
        <w:t>ill in with ex</w:t>
      </w:r>
      <w:r w:rsidR="00AE07CB" w:rsidRPr="00724423">
        <w:t>amples from your facility].</w:t>
      </w:r>
      <w:r w:rsidR="00BE03C2" w:rsidRPr="00724423">
        <w:br/>
      </w:r>
      <w:r w:rsidR="00BE03C2" w:rsidRPr="00724423">
        <w:br/>
      </w:r>
      <w:r w:rsidR="00BE03C2" w:rsidRPr="00724423">
        <w:br/>
      </w:r>
      <w:r w:rsidR="00BE03C2" w:rsidRPr="00724423">
        <w:br/>
      </w:r>
    </w:p>
    <w:p w:rsidR="0069624F" w:rsidRPr="00724423" w:rsidRDefault="0069624F" w:rsidP="0069624F">
      <w:pPr>
        <w:pStyle w:val="Heading3"/>
      </w:pPr>
      <w:bookmarkStart w:id="56" w:name="_Toc382325399"/>
      <w:bookmarkStart w:id="57" w:name="_Toc382325398"/>
      <w:r w:rsidRPr="00724423">
        <w:lastRenderedPageBreak/>
        <w:t>Slide 36:  Outside Influences</w:t>
      </w:r>
      <w:bookmarkEnd w:id="56"/>
    </w:p>
    <w:p w:rsidR="0069624F" w:rsidRPr="00724423" w:rsidRDefault="0069624F" w:rsidP="0069624F">
      <w:pPr>
        <w:jc w:val="center"/>
      </w:pPr>
    </w:p>
    <w:p w:rsidR="0069624F" w:rsidRPr="00724423" w:rsidRDefault="0069624F" w:rsidP="0069624F">
      <w:pPr>
        <w:jc w:val="center"/>
      </w:pPr>
      <w:r w:rsidRPr="00724423">
        <w:rPr>
          <w:noProof/>
        </w:rPr>
        <w:drawing>
          <wp:inline distT="0" distB="0" distL="0" distR="0" wp14:anchorId="09F20438" wp14:editId="7563933E">
            <wp:extent cx="4870556" cy="3657600"/>
            <wp:effectExtent l="25400" t="25400" r="31750" b="25400"/>
            <wp:docPr id="60" name="Picture 5" descr="Macintosh HD:Users:jasonszanyi:Desktop:PREA Staff Training PowerPoint_Updated to include feedback August 4:Slid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jasonszanyi:Desktop:PREA Staff Training PowerPoint_Updated to include feedback August 4:Slide036.jpg"/>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9624F" w:rsidRPr="00724423" w:rsidRDefault="0069624F" w:rsidP="0069624F">
      <w:pPr>
        <w:jc w:val="center"/>
      </w:pPr>
    </w:p>
    <w:p w:rsidR="0069624F" w:rsidRPr="00724423" w:rsidRDefault="0069624F" w:rsidP="0015042C">
      <w:pPr>
        <w:pStyle w:val="ListParagraph"/>
        <w:numPr>
          <w:ilvl w:val="0"/>
          <w:numId w:val="35"/>
        </w:numPr>
      </w:pPr>
      <w:r w:rsidRPr="00724423">
        <w:rPr>
          <w:b/>
          <w:bCs/>
        </w:rPr>
        <w:t>Outside effects on decision-making:</w:t>
      </w:r>
    </w:p>
    <w:p w:rsidR="0069624F" w:rsidRPr="00724423" w:rsidRDefault="0069624F" w:rsidP="0015042C">
      <w:pPr>
        <w:numPr>
          <w:ilvl w:val="0"/>
          <w:numId w:val="22"/>
        </w:numPr>
        <w:ind w:left="1080"/>
        <w:rPr>
          <w:b/>
        </w:rPr>
      </w:pPr>
      <w:r w:rsidRPr="00724423">
        <w:rPr>
          <w:b/>
        </w:rPr>
        <w:t>Message from peers that some sexual contact is “not sex.”</w:t>
      </w:r>
    </w:p>
    <w:p w:rsidR="0069624F" w:rsidRPr="00724423" w:rsidRDefault="0069624F" w:rsidP="0015042C">
      <w:pPr>
        <w:numPr>
          <w:ilvl w:val="1"/>
          <w:numId w:val="22"/>
        </w:numPr>
        <w:tabs>
          <w:tab w:val="clear" w:pos="2160"/>
          <w:tab w:val="num" w:pos="1440"/>
        </w:tabs>
        <w:ind w:left="1440"/>
        <w:rPr>
          <w:b/>
        </w:rPr>
      </w:pPr>
      <w:r w:rsidRPr="00724423">
        <w:t>Kids sometimes think that if you don’t have intercourse, it isn’t sex and isn’t a problem</w:t>
      </w:r>
      <w:r w:rsidR="004C6F38" w:rsidRPr="00724423">
        <w:t>.</w:t>
      </w:r>
    </w:p>
    <w:p w:rsidR="0069624F" w:rsidRPr="00724423" w:rsidRDefault="0069624F" w:rsidP="0015042C">
      <w:pPr>
        <w:numPr>
          <w:ilvl w:val="0"/>
          <w:numId w:val="22"/>
        </w:numPr>
        <w:ind w:left="1080"/>
        <w:rPr>
          <w:b/>
        </w:rPr>
      </w:pPr>
      <w:r w:rsidRPr="00724423">
        <w:rPr>
          <w:b/>
        </w:rPr>
        <w:t>Pressure to engage in sexual contact to prove maturity.</w:t>
      </w:r>
    </w:p>
    <w:p w:rsidR="0069624F" w:rsidRPr="00724423" w:rsidRDefault="0069624F" w:rsidP="0015042C">
      <w:pPr>
        <w:numPr>
          <w:ilvl w:val="1"/>
          <w:numId w:val="22"/>
        </w:numPr>
        <w:tabs>
          <w:tab w:val="clear" w:pos="2160"/>
          <w:tab w:val="num" w:pos="1440"/>
        </w:tabs>
        <w:ind w:left="1440"/>
      </w:pPr>
      <w:r w:rsidRPr="00724423">
        <w:t>Kids are struggling with wanting to feel grown up but still being nervous about all of the changes they are experiencing.  Peers or adults trying to pressure them sometimes use the suggestion that sex is a grown up thing as a way to convince them to engage in sex.</w:t>
      </w:r>
    </w:p>
    <w:p w:rsidR="0069624F" w:rsidRPr="00724423" w:rsidRDefault="0069624F" w:rsidP="0015042C">
      <w:pPr>
        <w:numPr>
          <w:ilvl w:val="0"/>
          <w:numId w:val="22"/>
        </w:numPr>
        <w:ind w:left="1080"/>
        <w:rPr>
          <w:i/>
        </w:rPr>
      </w:pPr>
      <w:r w:rsidRPr="00724423">
        <w:rPr>
          <w:b/>
        </w:rPr>
        <w:t xml:space="preserve">Misperception that sexual contact between friends is common. </w:t>
      </w:r>
    </w:p>
    <w:p w:rsidR="0069624F" w:rsidRPr="00724423" w:rsidRDefault="0069624F" w:rsidP="0015042C">
      <w:pPr>
        <w:pStyle w:val="ListParagraph"/>
        <w:numPr>
          <w:ilvl w:val="0"/>
          <w:numId w:val="37"/>
        </w:numPr>
        <w:ind w:left="1440"/>
        <w:rPr>
          <w:i/>
        </w:rPr>
      </w:pPr>
      <w:r w:rsidRPr="00724423">
        <w:t xml:space="preserve">The numbers don’t necessarily match what kids are hearing.  </w:t>
      </w:r>
    </w:p>
    <w:p w:rsidR="0069624F" w:rsidRPr="00724423" w:rsidRDefault="0069624F" w:rsidP="0015042C">
      <w:pPr>
        <w:pStyle w:val="ListParagraph"/>
        <w:numPr>
          <w:ilvl w:val="0"/>
          <w:numId w:val="37"/>
        </w:numPr>
        <w:ind w:left="1440"/>
        <w:rPr>
          <w:i/>
        </w:rPr>
      </w:pPr>
      <w:r w:rsidRPr="00724423">
        <w:rPr>
          <w:i/>
        </w:rPr>
        <w:t>You may want to share some of the following statistics:</w:t>
      </w:r>
    </w:p>
    <w:p w:rsidR="0069624F" w:rsidRPr="00724423" w:rsidRDefault="0069624F" w:rsidP="0015042C">
      <w:pPr>
        <w:pStyle w:val="ListParagraph"/>
        <w:numPr>
          <w:ilvl w:val="0"/>
          <w:numId w:val="38"/>
        </w:numPr>
        <w:ind w:left="1800"/>
        <w:rPr>
          <w:rFonts w:eastAsia="Times New Roman" w:cs="Times New Roman"/>
          <w:i/>
        </w:rPr>
      </w:pPr>
      <w:r w:rsidRPr="00724423">
        <w:rPr>
          <w:rFonts w:eastAsia="Times New Roman" w:cs="Arial"/>
          <w:i/>
        </w:rPr>
        <w:t>Only 16% of teens have had sex by age 15, compared with one-third of those aged 16, nearly half (48%) of those aged 17, 61% of 18-year-olds and 71% of 19-year-olds.</w:t>
      </w:r>
    </w:p>
    <w:p w:rsidR="0069624F" w:rsidRPr="00724423" w:rsidRDefault="0069624F" w:rsidP="0015042C">
      <w:pPr>
        <w:pStyle w:val="ListParagraph"/>
        <w:numPr>
          <w:ilvl w:val="0"/>
          <w:numId w:val="38"/>
        </w:numPr>
        <w:ind w:left="1800"/>
        <w:rPr>
          <w:rFonts w:eastAsia="Times New Roman" w:cs="Times New Roman"/>
          <w:i/>
        </w:rPr>
      </w:pPr>
      <w:r w:rsidRPr="00724423">
        <w:rPr>
          <w:rFonts w:eastAsia="Times New Roman" w:cs="Arial"/>
          <w:i/>
        </w:rPr>
        <w:t>Teens are waiting longer to have sex than they did in the recent past. In 2006–2008, some 11% of never-married females aged 15–19 and 14% of never-married males in that age</w:t>
      </w:r>
      <w:r w:rsidR="004C6F38" w:rsidRPr="00724423">
        <w:rPr>
          <w:rFonts w:eastAsia="Times New Roman" w:cs="Arial"/>
          <w:i/>
        </w:rPr>
        <w:t xml:space="preserve"> </w:t>
      </w:r>
      <w:r w:rsidRPr="00724423">
        <w:rPr>
          <w:rFonts w:eastAsia="Times New Roman" w:cs="Arial"/>
          <w:i/>
        </w:rPr>
        <w:t>group had had sex before age 15, compared with 19% and 21%, respectively, in 1995.</w:t>
      </w:r>
    </w:p>
    <w:p w:rsidR="0069624F" w:rsidRPr="00724423" w:rsidRDefault="0069624F" w:rsidP="0015042C">
      <w:pPr>
        <w:pStyle w:val="ListParagraph"/>
        <w:numPr>
          <w:ilvl w:val="0"/>
          <w:numId w:val="38"/>
        </w:numPr>
        <w:ind w:left="1800"/>
        <w:rPr>
          <w:rFonts w:eastAsia="Times New Roman" w:cs="Times New Roman"/>
          <w:i/>
        </w:rPr>
      </w:pPr>
      <w:r w:rsidRPr="00724423">
        <w:rPr>
          <w:rFonts w:eastAsia="Times New Roman" w:cs="Arial"/>
          <w:i/>
        </w:rPr>
        <w:t xml:space="preserve">Among sexually experienced teens, 70% of females and 56% of males report that their first sexual experience was with a steady partner, while 16% of </w:t>
      </w:r>
      <w:r w:rsidRPr="00724423">
        <w:rPr>
          <w:rFonts w:eastAsia="Times New Roman" w:cs="Arial"/>
          <w:i/>
        </w:rPr>
        <w:lastRenderedPageBreak/>
        <w:t>females and 28% of males report first having sex with someone they had just met or who was just a friend.</w:t>
      </w:r>
    </w:p>
    <w:p w:rsidR="0069624F" w:rsidRPr="00724423" w:rsidRDefault="0069624F" w:rsidP="0015042C">
      <w:pPr>
        <w:pStyle w:val="ListParagraph"/>
        <w:numPr>
          <w:ilvl w:val="0"/>
          <w:numId w:val="36"/>
        </w:numPr>
        <w:ind w:left="1080"/>
        <w:rPr>
          <w:b/>
        </w:rPr>
      </w:pPr>
      <w:r w:rsidRPr="00724423">
        <w:rPr>
          <w:b/>
        </w:rPr>
        <w:t>Confusion about what constitutes “sexual abuse.”</w:t>
      </w:r>
    </w:p>
    <w:p w:rsidR="0069624F" w:rsidRPr="00724423" w:rsidRDefault="0069624F" w:rsidP="0015042C">
      <w:pPr>
        <w:pStyle w:val="ListParagraph"/>
        <w:numPr>
          <w:ilvl w:val="1"/>
          <w:numId w:val="36"/>
        </w:numPr>
        <w:tabs>
          <w:tab w:val="clear" w:pos="2520"/>
        </w:tabs>
        <w:ind w:left="1440"/>
      </w:pPr>
      <w:r w:rsidRPr="00724423">
        <w:t>Many people think of sexual abuse just as rape, or as something done to a little kid.  As we will discuss in this training, our agency, New Mexico’s criminal laws, and the federal government consider sexual abuse to include a wider range of problematic conduct.</w:t>
      </w:r>
    </w:p>
    <w:p w:rsidR="0069624F" w:rsidRPr="00724423" w:rsidRDefault="0069624F" w:rsidP="0069624F">
      <w:r w:rsidRPr="00724423">
        <w:rPr>
          <w:rFonts w:ascii="Wingdings" w:hAnsi="Wingdings"/>
          <w:noProof/>
          <w:color w:val="F79646" w:themeColor="accent6"/>
          <w:sz w:val="56"/>
          <w:szCs w:val="56"/>
        </w:rPr>
        <w:drawing>
          <wp:inline distT="0" distB="0" distL="0" distR="0" wp14:anchorId="0AA06FD2" wp14:editId="47EE728D">
            <wp:extent cx="340963" cy="394970"/>
            <wp:effectExtent l="0" t="0" r="0" b="0"/>
            <wp:docPr id="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rPr>
        <w:tab/>
        <w:t>Group Discussion: Outside Influences</w:t>
      </w:r>
    </w:p>
    <w:p w:rsidR="0069624F" w:rsidRPr="00724423" w:rsidRDefault="0069624F" w:rsidP="0069624F"/>
    <w:p w:rsidR="0069624F" w:rsidRPr="00724423" w:rsidRDefault="0069624F" w:rsidP="0015042C">
      <w:pPr>
        <w:pStyle w:val="ListParagraph"/>
        <w:numPr>
          <w:ilvl w:val="0"/>
          <w:numId w:val="35"/>
        </w:numPr>
      </w:pPr>
      <w:r w:rsidRPr="00724423">
        <w:rPr>
          <w:i/>
        </w:rPr>
        <w:t xml:space="preserve">Ask: </w:t>
      </w:r>
      <w:r w:rsidRPr="00724423">
        <w:t>What can we do about correcting some of those outside influences as staff working with these kids every day?</w:t>
      </w:r>
    </w:p>
    <w:p w:rsidR="004C6F38" w:rsidRPr="00724423" w:rsidRDefault="004C6F38" w:rsidP="00ED6F5F">
      <w:pPr>
        <w:ind w:firstLine="720"/>
      </w:pPr>
    </w:p>
    <w:p w:rsidR="0069624F" w:rsidRPr="00724423" w:rsidRDefault="0069624F" w:rsidP="00ED6F5F">
      <w:pPr>
        <w:ind w:firstLine="720"/>
      </w:pPr>
      <w:r w:rsidRPr="00724423">
        <w:t>Correct the misperceptions if you hear them:</w:t>
      </w:r>
    </w:p>
    <w:p w:rsidR="0069624F" w:rsidRPr="00724423" w:rsidRDefault="0069624F" w:rsidP="0015042C">
      <w:pPr>
        <w:pStyle w:val="ListParagraph"/>
        <w:numPr>
          <w:ilvl w:val="1"/>
          <w:numId w:val="36"/>
        </w:numPr>
        <w:tabs>
          <w:tab w:val="clear" w:pos="2520"/>
        </w:tabs>
        <w:ind w:left="1440"/>
      </w:pPr>
      <w:r w:rsidRPr="00724423">
        <w:t>In here, no one is allowed to touch you in any kind of sexual way or touch your private parts.</w:t>
      </w:r>
    </w:p>
    <w:p w:rsidR="0069624F" w:rsidRPr="00724423" w:rsidRDefault="0069624F" w:rsidP="0015042C">
      <w:pPr>
        <w:pStyle w:val="ListParagraph"/>
        <w:numPr>
          <w:ilvl w:val="1"/>
          <w:numId w:val="36"/>
        </w:numPr>
        <w:tabs>
          <w:tab w:val="clear" w:pos="2520"/>
        </w:tabs>
        <w:ind w:left="1440"/>
      </w:pPr>
      <w:r w:rsidRPr="00724423">
        <w:t>Having sex doesn’t make you grown up.  Being strong enough to know when the time is right and not be pressured into it by someone is maturity.</w:t>
      </w:r>
    </w:p>
    <w:p w:rsidR="0069624F" w:rsidRPr="00724423" w:rsidRDefault="0069624F" w:rsidP="00914C35">
      <w:pPr>
        <w:pStyle w:val="ListParagraph"/>
        <w:numPr>
          <w:ilvl w:val="1"/>
          <w:numId w:val="36"/>
        </w:numPr>
        <w:tabs>
          <w:tab w:val="clear" w:pos="2520"/>
        </w:tabs>
        <w:ind w:left="1440"/>
      </w:pPr>
      <w:r w:rsidRPr="00724423">
        <w:t>Your friends are not having as much sex as they say they are.</w:t>
      </w:r>
    </w:p>
    <w:p w:rsidR="00914C35" w:rsidRPr="00724423" w:rsidRDefault="00914C35" w:rsidP="00914C35">
      <w:pPr>
        <w:pStyle w:val="Heading3"/>
      </w:pPr>
      <w:r w:rsidRPr="00724423">
        <w:t>Slide 37: Definitions</w:t>
      </w:r>
      <w:r w:rsidR="00410618" w:rsidRPr="00724423">
        <w:t xml:space="preserve"> Introduction</w:t>
      </w:r>
    </w:p>
    <w:p w:rsidR="00914C35" w:rsidRPr="00724423" w:rsidRDefault="00914C35" w:rsidP="00914C35"/>
    <w:p w:rsidR="00914C35" w:rsidRPr="00724423" w:rsidRDefault="00914C35" w:rsidP="00914C35">
      <w:pPr>
        <w:jc w:val="center"/>
      </w:pPr>
      <w:r w:rsidRPr="00724423">
        <w:rPr>
          <w:noProof/>
        </w:rPr>
        <w:drawing>
          <wp:inline distT="0" distB="0" distL="0" distR="0" wp14:anchorId="2C4B1819" wp14:editId="06244837">
            <wp:extent cx="4870556" cy="3657600"/>
            <wp:effectExtent l="25400" t="25400" r="31750" b="25400"/>
            <wp:docPr id="62" name="Picture 6" descr="Macintosh HD:Users:jasonszanyi:Desktop:PREA Staff Training PowerPoint_Updated to include feedback August 4:Slide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jasonszanyi:Desktop:PREA Staff Training PowerPoint_Updated to include feedback August 4:Slide037.jpg"/>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14C35" w:rsidRPr="00724423" w:rsidRDefault="00914C35" w:rsidP="00914C35"/>
    <w:p w:rsidR="00914C35" w:rsidRPr="00724423" w:rsidRDefault="00914C35" w:rsidP="0015042C">
      <w:pPr>
        <w:numPr>
          <w:ilvl w:val="0"/>
          <w:numId w:val="50"/>
        </w:numPr>
      </w:pPr>
      <w:r w:rsidRPr="00724423">
        <w:lastRenderedPageBreak/>
        <w:t>For the purposes of PREA and our policies, sexual abuse in detention is any form of sexual behavior or touching between a staff member and a youth, and unwanted sexual behavior between two youth.  The next few slides give the more specific definitions.</w:t>
      </w:r>
    </w:p>
    <w:p w:rsidR="00410618" w:rsidRPr="00724423" w:rsidRDefault="00410618" w:rsidP="00410618">
      <w:pPr>
        <w:pStyle w:val="Heading3"/>
      </w:pPr>
      <w:r w:rsidRPr="00724423">
        <w:rPr>
          <w:color w:val="FF0000"/>
          <w:szCs w:val="28"/>
        </w:rPr>
        <w:t>[Core Content]</w:t>
      </w:r>
      <w:r w:rsidRPr="00724423">
        <w:rPr>
          <w:color w:val="FF0000"/>
        </w:rPr>
        <w:t xml:space="preserve"> </w:t>
      </w:r>
      <w:r w:rsidRPr="00724423">
        <w:t>Slides 38-43: Definitions</w:t>
      </w:r>
    </w:p>
    <w:p w:rsidR="00686C4E" w:rsidRPr="00724423" w:rsidRDefault="00686C4E" w:rsidP="002044B4">
      <w:pPr>
        <w:ind w:left="720"/>
      </w:pPr>
    </w:p>
    <w:p w:rsidR="00914C35" w:rsidRPr="00724423" w:rsidRDefault="00914C35" w:rsidP="00686C4E">
      <w:pPr>
        <w:jc w:val="center"/>
      </w:pPr>
      <w:r w:rsidRPr="00724423">
        <w:rPr>
          <w:noProof/>
        </w:rPr>
        <w:drawing>
          <wp:inline distT="0" distB="0" distL="0" distR="0" wp14:anchorId="02DD68CB" wp14:editId="64815454">
            <wp:extent cx="4870556" cy="3657600"/>
            <wp:effectExtent l="25400" t="25400" r="31750" b="25400"/>
            <wp:docPr id="63" name="Picture 7" descr="Macintosh HD:Users:jasonszanyi:Desktop:PREA Staff Training PowerPoint_Updated to include feedback August 4:Slide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jasonszanyi:Desktop:PREA Staff Training PowerPoint_Updated to include feedback August 4:Slide038.jpg"/>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14C35" w:rsidRPr="00724423" w:rsidRDefault="00914C35" w:rsidP="00914C35"/>
    <w:p w:rsidR="00914C35" w:rsidRPr="00724423" w:rsidRDefault="00914C35" w:rsidP="0015042C">
      <w:pPr>
        <w:pStyle w:val="ListParagraph"/>
        <w:numPr>
          <w:ilvl w:val="0"/>
          <w:numId w:val="50"/>
        </w:numPr>
        <w:rPr>
          <w:b/>
        </w:rPr>
      </w:pPr>
      <w:r w:rsidRPr="00724423">
        <w:rPr>
          <w:b/>
          <w:iCs/>
        </w:rPr>
        <w:t>Any of the following if the youth is coerced, threatened or unable to consent:</w:t>
      </w:r>
    </w:p>
    <w:p w:rsidR="00914C35" w:rsidRPr="00724423" w:rsidRDefault="00914C35" w:rsidP="0015042C">
      <w:pPr>
        <w:pStyle w:val="ListParagraph"/>
        <w:numPr>
          <w:ilvl w:val="1"/>
          <w:numId w:val="168"/>
        </w:numPr>
        <w:rPr>
          <w:b/>
        </w:rPr>
      </w:pPr>
      <w:r w:rsidRPr="00724423">
        <w:rPr>
          <w:b/>
        </w:rPr>
        <w:t xml:space="preserve">Vaginal or rectal intercourse </w:t>
      </w:r>
    </w:p>
    <w:p w:rsidR="00914C35" w:rsidRPr="00724423" w:rsidRDefault="00914C35" w:rsidP="0015042C">
      <w:pPr>
        <w:pStyle w:val="ListParagraph"/>
        <w:numPr>
          <w:ilvl w:val="1"/>
          <w:numId w:val="168"/>
        </w:numPr>
        <w:rPr>
          <w:b/>
        </w:rPr>
      </w:pPr>
      <w:r w:rsidRPr="00724423">
        <w:rPr>
          <w:b/>
        </w:rPr>
        <w:t>Oral sex</w:t>
      </w:r>
    </w:p>
    <w:p w:rsidR="00914C35" w:rsidRPr="00724423" w:rsidRDefault="00914C35" w:rsidP="0015042C">
      <w:pPr>
        <w:pStyle w:val="ListParagraph"/>
        <w:numPr>
          <w:ilvl w:val="1"/>
          <w:numId w:val="168"/>
        </w:numPr>
        <w:rPr>
          <w:b/>
        </w:rPr>
      </w:pPr>
      <w:r w:rsidRPr="00724423">
        <w:rPr>
          <w:b/>
        </w:rPr>
        <w:t>Anal or vaginal penetration by finger or object</w:t>
      </w:r>
    </w:p>
    <w:p w:rsidR="00914C35" w:rsidRPr="00724423" w:rsidRDefault="00914C35" w:rsidP="0015042C">
      <w:pPr>
        <w:pStyle w:val="ListParagraph"/>
        <w:numPr>
          <w:ilvl w:val="1"/>
          <w:numId w:val="168"/>
        </w:numPr>
        <w:rPr>
          <w:b/>
        </w:rPr>
      </w:pPr>
      <w:r w:rsidRPr="00724423">
        <w:rPr>
          <w:b/>
        </w:rPr>
        <w:t xml:space="preserve">Intentional touching, directly or through the clothing, of the genitalia, anus, groin, breast, inner thigh, or the buttocks of another person. </w:t>
      </w:r>
    </w:p>
    <w:p w:rsidR="00914C35" w:rsidRPr="00724423" w:rsidRDefault="00914C35" w:rsidP="00914C35">
      <w:pPr>
        <w:jc w:val="center"/>
      </w:pPr>
      <w:r w:rsidRPr="00724423">
        <w:rPr>
          <w:noProof/>
        </w:rPr>
        <w:lastRenderedPageBreak/>
        <w:drawing>
          <wp:inline distT="0" distB="0" distL="0" distR="0" wp14:anchorId="300EEF54" wp14:editId="665ED529">
            <wp:extent cx="4870556" cy="3657600"/>
            <wp:effectExtent l="25400" t="25400" r="31750" b="25400"/>
            <wp:docPr id="68" name="Picture 8" descr="Macintosh HD:Users:jasonszanyi:Desktop:PREA Staff Training PowerPoint_Updated to include feedback August 4:Slide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jasonszanyi:Desktop:PREA Staff Training PowerPoint_Updated to include feedback August 4:Slide039.jpg"/>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14C35" w:rsidRPr="00724423" w:rsidRDefault="00914C35" w:rsidP="00914C35"/>
    <w:p w:rsidR="00914C35" w:rsidRPr="00724423" w:rsidRDefault="00914C35" w:rsidP="0015042C">
      <w:pPr>
        <w:pStyle w:val="ListParagraph"/>
        <w:numPr>
          <w:ilvl w:val="0"/>
          <w:numId w:val="50"/>
        </w:numPr>
        <w:rPr>
          <w:b/>
        </w:rPr>
      </w:pPr>
      <w:r w:rsidRPr="00724423">
        <w:rPr>
          <w:b/>
        </w:rPr>
        <w:t xml:space="preserve">Sexual abuse does not include contact incidental to non-sexual horseplay or a physical altercation such as a kick in the groin or touching someone’s breasts while pushing her away. </w:t>
      </w:r>
    </w:p>
    <w:p w:rsidR="00914C35" w:rsidRPr="00724423" w:rsidRDefault="00914C35" w:rsidP="0015042C">
      <w:pPr>
        <w:pStyle w:val="ListParagraph"/>
        <w:numPr>
          <w:ilvl w:val="1"/>
          <w:numId w:val="51"/>
        </w:numPr>
      </w:pPr>
      <w:r w:rsidRPr="00724423">
        <w:t>It isn’t sexual abuse if two kids are fighting and one touches a private part unintentionally.</w:t>
      </w:r>
    </w:p>
    <w:p w:rsidR="00914C35" w:rsidRPr="00724423" w:rsidRDefault="00914C35" w:rsidP="0015042C">
      <w:pPr>
        <w:pStyle w:val="ListParagraph"/>
        <w:numPr>
          <w:ilvl w:val="0"/>
          <w:numId w:val="50"/>
        </w:numPr>
        <w:rPr>
          <w:b/>
        </w:rPr>
      </w:pPr>
      <w:r w:rsidRPr="00724423">
        <w:rPr>
          <w:b/>
        </w:rPr>
        <w:t>Sexual abuse does not include sexual contact between two equally willing youth for the purposes of PREA, although such behavior can be prohibited by facility rules and subject to facility discipline.</w:t>
      </w:r>
    </w:p>
    <w:p w:rsidR="00914C35" w:rsidRPr="00724423" w:rsidRDefault="00914C35" w:rsidP="0015042C">
      <w:pPr>
        <w:pStyle w:val="ListParagraph"/>
        <w:numPr>
          <w:ilvl w:val="1"/>
          <w:numId w:val="52"/>
        </w:numPr>
      </w:pPr>
      <w:r w:rsidRPr="00724423">
        <w:t>In our facility, youth aren’t allowed to engage in this conduct even if both youth are willing, but it isn’t considered sexual abuse.  Those incidents can be dealt with under our facility rules if we establish that it was voluntary according to both youth.</w:t>
      </w:r>
    </w:p>
    <w:p w:rsidR="00914C35" w:rsidRPr="00724423" w:rsidRDefault="00914C35" w:rsidP="00914C35"/>
    <w:p w:rsidR="00914C35" w:rsidRPr="00724423" w:rsidRDefault="00914C35" w:rsidP="00914C35">
      <w:pPr>
        <w:jc w:val="center"/>
      </w:pPr>
      <w:r w:rsidRPr="00724423">
        <w:rPr>
          <w:noProof/>
        </w:rPr>
        <w:lastRenderedPageBreak/>
        <w:drawing>
          <wp:inline distT="0" distB="0" distL="0" distR="0" wp14:anchorId="4AE2D7B8" wp14:editId="145295A6">
            <wp:extent cx="4870556" cy="3657600"/>
            <wp:effectExtent l="25400" t="25400" r="31750" b="25400"/>
            <wp:docPr id="85" name="Picture 9" descr="Macintosh HD:Users:jasonszanyi:Desktop:PREA Staff Training PowerPoint_Updated to include feedback August 4:Slide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jasonszanyi:Desktop:PREA Staff Training PowerPoint_Updated to include feedback August 4:Slide040.jpg"/>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14C35" w:rsidRPr="00724423" w:rsidRDefault="00914C35" w:rsidP="00914C35"/>
    <w:p w:rsidR="00914C35" w:rsidRPr="00724423" w:rsidRDefault="00914C35" w:rsidP="00914C35">
      <w:pPr>
        <w:jc w:val="center"/>
      </w:pPr>
      <w:r w:rsidRPr="00724423">
        <w:rPr>
          <w:noProof/>
        </w:rPr>
        <w:drawing>
          <wp:inline distT="0" distB="0" distL="0" distR="0" wp14:anchorId="2701B2C2" wp14:editId="04CE34EF">
            <wp:extent cx="4870556" cy="3657600"/>
            <wp:effectExtent l="25400" t="25400" r="31750" b="25400"/>
            <wp:docPr id="86" name="Picture 10" descr="Macintosh HD:Users:jasonszanyi:Desktop:PREA Staff Training PowerPoint_Updated to include feedback August 4:Slide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jasonszanyi:Desktop:PREA Staff Training PowerPoint_Updated to include feedback August 4:Slide041.jpg"/>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14C35" w:rsidRPr="00724423" w:rsidRDefault="00914C35" w:rsidP="00914C35"/>
    <w:p w:rsidR="00914C35" w:rsidRPr="00724423" w:rsidRDefault="00914C35" w:rsidP="0015042C">
      <w:pPr>
        <w:pStyle w:val="ListParagraph"/>
        <w:numPr>
          <w:ilvl w:val="0"/>
          <w:numId w:val="27"/>
        </w:numPr>
        <w:rPr>
          <w:b/>
        </w:rPr>
      </w:pPr>
      <w:r w:rsidRPr="00724423">
        <w:rPr>
          <w:b/>
          <w:iCs/>
        </w:rPr>
        <w:t>Any of the following acts, with or without consent of a juvenile:</w:t>
      </w:r>
    </w:p>
    <w:p w:rsidR="00914C35" w:rsidRPr="00724423" w:rsidRDefault="00914C35" w:rsidP="0015042C">
      <w:pPr>
        <w:pStyle w:val="ListParagraph"/>
        <w:numPr>
          <w:ilvl w:val="1"/>
          <w:numId w:val="27"/>
        </w:numPr>
        <w:rPr>
          <w:b/>
        </w:rPr>
      </w:pPr>
      <w:r w:rsidRPr="00724423">
        <w:rPr>
          <w:b/>
        </w:rPr>
        <w:t xml:space="preserve">Contact between the penis and the vulva or the penis and the anus </w:t>
      </w:r>
    </w:p>
    <w:p w:rsidR="00914C35" w:rsidRPr="00724423" w:rsidRDefault="00914C35" w:rsidP="0015042C">
      <w:pPr>
        <w:pStyle w:val="ListParagraph"/>
        <w:numPr>
          <w:ilvl w:val="1"/>
          <w:numId w:val="27"/>
        </w:numPr>
        <w:rPr>
          <w:b/>
        </w:rPr>
      </w:pPr>
      <w:r w:rsidRPr="00724423">
        <w:rPr>
          <w:b/>
        </w:rPr>
        <w:lastRenderedPageBreak/>
        <w:t>Contact between the mouth and the penis, vulva, or anus</w:t>
      </w:r>
    </w:p>
    <w:p w:rsidR="00914C35" w:rsidRPr="00724423" w:rsidRDefault="00914C35" w:rsidP="0015042C">
      <w:pPr>
        <w:pStyle w:val="ListParagraph"/>
        <w:numPr>
          <w:ilvl w:val="1"/>
          <w:numId w:val="27"/>
        </w:numPr>
        <w:rPr>
          <w:b/>
        </w:rPr>
      </w:pPr>
      <w:r w:rsidRPr="00724423">
        <w:rPr>
          <w:b/>
        </w:rPr>
        <w:t xml:space="preserve">Contact between the mouth and any body part  </w:t>
      </w:r>
    </w:p>
    <w:p w:rsidR="00914C35" w:rsidRPr="00724423" w:rsidRDefault="00914C35" w:rsidP="0015042C">
      <w:pPr>
        <w:pStyle w:val="ListParagraph"/>
        <w:numPr>
          <w:ilvl w:val="1"/>
          <w:numId w:val="27"/>
        </w:numPr>
        <w:rPr>
          <w:b/>
        </w:rPr>
      </w:pPr>
      <w:r w:rsidRPr="00724423">
        <w:rPr>
          <w:b/>
        </w:rPr>
        <w:t>Anal or vaginal penetration by a finger or object</w:t>
      </w:r>
      <w:r w:rsidRPr="00724423">
        <w:rPr>
          <w:b/>
        </w:rPr>
        <w:br/>
      </w:r>
    </w:p>
    <w:p w:rsidR="00914C35" w:rsidRPr="00724423" w:rsidRDefault="00914C35" w:rsidP="0015042C">
      <w:pPr>
        <w:pStyle w:val="ListParagraph"/>
        <w:numPr>
          <w:ilvl w:val="0"/>
          <w:numId w:val="27"/>
        </w:numPr>
        <w:rPr>
          <w:b/>
        </w:rPr>
      </w:pPr>
      <w:r w:rsidRPr="00724423">
        <w:rPr>
          <w:b/>
          <w:iCs/>
        </w:rPr>
        <w:t>Any of the following acts, with or without consent of a juvenile:</w:t>
      </w:r>
    </w:p>
    <w:p w:rsidR="00914C35" w:rsidRPr="00724423" w:rsidRDefault="00914C35" w:rsidP="0015042C">
      <w:pPr>
        <w:pStyle w:val="ListParagraph"/>
        <w:numPr>
          <w:ilvl w:val="1"/>
          <w:numId w:val="27"/>
        </w:numPr>
        <w:rPr>
          <w:b/>
        </w:rPr>
      </w:pPr>
      <w:r w:rsidRPr="00724423">
        <w:rPr>
          <w:b/>
        </w:rPr>
        <w:t>Contact, directly or through the clothing, with the genitalia, anus, groin, breast, inner thigh, or the buttocks, that is unrelated to official duties</w:t>
      </w:r>
    </w:p>
    <w:p w:rsidR="00914C35" w:rsidRPr="00724423" w:rsidRDefault="00914C35" w:rsidP="0015042C">
      <w:pPr>
        <w:pStyle w:val="ListParagraph"/>
        <w:numPr>
          <w:ilvl w:val="1"/>
          <w:numId w:val="27"/>
        </w:numPr>
        <w:rPr>
          <w:b/>
        </w:rPr>
      </w:pPr>
      <w:r w:rsidRPr="00724423">
        <w:rPr>
          <w:b/>
        </w:rPr>
        <w:t>Display of genitalia, buttocks, or breasts</w:t>
      </w:r>
    </w:p>
    <w:p w:rsidR="00914C35" w:rsidRPr="00724423" w:rsidRDefault="00914C35" w:rsidP="0015042C">
      <w:pPr>
        <w:pStyle w:val="ListParagraph"/>
        <w:numPr>
          <w:ilvl w:val="1"/>
          <w:numId w:val="27"/>
        </w:numPr>
        <w:rPr>
          <w:b/>
        </w:rPr>
      </w:pPr>
      <w:r w:rsidRPr="00724423">
        <w:rPr>
          <w:b/>
        </w:rPr>
        <w:t>Voyeurism, which is an invasion of a juvenile’s privacy by staff for reasons that do not involve the performance of official duties</w:t>
      </w:r>
    </w:p>
    <w:p w:rsidR="00914C35" w:rsidRPr="00724423" w:rsidRDefault="00914C35" w:rsidP="0015042C">
      <w:pPr>
        <w:pStyle w:val="ListParagraph"/>
        <w:numPr>
          <w:ilvl w:val="1"/>
          <w:numId w:val="27"/>
        </w:numPr>
        <w:rPr>
          <w:b/>
        </w:rPr>
      </w:pPr>
      <w:r w:rsidRPr="00724423">
        <w:rPr>
          <w:b/>
        </w:rPr>
        <w:t>Any attempt or threat to engage in the activities described above.</w:t>
      </w:r>
    </w:p>
    <w:p w:rsidR="00914C35" w:rsidRPr="00724423" w:rsidRDefault="00914C35" w:rsidP="00914C35"/>
    <w:p w:rsidR="00914C35" w:rsidRPr="00724423" w:rsidRDefault="00914C35" w:rsidP="00914C35">
      <w:pPr>
        <w:pStyle w:val="ListParagraph"/>
        <w:numPr>
          <w:ilvl w:val="0"/>
          <w:numId w:val="27"/>
        </w:numPr>
      </w:pPr>
      <w:r w:rsidRPr="00724423">
        <w:t>In summary, sexual abuse is intercourse, oral sex, kissing, touching private parts, showing private parts, watching kids undressed when it isn’t part of a staff member’s job duties, including attempts and threats.</w:t>
      </w:r>
    </w:p>
    <w:p w:rsidR="00914C35" w:rsidRPr="00724423" w:rsidRDefault="00914C35" w:rsidP="00914C35"/>
    <w:p w:rsidR="00914C35" w:rsidRPr="00724423" w:rsidRDefault="00914C35" w:rsidP="00914C35">
      <w:pPr>
        <w:jc w:val="center"/>
      </w:pPr>
      <w:r w:rsidRPr="00724423">
        <w:rPr>
          <w:noProof/>
        </w:rPr>
        <w:drawing>
          <wp:inline distT="0" distB="0" distL="0" distR="0" wp14:anchorId="5BDEEF5D" wp14:editId="5C790F92">
            <wp:extent cx="4870556" cy="3657600"/>
            <wp:effectExtent l="25400" t="25400" r="31750" b="25400"/>
            <wp:docPr id="90" name="Picture 11" descr="Macintosh HD:Users:jasonszanyi:Desktop:PREA Staff Training PowerPoint_Updated to include feedback August 4:Slide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jasonszanyi:Desktop:PREA Staff Training PowerPoint_Updated to include feedback August 4:Slide042.jpg"/>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14C35" w:rsidRPr="00724423" w:rsidRDefault="00914C35" w:rsidP="00914C35"/>
    <w:p w:rsidR="00E62293" w:rsidRPr="00724423" w:rsidRDefault="00E62293" w:rsidP="00ED6F5F">
      <w:pPr>
        <w:pStyle w:val="ListParagraph"/>
        <w:numPr>
          <w:ilvl w:val="0"/>
          <w:numId w:val="173"/>
        </w:numPr>
      </w:pPr>
      <w:r w:rsidRPr="00724423">
        <w:rPr>
          <w:b/>
          <w:bCs/>
        </w:rPr>
        <w:t xml:space="preserve">Youth on Youth Sexual Harassment </w:t>
      </w:r>
    </w:p>
    <w:p w:rsidR="00E62293" w:rsidRPr="00724423" w:rsidRDefault="00E62293" w:rsidP="00ED6F5F">
      <w:pPr>
        <w:pStyle w:val="ListParagraph"/>
        <w:numPr>
          <w:ilvl w:val="0"/>
          <w:numId w:val="174"/>
        </w:numPr>
        <w:rPr>
          <w:b/>
        </w:rPr>
      </w:pPr>
      <w:r w:rsidRPr="00724423">
        <w:rPr>
          <w:b/>
        </w:rPr>
        <w:t>Repeated and unwelcome sexual advances, requests for sexual favors, or verbal comments, gestures, or actions of a derogatory or offensive sexual nature</w:t>
      </w:r>
    </w:p>
    <w:p w:rsidR="00E62293" w:rsidRPr="00724423" w:rsidRDefault="00E62293" w:rsidP="00ED6F5F">
      <w:pPr>
        <w:pStyle w:val="ListParagraph"/>
        <w:numPr>
          <w:ilvl w:val="0"/>
          <w:numId w:val="173"/>
        </w:numPr>
        <w:rPr>
          <w:b/>
        </w:rPr>
      </w:pPr>
      <w:r w:rsidRPr="00724423">
        <w:rPr>
          <w:b/>
          <w:bCs/>
        </w:rPr>
        <w:t>Staff-on-Youth Sexual Harassment</w:t>
      </w:r>
    </w:p>
    <w:p w:rsidR="00E62293" w:rsidRPr="00724423" w:rsidRDefault="00E62293" w:rsidP="00ED6F5F">
      <w:pPr>
        <w:pStyle w:val="ListParagraph"/>
        <w:numPr>
          <w:ilvl w:val="0"/>
          <w:numId w:val="174"/>
        </w:numPr>
        <w:rPr>
          <w:b/>
        </w:rPr>
      </w:pPr>
      <w:r w:rsidRPr="00724423">
        <w:rPr>
          <w:b/>
        </w:rPr>
        <w:t xml:space="preserve">Repeated verbal comments or gestures of a sexual nature including demeaning references to gender, sexually suggestive or derogatory comments about body or clothing, or obscene language or gestures. </w:t>
      </w:r>
    </w:p>
    <w:p w:rsidR="00E62293" w:rsidRPr="00724423" w:rsidRDefault="00E62293" w:rsidP="00ED6F5F">
      <w:pPr>
        <w:pStyle w:val="ListParagraph"/>
      </w:pPr>
    </w:p>
    <w:p w:rsidR="00914C35" w:rsidRPr="00724423" w:rsidRDefault="00914C35" w:rsidP="0015042C">
      <w:pPr>
        <w:pStyle w:val="ListParagraph"/>
        <w:numPr>
          <w:ilvl w:val="0"/>
          <w:numId w:val="27"/>
        </w:numPr>
      </w:pPr>
      <w:r w:rsidRPr="00724423">
        <w:t>So youth on youth harassment includes sexual advances, requests and comments.</w:t>
      </w:r>
    </w:p>
    <w:p w:rsidR="00914C35" w:rsidRPr="00724423" w:rsidRDefault="00914C35" w:rsidP="0015042C">
      <w:pPr>
        <w:pStyle w:val="ListParagraph"/>
        <w:numPr>
          <w:ilvl w:val="0"/>
          <w:numId w:val="27"/>
        </w:numPr>
      </w:pPr>
      <w:r w:rsidRPr="00724423">
        <w:t>Staff on youth harassment includes comments including obscene language, comments about body, clothing or gender.</w:t>
      </w:r>
    </w:p>
    <w:p w:rsidR="00914C35" w:rsidRPr="00724423" w:rsidRDefault="00914C35" w:rsidP="00914C35"/>
    <w:p w:rsidR="00914C35" w:rsidRPr="00724423" w:rsidRDefault="00914C35" w:rsidP="00914C35">
      <w:pPr>
        <w:jc w:val="center"/>
      </w:pPr>
      <w:r w:rsidRPr="00724423">
        <w:rPr>
          <w:noProof/>
        </w:rPr>
        <w:drawing>
          <wp:inline distT="0" distB="0" distL="0" distR="0" wp14:anchorId="777774B1" wp14:editId="3A77A15E">
            <wp:extent cx="4870556" cy="3657600"/>
            <wp:effectExtent l="25400" t="25400" r="31750" b="25400"/>
            <wp:docPr id="91" name="Picture 12" descr="Macintosh HD:Users:jasonszanyi:Desktop:PREA Staff Training PowerPoint_Updated to include feedback August 4:Slide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jasonszanyi:Desktop:PREA Staff Training PowerPoint_Updated to include feedback August 4:Slide043.jpg"/>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14C35" w:rsidRPr="00724423" w:rsidRDefault="00914C35" w:rsidP="00914C35">
      <w:pPr>
        <w:rPr>
          <w:b/>
        </w:rPr>
      </w:pPr>
    </w:p>
    <w:p w:rsidR="00914C35" w:rsidRPr="00724423" w:rsidRDefault="00914C35" w:rsidP="0015042C">
      <w:pPr>
        <w:numPr>
          <w:ilvl w:val="0"/>
          <w:numId w:val="52"/>
        </w:numPr>
        <w:rPr>
          <w:b/>
        </w:rPr>
      </w:pPr>
      <w:r w:rsidRPr="00724423">
        <w:rPr>
          <w:b/>
        </w:rPr>
        <w:t>We use sexual misconduct as a single term to cover sexual abuse and sexual harassment</w:t>
      </w:r>
    </w:p>
    <w:p w:rsidR="00C14643" w:rsidRPr="00724423" w:rsidRDefault="00914C35" w:rsidP="009E15E8">
      <w:pPr>
        <w:numPr>
          <w:ilvl w:val="1"/>
          <w:numId w:val="52"/>
        </w:numPr>
        <w:rPr>
          <w:b/>
        </w:rPr>
      </w:pPr>
      <w:r w:rsidRPr="00724423">
        <w:t>For shorthand, we say sexual misconduct for all these things combined</w:t>
      </w:r>
      <w:bookmarkEnd w:id="57"/>
    </w:p>
    <w:p w:rsidR="00C14643" w:rsidRPr="00724423" w:rsidRDefault="00C14643" w:rsidP="00BE03C2">
      <w:pPr>
        <w:pStyle w:val="Heading3"/>
      </w:pPr>
      <w:bookmarkStart w:id="58" w:name="_Toc382325400"/>
      <w:r w:rsidRPr="00724423">
        <w:lastRenderedPageBreak/>
        <w:t xml:space="preserve">Slide </w:t>
      </w:r>
      <w:r w:rsidR="00464546" w:rsidRPr="00724423">
        <w:t>44</w:t>
      </w:r>
      <w:r w:rsidRPr="00724423">
        <w:t xml:space="preserve">:  </w:t>
      </w:r>
      <w:bookmarkEnd w:id="58"/>
      <w:r w:rsidR="00464546" w:rsidRPr="00724423">
        <w:t>Youth Responses to Victimization</w:t>
      </w:r>
    </w:p>
    <w:p w:rsidR="00C14643" w:rsidRPr="00724423" w:rsidRDefault="00BE03C2" w:rsidP="00686C4E">
      <w:pPr>
        <w:jc w:val="center"/>
      </w:pPr>
      <w:r w:rsidRPr="00724423">
        <w:br/>
      </w:r>
      <w:r w:rsidR="0068625B" w:rsidRPr="00724423">
        <w:rPr>
          <w:noProof/>
        </w:rPr>
        <w:drawing>
          <wp:inline distT="0" distB="0" distL="0" distR="0" wp14:anchorId="360B3932" wp14:editId="69F3CB49">
            <wp:extent cx="4870556" cy="3657600"/>
            <wp:effectExtent l="25400" t="25400" r="31750" b="25400"/>
            <wp:docPr id="92" name="Picture 13" descr="Macintosh HD:Users:jasonszanyi:Desktop:PREA Staff Training PowerPoint_Updated to include feedback August 4:Slide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jasonszanyi:Desktop:PREA Staff Training PowerPoint_Updated to include feedback August 4:Slide044.jpg"/>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C14643" w:rsidRPr="00724423">
        <w:br/>
      </w:r>
    </w:p>
    <w:p w:rsidR="00C14643" w:rsidRPr="00724423" w:rsidRDefault="00C14643" w:rsidP="00C14643">
      <w:pPr>
        <w:pStyle w:val="ListParagraph"/>
        <w:numPr>
          <w:ilvl w:val="0"/>
          <w:numId w:val="39"/>
        </w:numPr>
      </w:pPr>
      <w:r w:rsidRPr="00724423">
        <w:t>Now we are going to talk about the experiences of the teenagers we typically see in detention, what they may have experienced, and what we might observe if they were victimized either in custody or before they arrived.</w:t>
      </w:r>
    </w:p>
    <w:p w:rsidR="00C14643" w:rsidRPr="00724423" w:rsidRDefault="00C14643" w:rsidP="00BE03C2">
      <w:pPr>
        <w:pStyle w:val="Heading3"/>
      </w:pPr>
      <w:bookmarkStart w:id="59" w:name="_Toc382325401"/>
      <w:r w:rsidRPr="00724423">
        <w:lastRenderedPageBreak/>
        <w:t>Slide 4</w:t>
      </w:r>
      <w:r w:rsidR="0068625B" w:rsidRPr="00724423">
        <w:t>5</w:t>
      </w:r>
      <w:r w:rsidRPr="00724423">
        <w:t>:  Youth Experiences</w:t>
      </w:r>
      <w:bookmarkEnd w:id="59"/>
    </w:p>
    <w:p w:rsidR="00C14643" w:rsidRPr="00724423" w:rsidRDefault="00BE03C2" w:rsidP="00C14643">
      <w:pPr>
        <w:jc w:val="center"/>
      </w:pPr>
      <w:r w:rsidRPr="00724423">
        <w:br/>
      </w:r>
      <w:r w:rsidR="001E5E4A" w:rsidRPr="00724423">
        <w:rPr>
          <w:noProof/>
        </w:rPr>
        <w:drawing>
          <wp:inline distT="0" distB="0" distL="0" distR="0" wp14:anchorId="7050B7A5" wp14:editId="3BBAAA9D">
            <wp:extent cx="4881487" cy="3657600"/>
            <wp:effectExtent l="25400" t="25400" r="20955" b="25400"/>
            <wp:docPr id="17" name="Picture 1" descr="Macintosh HD:Users:jasonszanyi:Desktop:PREA Staff Training PowerPoint - Final:Slide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sonszanyi:Desktop:PREA Staff Training PowerPoint - Final:Slide045.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81487" cy="3657600"/>
                    </a:xfrm>
                    <a:prstGeom prst="rect">
                      <a:avLst/>
                    </a:prstGeom>
                    <a:noFill/>
                    <a:ln>
                      <a:solidFill>
                        <a:srgbClr val="4F81BD"/>
                      </a:solidFill>
                    </a:ln>
                  </pic:spPr>
                </pic:pic>
              </a:graphicData>
            </a:graphic>
          </wp:inline>
        </w:drawing>
      </w:r>
    </w:p>
    <w:p w:rsidR="00C14643" w:rsidRPr="00724423" w:rsidRDefault="00C14643" w:rsidP="00C14643"/>
    <w:p w:rsidR="00C14643" w:rsidRPr="00724423" w:rsidRDefault="00C14643" w:rsidP="00C14643">
      <w:pPr>
        <w:rPr>
          <w:b/>
        </w:rPr>
      </w:pPr>
      <w:r w:rsidRPr="00724423">
        <w:rPr>
          <w:b/>
        </w:rPr>
        <w:t>Youth In Custody May Have Experienced:</w:t>
      </w:r>
    </w:p>
    <w:p w:rsidR="00C14643" w:rsidRPr="00724423" w:rsidRDefault="00C14643" w:rsidP="0015042C">
      <w:pPr>
        <w:numPr>
          <w:ilvl w:val="0"/>
          <w:numId w:val="23"/>
        </w:numPr>
        <w:rPr>
          <w:b/>
        </w:rPr>
      </w:pPr>
      <w:r w:rsidRPr="00724423">
        <w:rPr>
          <w:b/>
        </w:rPr>
        <w:t>Sexual abuse or rape</w:t>
      </w:r>
    </w:p>
    <w:p w:rsidR="00C14643" w:rsidRPr="00724423" w:rsidRDefault="00C14643" w:rsidP="0015042C">
      <w:pPr>
        <w:numPr>
          <w:ilvl w:val="0"/>
          <w:numId w:val="23"/>
        </w:numPr>
        <w:rPr>
          <w:b/>
        </w:rPr>
      </w:pPr>
      <w:r w:rsidRPr="00724423">
        <w:rPr>
          <w:b/>
        </w:rPr>
        <w:t>Survival sex</w:t>
      </w:r>
    </w:p>
    <w:p w:rsidR="00C14643" w:rsidRPr="00724423" w:rsidRDefault="00C14643" w:rsidP="0015042C">
      <w:pPr>
        <w:numPr>
          <w:ilvl w:val="1"/>
          <w:numId w:val="23"/>
        </w:numPr>
      </w:pPr>
      <w:r w:rsidRPr="00724423">
        <w:t xml:space="preserve">Some youth end up homeless because they are running away from dangerous situations at home or because of extreme poverty.  Some will have sex in order to get food and shelter.  </w:t>
      </w:r>
    </w:p>
    <w:p w:rsidR="00C14643" w:rsidRPr="00724423" w:rsidRDefault="00C14643" w:rsidP="0015042C">
      <w:pPr>
        <w:numPr>
          <w:ilvl w:val="0"/>
          <w:numId w:val="23"/>
        </w:numPr>
        <w:rPr>
          <w:b/>
        </w:rPr>
      </w:pPr>
      <w:r w:rsidRPr="00724423">
        <w:rPr>
          <w:b/>
        </w:rPr>
        <w:t>Unprotected sex with casual partners</w:t>
      </w:r>
    </w:p>
    <w:p w:rsidR="00C14643" w:rsidRPr="00724423" w:rsidRDefault="00C14643" w:rsidP="0015042C">
      <w:pPr>
        <w:numPr>
          <w:ilvl w:val="0"/>
          <w:numId w:val="23"/>
        </w:numPr>
        <w:rPr>
          <w:b/>
        </w:rPr>
      </w:pPr>
      <w:r w:rsidRPr="00724423">
        <w:rPr>
          <w:b/>
        </w:rPr>
        <w:t>Sex under the influence of drugs</w:t>
      </w:r>
    </w:p>
    <w:p w:rsidR="00C14643" w:rsidRPr="00724423" w:rsidRDefault="00C14643" w:rsidP="0015042C">
      <w:pPr>
        <w:numPr>
          <w:ilvl w:val="0"/>
          <w:numId w:val="23"/>
        </w:numPr>
        <w:rPr>
          <w:b/>
        </w:rPr>
      </w:pPr>
      <w:r w:rsidRPr="00724423">
        <w:rPr>
          <w:b/>
        </w:rPr>
        <w:t>Exposure to sexually transmitted infections or HIV</w:t>
      </w:r>
    </w:p>
    <w:p w:rsidR="00C14643" w:rsidRPr="00724423" w:rsidRDefault="00C14643" w:rsidP="0015042C">
      <w:pPr>
        <w:numPr>
          <w:ilvl w:val="0"/>
          <w:numId w:val="23"/>
        </w:numPr>
        <w:rPr>
          <w:b/>
        </w:rPr>
      </w:pPr>
      <w:r w:rsidRPr="00724423">
        <w:rPr>
          <w:b/>
        </w:rPr>
        <w:t>Sex trafficking</w:t>
      </w:r>
    </w:p>
    <w:p w:rsidR="00C14643" w:rsidRPr="00724423" w:rsidRDefault="00C14643" w:rsidP="0015042C">
      <w:pPr>
        <w:numPr>
          <w:ilvl w:val="1"/>
          <w:numId w:val="23"/>
        </w:numPr>
      </w:pPr>
      <w:r w:rsidRPr="00724423">
        <w:t>While many systems are doing better at understanding that youth who are trafficked are really victims and not offenders, some youth may still be arrested for prostitution, or may have been trafficked before being arrested for their latest offense.</w:t>
      </w:r>
    </w:p>
    <w:p w:rsidR="00C14643" w:rsidRPr="00724423" w:rsidRDefault="00C14643" w:rsidP="0015042C">
      <w:pPr>
        <w:numPr>
          <w:ilvl w:val="0"/>
          <w:numId w:val="23"/>
        </w:numPr>
        <w:rPr>
          <w:b/>
        </w:rPr>
      </w:pPr>
      <w:r w:rsidRPr="00724423">
        <w:rPr>
          <w:b/>
        </w:rPr>
        <w:t>Other abuse and trauma</w:t>
      </w:r>
    </w:p>
    <w:p w:rsidR="00C14643" w:rsidRPr="00724423" w:rsidRDefault="00C14643" w:rsidP="00C14643">
      <w:pPr>
        <w:numPr>
          <w:ilvl w:val="0"/>
          <w:numId w:val="23"/>
        </w:numPr>
        <w:rPr>
          <w:i/>
        </w:rPr>
      </w:pPr>
      <w:r w:rsidRPr="00724423">
        <w:rPr>
          <w:i/>
        </w:rPr>
        <w:t xml:space="preserve">This manual uses the terms “victim” and also “survivor” to refer to youth who have experienced sexual abuse and/or harassment.  Some individuals prefer to use the term “survivor” because it emphasizes the resilience and strength of people who have experienced abuse.  In many settings, including throughout the PREA standards, the term “victim” is still widely used, and not everyone will understand the term “survivor.”  You may wish to choose one word or the other, and explain why you are making the </w:t>
      </w:r>
      <w:r w:rsidRPr="00724423">
        <w:rPr>
          <w:i/>
        </w:rPr>
        <w:lastRenderedPageBreak/>
        <w:t>choice when teaching the information found in this training program, or you may wish to explain both terms so that participants understand the reasons for using them.</w:t>
      </w:r>
    </w:p>
    <w:p w:rsidR="00F618B1" w:rsidRPr="00724423" w:rsidRDefault="00F618B1" w:rsidP="00F618B1">
      <w:pPr>
        <w:pStyle w:val="Heading3"/>
      </w:pPr>
      <w:bookmarkStart w:id="60" w:name="_Toc382325402"/>
      <w:r w:rsidRPr="00724423">
        <w:t>Slide 4</w:t>
      </w:r>
      <w:r w:rsidR="0053096F" w:rsidRPr="00724423">
        <w:t>6</w:t>
      </w:r>
      <w:r w:rsidRPr="00724423">
        <w:t>:  Impact of Victimization</w:t>
      </w:r>
    </w:p>
    <w:p w:rsidR="00F618B1" w:rsidRPr="00724423" w:rsidRDefault="00F618B1" w:rsidP="00F618B1"/>
    <w:p w:rsidR="00F618B1" w:rsidRPr="00724423" w:rsidRDefault="0053096F" w:rsidP="00BE03C2">
      <w:pPr>
        <w:jc w:val="center"/>
      </w:pPr>
      <w:r w:rsidRPr="00724423">
        <w:rPr>
          <w:noProof/>
        </w:rPr>
        <w:drawing>
          <wp:inline distT="0" distB="0" distL="0" distR="0" wp14:anchorId="78605246" wp14:editId="2A5B7E5F">
            <wp:extent cx="4870556" cy="3657600"/>
            <wp:effectExtent l="25400" t="25400" r="31750" b="25400"/>
            <wp:docPr id="100" name="Picture 16" descr="Macintosh HD:Users:jasonszanyi:Desktop:PREA Staff Training PowerPoint_Updated to include feedback August 4:Slide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jasonszanyi:Desktop:PREA Staff Training PowerPoint_Updated to include feedback August 4:Slide046.jpg"/>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53096F" w:rsidRPr="00724423" w:rsidRDefault="0053096F" w:rsidP="0053096F">
      <w:pPr>
        <w:rPr>
          <w:b/>
        </w:rPr>
      </w:pPr>
      <w:r w:rsidRPr="00724423">
        <w:rPr>
          <w:rFonts w:ascii="Wingdings" w:hAnsi="Wingdings"/>
          <w:color w:val="F79646" w:themeColor="accent6"/>
          <w:sz w:val="56"/>
          <w:szCs w:val="56"/>
        </w:rPr>
        <w:t></w:t>
      </w:r>
      <w:r w:rsidRPr="00724423">
        <w:rPr>
          <w:rFonts w:ascii="Wingdings" w:hAnsi="Wingdings"/>
          <w:color w:val="F79646" w:themeColor="accent6"/>
          <w:sz w:val="56"/>
          <w:szCs w:val="56"/>
        </w:rPr>
        <w:tab/>
      </w:r>
      <w:r w:rsidRPr="00724423">
        <w:rPr>
          <w:b/>
        </w:rPr>
        <w:t>Group Discussion: Impact of Victimization</w:t>
      </w:r>
    </w:p>
    <w:p w:rsidR="0053096F" w:rsidRPr="00724423" w:rsidRDefault="0053096F" w:rsidP="0053096F">
      <w:pPr>
        <w:rPr>
          <w:b/>
        </w:rPr>
      </w:pPr>
    </w:p>
    <w:p w:rsidR="0053096F" w:rsidRPr="00724423" w:rsidRDefault="0053096F" w:rsidP="0015042C">
      <w:pPr>
        <w:pStyle w:val="ListParagraph"/>
        <w:numPr>
          <w:ilvl w:val="0"/>
          <w:numId w:val="75"/>
        </w:numPr>
      </w:pPr>
      <w:r w:rsidRPr="00724423">
        <w:rPr>
          <w:i/>
        </w:rPr>
        <w:t xml:space="preserve">Ask: </w:t>
      </w:r>
      <w:r w:rsidRPr="00724423">
        <w:t>What behaviors have you seen in youth at the facility that may have been caused by previous sexually abuse?</w:t>
      </w:r>
    </w:p>
    <w:p w:rsidR="0053096F" w:rsidRPr="00724423" w:rsidRDefault="0053096F" w:rsidP="0015042C">
      <w:pPr>
        <w:pStyle w:val="ListParagraph"/>
        <w:numPr>
          <w:ilvl w:val="0"/>
          <w:numId w:val="75"/>
        </w:numPr>
        <w:rPr>
          <w:i/>
        </w:rPr>
      </w:pPr>
      <w:r w:rsidRPr="00724423">
        <w:rPr>
          <w:i/>
        </w:rPr>
        <w:t>Record answers on chart paper.  Add some from this list after the group has shared its observations.</w:t>
      </w:r>
    </w:p>
    <w:p w:rsidR="0053096F" w:rsidRPr="00724423" w:rsidRDefault="0053096F" w:rsidP="0015042C">
      <w:pPr>
        <w:pStyle w:val="ListParagraph"/>
        <w:numPr>
          <w:ilvl w:val="0"/>
          <w:numId w:val="75"/>
        </w:numPr>
      </w:pPr>
      <w:r w:rsidRPr="00724423">
        <w:t>Youth may experience any of these alone or in combination or none at all.  They might manifest themselves in a range of behavior, including:</w:t>
      </w:r>
    </w:p>
    <w:p w:rsidR="0053096F" w:rsidRPr="00724423" w:rsidRDefault="0053096F" w:rsidP="0053096F">
      <w:pPr>
        <w:rPr>
          <w:i/>
        </w:rPr>
      </w:pPr>
    </w:p>
    <w:p w:rsidR="0053096F" w:rsidRPr="00724423" w:rsidRDefault="0053096F" w:rsidP="0015042C">
      <w:pPr>
        <w:pStyle w:val="ListParagraph"/>
        <w:numPr>
          <w:ilvl w:val="0"/>
          <w:numId w:val="42"/>
        </w:numPr>
      </w:pPr>
      <w:r w:rsidRPr="00724423">
        <w:t>Fear of and/or anger toward men or women – tied to sex of the person who abused the juvenile – may act out around people of that sex</w:t>
      </w:r>
    </w:p>
    <w:p w:rsidR="0053096F" w:rsidRPr="00724423" w:rsidRDefault="0053096F" w:rsidP="0015042C">
      <w:pPr>
        <w:pStyle w:val="ListParagraph"/>
        <w:numPr>
          <w:ilvl w:val="0"/>
          <w:numId w:val="42"/>
        </w:numPr>
      </w:pPr>
      <w:r w:rsidRPr="00724423">
        <w:t xml:space="preserve">Tells you that “he or she reminds me of my abuser” or “you remind me of my abuser” </w:t>
      </w:r>
    </w:p>
    <w:p w:rsidR="0053096F" w:rsidRPr="00724423" w:rsidRDefault="0053096F" w:rsidP="0015042C">
      <w:pPr>
        <w:pStyle w:val="ListParagraph"/>
        <w:numPr>
          <w:ilvl w:val="0"/>
          <w:numId w:val="42"/>
        </w:numPr>
      </w:pPr>
      <w:r w:rsidRPr="00724423">
        <w:t>Disruptive behavior before or at bedtime</w:t>
      </w:r>
    </w:p>
    <w:p w:rsidR="0053096F" w:rsidRPr="00724423" w:rsidRDefault="0053096F" w:rsidP="0015042C">
      <w:pPr>
        <w:pStyle w:val="ListParagraph"/>
        <w:numPr>
          <w:ilvl w:val="0"/>
          <w:numId w:val="42"/>
        </w:numPr>
      </w:pPr>
      <w:r w:rsidRPr="00724423">
        <w:t xml:space="preserve">Fear of going to sleep </w:t>
      </w:r>
    </w:p>
    <w:p w:rsidR="0053096F" w:rsidRPr="00724423" w:rsidRDefault="0053096F" w:rsidP="0015042C">
      <w:pPr>
        <w:pStyle w:val="ListParagraph"/>
        <w:numPr>
          <w:ilvl w:val="0"/>
          <w:numId w:val="42"/>
        </w:numPr>
      </w:pPr>
      <w:r w:rsidRPr="00724423">
        <w:t xml:space="preserve">Nightmares/night terrors </w:t>
      </w:r>
    </w:p>
    <w:p w:rsidR="0053096F" w:rsidRPr="00724423" w:rsidRDefault="0053096F" w:rsidP="0015042C">
      <w:pPr>
        <w:pStyle w:val="ListParagraph"/>
        <w:numPr>
          <w:ilvl w:val="0"/>
          <w:numId w:val="42"/>
        </w:numPr>
      </w:pPr>
      <w:r w:rsidRPr="00724423">
        <w:t xml:space="preserve">Poor personal hygiene </w:t>
      </w:r>
    </w:p>
    <w:p w:rsidR="0053096F" w:rsidRPr="00724423" w:rsidRDefault="0053096F" w:rsidP="0015042C">
      <w:pPr>
        <w:pStyle w:val="ListParagraph"/>
        <w:numPr>
          <w:ilvl w:val="0"/>
          <w:numId w:val="42"/>
        </w:numPr>
      </w:pPr>
      <w:r w:rsidRPr="00724423">
        <w:t xml:space="preserve">Extremely timid </w:t>
      </w:r>
    </w:p>
    <w:p w:rsidR="0053096F" w:rsidRPr="00724423" w:rsidRDefault="0053096F" w:rsidP="0015042C">
      <w:pPr>
        <w:pStyle w:val="ListParagraph"/>
        <w:numPr>
          <w:ilvl w:val="0"/>
          <w:numId w:val="42"/>
        </w:numPr>
      </w:pPr>
      <w:r w:rsidRPr="00724423">
        <w:lastRenderedPageBreak/>
        <w:t xml:space="preserve">Bed wetting </w:t>
      </w:r>
    </w:p>
    <w:p w:rsidR="0053096F" w:rsidRPr="00724423" w:rsidRDefault="0053096F" w:rsidP="0015042C">
      <w:pPr>
        <w:pStyle w:val="ListParagraph"/>
        <w:numPr>
          <w:ilvl w:val="0"/>
          <w:numId w:val="42"/>
        </w:numPr>
      </w:pPr>
      <w:r w:rsidRPr="00724423">
        <w:t xml:space="preserve">Sexually provocative behavior </w:t>
      </w:r>
    </w:p>
    <w:p w:rsidR="0053096F" w:rsidRPr="00724423" w:rsidRDefault="0053096F" w:rsidP="0015042C">
      <w:pPr>
        <w:pStyle w:val="ListParagraph"/>
        <w:numPr>
          <w:ilvl w:val="0"/>
          <w:numId w:val="42"/>
        </w:numPr>
      </w:pPr>
      <w:r w:rsidRPr="00724423">
        <w:t xml:space="preserve">Cutting/self mutilation </w:t>
      </w:r>
    </w:p>
    <w:p w:rsidR="0053096F" w:rsidRPr="00724423" w:rsidRDefault="0053096F" w:rsidP="0015042C">
      <w:pPr>
        <w:pStyle w:val="ListParagraph"/>
        <w:numPr>
          <w:ilvl w:val="0"/>
          <w:numId w:val="42"/>
        </w:numPr>
      </w:pPr>
      <w:r w:rsidRPr="00724423">
        <w:t xml:space="preserve">Flashbacks </w:t>
      </w:r>
    </w:p>
    <w:p w:rsidR="0053096F" w:rsidRPr="00724423" w:rsidRDefault="0053096F" w:rsidP="0015042C">
      <w:pPr>
        <w:pStyle w:val="ListParagraph"/>
        <w:numPr>
          <w:ilvl w:val="0"/>
          <w:numId w:val="42"/>
        </w:numPr>
      </w:pPr>
      <w:r w:rsidRPr="00724423">
        <w:t xml:space="preserve">Dissociation (“checking out” of their body) </w:t>
      </w:r>
    </w:p>
    <w:p w:rsidR="0053096F" w:rsidRPr="00724423" w:rsidRDefault="0053096F" w:rsidP="0015042C">
      <w:pPr>
        <w:pStyle w:val="ListParagraph"/>
        <w:numPr>
          <w:ilvl w:val="0"/>
          <w:numId w:val="42"/>
        </w:numPr>
      </w:pPr>
      <w:r w:rsidRPr="00724423">
        <w:t xml:space="preserve">Concern for safety of self and/or the safety of siblings/other relatives at home </w:t>
      </w:r>
    </w:p>
    <w:p w:rsidR="0053096F" w:rsidRPr="00724423" w:rsidRDefault="0053096F" w:rsidP="0015042C">
      <w:pPr>
        <w:pStyle w:val="ListParagraph"/>
        <w:numPr>
          <w:ilvl w:val="1"/>
          <w:numId w:val="42"/>
        </w:numPr>
        <w:ind w:left="1440"/>
      </w:pPr>
      <w:r w:rsidRPr="00724423">
        <w:t xml:space="preserve">Fear of certain family members visiting ~ they act out before the visit so they don’t have to see the person or they act out after a visit </w:t>
      </w:r>
    </w:p>
    <w:p w:rsidR="0053096F" w:rsidRPr="00724423" w:rsidRDefault="0053096F" w:rsidP="0015042C">
      <w:pPr>
        <w:pStyle w:val="ListParagraph"/>
        <w:numPr>
          <w:ilvl w:val="0"/>
          <w:numId w:val="42"/>
        </w:numPr>
      </w:pPr>
      <w:r w:rsidRPr="00724423">
        <w:t xml:space="preserve">Wearing lots of big, baggy clothes no matter what the temperature (primarily seen in girls) </w:t>
      </w:r>
    </w:p>
    <w:p w:rsidR="0053096F" w:rsidRPr="00724423" w:rsidRDefault="0053096F" w:rsidP="0015042C">
      <w:pPr>
        <w:pStyle w:val="ListParagraph"/>
        <w:numPr>
          <w:ilvl w:val="0"/>
          <w:numId w:val="42"/>
        </w:numPr>
      </w:pPr>
      <w:r w:rsidRPr="00724423">
        <w:t xml:space="preserve">Overeats to maintain being overweight for “self protection” (primarily seen in girls) </w:t>
      </w:r>
    </w:p>
    <w:p w:rsidR="0053096F" w:rsidRPr="00724423" w:rsidRDefault="0053096F" w:rsidP="0015042C">
      <w:pPr>
        <w:pStyle w:val="ListParagraph"/>
        <w:numPr>
          <w:ilvl w:val="0"/>
          <w:numId w:val="42"/>
        </w:numPr>
      </w:pPr>
      <w:r w:rsidRPr="00724423">
        <w:t xml:space="preserve">Lacks boundaries with others </w:t>
      </w:r>
    </w:p>
    <w:p w:rsidR="0053096F" w:rsidRPr="00724423" w:rsidRDefault="0053096F" w:rsidP="0015042C">
      <w:pPr>
        <w:pStyle w:val="ListParagraph"/>
        <w:numPr>
          <w:ilvl w:val="0"/>
          <w:numId w:val="42"/>
        </w:numPr>
      </w:pPr>
      <w:r w:rsidRPr="00724423">
        <w:t xml:space="preserve">Hypervigilant behavior </w:t>
      </w:r>
    </w:p>
    <w:p w:rsidR="0053096F" w:rsidRPr="00724423" w:rsidRDefault="0053096F" w:rsidP="0015042C">
      <w:pPr>
        <w:pStyle w:val="ListParagraph"/>
        <w:numPr>
          <w:ilvl w:val="0"/>
          <w:numId w:val="42"/>
        </w:numPr>
      </w:pPr>
      <w:r w:rsidRPr="00724423">
        <w:t xml:space="preserve">Lots of medical complaints </w:t>
      </w:r>
    </w:p>
    <w:p w:rsidR="0053096F" w:rsidRPr="00724423" w:rsidRDefault="0053096F" w:rsidP="0015042C">
      <w:pPr>
        <w:pStyle w:val="ListParagraph"/>
        <w:numPr>
          <w:ilvl w:val="0"/>
          <w:numId w:val="42"/>
        </w:numPr>
      </w:pPr>
      <w:r w:rsidRPr="00724423">
        <w:t xml:space="preserve">Not wanting to be touched or having people come too close </w:t>
      </w:r>
    </w:p>
    <w:p w:rsidR="0053096F" w:rsidRPr="00724423" w:rsidRDefault="0053096F" w:rsidP="0015042C">
      <w:pPr>
        <w:pStyle w:val="ListParagraph"/>
        <w:numPr>
          <w:ilvl w:val="0"/>
          <w:numId w:val="42"/>
        </w:numPr>
      </w:pPr>
      <w:r w:rsidRPr="00724423">
        <w:t xml:space="preserve">Major power struggles </w:t>
      </w:r>
    </w:p>
    <w:p w:rsidR="0053096F" w:rsidRPr="00724423" w:rsidRDefault="0053096F" w:rsidP="0015042C">
      <w:pPr>
        <w:pStyle w:val="ListParagraph"/>
        <w:numPr>
          <w:ilvl w:val="0"/>
          <w:numId w:val="42"/>
        </w:numPr>
      </w:pPr>
      <w:r w:rsidRPr="00724423">
        <w:t xml:space="preserve">Will “set up” restraint situations </w:t>
      </w:r>
    </w:p>
    <w:p w:rsidR="0053096F" w:rsidRPr="00724423" w:rsidRDefault="0053096F" w:rsidP="0015042C">
      <w:pPr>
        <w:pStyle w:val="ListParagraph"/>
        <w:numPr>
          <w:ilvl w:val="0"/>
          <w:numId w:val="42"/>
        </w:numPr>
      </w:pPr>
      <w:r w:rsidRPr="00724423">
        <w:t xml:space="preserve">Will go “ballistic” in a restraint situation </w:t>
      </w:r>
    </w:p>
    <w:p w:rsidR="0053096F" w:rsidRPr="00724423" w:rsidRDefault="0053096F" w:rsidP="0015042C">
      <w:pPr>
        <w:pStyle w:val="ListParagraph"/>
        <w:numPr>
          <w:ilvl w:val="0"/>
          <w:numId w:val="42"/>
        </w:numPr>
      </w:pPr>
      <w:r w:rsidRPr="00724423">
        <w:t xml:space="preserve">Shuts down or starts to act out when subject of abuse comes up, or is seen on TV/movie/ video </w:t>
      </w:r>
    </w:p>
    <w:p w:rsidR="0053096F" w:rsidRPr="00724423" w:rsidRDefault="0053096F" w:rsidP="0015042C">
      <w:pPr>
        <w:pStyle w:val="ListParagraph"/>
        <w:numPr>
          <w:ilvl w:val="0"/>
          <w:numId w:val="42"/>
        </w:numPr>
      </w:pPr>
      <w:r w:rsidRPr="00724423">
        <w:t xml:space="preserve">Fear of dressing/undressing in front of others </w:t>
      </w:r>
    </w:p>
    <w:p w:rsidR="0053096F" w:rsidRPr="00724423" w:rsidRDefault="0053096F" w:rsidP="0053096F">
      <w:pPr>
        <w:pStyle w:val="ListParagraph"/>
        <w:numPr>
          <w:ilvl w:val="1"/>
          <w:numId w:val="42"/>
        </w:numPr>
        <w:ind w:left="1440"/>
      </w:pPr>
      <w:r w:rsidRPr="00724423">
        <w:t>Extreme fear of medical procedures; for girls, particularly gynecological exams/treatments; for boys, particularly genital exams / treatments</w:t>
      </w:r>
    </w:p>
    <w:p w:rsidR="00C14643" w:rsidRPr="00724423" w:rsidRDefault="00B844EE" w:rsidP="00BE03C2">
      <w:pPr>
        <w:pStyle w:val="Heading3"/>
      </w:pPr>
      <w:r w:rsidRPr="00724423">
        <w:rPr>
          <w:color w:val="FF0000"/>
          <w:szCs w:val="28"/>
        </w:rPr>
        <w:lastRenderedPageBreak/>
        <w:t>[Core Content]</w:t>
      </w:r>
      <w:r w:rsidRPr="00724423">
        <w:rPr>
          <w:color w:val="FF0000"/>
        </w:rPr>
        <w:t xml:space="preserve"> </w:t>
      </w:r>
      <w:r w:rsidR="00C14643" w:rsidRPr="00724423">
        <w:t>Slide 4</w:t>
      </w:r>
      <w:r w:rsidR="001B7C86" w:rsidRPr="00724423">
        <w:t>7</w:t>
      </w:r>
      <w:r w:rsidR="00C14643" w:rsidRPr="00724423">
        <w:t>: Consequences of Sexual Abuse</w:t>
      </w:r>
      <w:bookmarkEnd w:id="60"/>
    </w:p>
    <w:p w:rsidR="00683750" w:rsidRPr="00724423" w:rsidRDefault="00BE03C2" w:rsidP="00BE03C2">
      <w:pPr>
        <w:jc w:val="center"/>
      </w:pPr>
      <w:r w:rsidRPr="00724423">
        <w:br/>
      </w:r>
      <w:r w:rsidR="001B7C86" w:rsidRPr="00724423">
        <w:rPr>
          <w:noProof/>
        </w:rPr>
        <w:drawing>
          <wp:inline distT="0" distB="0" distL="0" distR="0" wp14:anchorId="5985230D" wp14:editId="41973C47">
            <wp:extent cx="4870556" cy="3657600"/>
            <wp:effectExtent l="25400" t="25400" r="31750" b="25400"/>
            <wp:docPr id="106" name="Picture 18" descr="Macintosh HD:Users:jasonszanyi:Desktop:PREA Staff Training PowerPoint_Updated to include feedback August 4:Slide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jasonszanyi:Desktop:PREA Staff Training PowerPoint_Updated to include feedback August 4:Slide047.jpg"/>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83750" w:rsidRPr="00724423" w:rsidRDefault="00683750" w:rsidP="00C14643">
      <w:pPr>
        <w:rPr>
          <w:b/>
        </w:rPr>
      </w:pPr>
    </w:p>
    <w:p w:rsidR="00C14643" w:rsidRPr="00724423" w:rsidRDefault="00C14643" w:rsidP="00C14643">
      <w:pPr>
        <w:rPr>
          <w:b/>
        </w:rPr>
      </w:pPr>
      <w:r w:rsidRPr="00724423">
        <w:rPr>
          <w:b/>
        </w:rPr>
        <w:t>Consequences of Sexual Abuse</w:t>
      </w:r>
    </w:p>
    <w:p w:rsidR="00C14643" w:rsidRPr="00724423" w:rsidRDefault="00C14643" w:rsidP="00C14643">
      <w:pPr>
        <w:rPr>
          <w:b/>
        </w:rPr>
      </w:pPr>
    </w:p>
    <w:p w:rsidR="00C14643" w:rsidRPr="00724423" w:rsidRDefault="00C14643" w:rsidP="0015042C">
      <w:pPr>
        <w:numPr>
          <w:ilvl w:val="0"/>
          <w:numId w:val="24"/>
        </w:numPr>
        <w:rPr>
          <w:b/>
        </w:rPr>
      </w:pPr>
      <w:r w:rsidRPr="00724423">
        <w:rPr>
          <w:b/>
        </w:rPr>
        <w:t>Anxiety</w:t>
      </w:r>
    </w:p>
    <w:p w:rsidR="00C14643" w:rsidRPr="00724423" w:rsidRDefault="00C14643" w:rsidP="0015042C">
      <w:pPr>
        <w:numPr>
          <w:ilvl w:val="1"/>
          <w:numId w:val="24"/>
        </w:numPr>
      </w:pPr>
      <w:r w:rsidRPr="00724423">
        <w:t>Anxiety is an emotion that includes feelings of tension, worried thoughts and physical changes like increased blood pressure.</w:t>
      </w:r>
    </w:p>
    <w:p w:rsidR="00C14643" w:rsidRPr="00724423" w:rsidRDefault="00C14643" w:rsidP="0015042C">
      <w:pPr>
        <w:numPr>
          <w:ilvl w:val="0"/>
          <w:numId w:val="24"/>
        </w:numPr>
        <w:rPr>
          <w:b/>
        </w:rPr>
      </w:pPr>
      <w:r w:rsidRPr="00724423">
        <w:rPr>
          <w:b/>
        </w:rPr>
        <w:t>Depression</w:t>
      </w:r>
    </w:p>
    <w:p w:rsidR="00C14643" w:rsidRPr="00724423" w:rsidRDefault="00C14643" w:rsidP="0015042C">
      <w:pPr>
        <w:numPr>
          <w:ilvl w:val="0"/>
          <w:numId w:val="24"/>
        </w:numPr>
        <w:rPr>
          <w:b/>
        </w:rPr>
      </w:pPr>
      <w:r w:rsidRPr="00724423">
        <w:rPr>
          <w:b/>
        </w:rPr>
        <w:t>Suicidal feelings</w:t>
      </w:r>
    </w:p>
    <w:p w:rsidR="00C14643" w:rsidRPr="00724423" w:rsidRDefault="00C14643" w:rsidP="0015042C">
      <w:pPr>
        <w:numPr>
          <w:ilvl w:val="0"/>
          <w:numId w:val="24"/>
        </w:numPr>
        <w:rPr>
          <w:b/>
        </w:rPr>
      </w:pPr>
      <w:r w:rsidRPr="00724423">
        <w:rPr>
          <w:b/>
        </w:rPr>
        <w:t>Desire to self-harm</w:t>
      </w:r>
    </w:p>
    <w:p w:rsidR="00C14643" w:rsidRPr="00724423" w:rsidRDefault="00C14643" w:rsidP="0015042C">
      <w:pPr>
        <w:numPr>
          <w:ilvl w:val="0"/>
          <w:numId w:val="24"/>
        </w:numPr>
        <w:rPr>
          <w:b/>
        </w:rPr>
      </w:pPr>
      <w:r w:rsidRPr="00724423">
        <w:rPr>
          <w:b/>
        </w:rPr>
        <w:t xml:space="preserve">Post-Traumatic Stress Disorder (PTSD) </w:t>
      </w:r>
    </w:p>
    <w:p w:rsidR="00C14643" w:rsidRPr="00724423" w:rsidRDefault="00C14643" w:rsidP="0015042C">
      <w:pPr>
        <w:numPr>
          <w:ilvl w:val="1"/>
          <w:numId w:val="24"/>
        </w:numPr>
        <w:rPr>
          <w:b/>
        </w:rPr>
      </w:pPr>
      <w:r w:rsidRPr="00724423">
        <w:rPr>
          <w:color w:val="000000"/>
        </w:rPr>
        <w:t>When in danger, it’s natural to feel afraid. This fear triggers many split-second changes in the body to prepare to defend against the danger or to avoid it. This “fight-or-flight” response is a healthy reaction meant to protect a person from harm. But for people with post-traumatic stress disorder (PTSD), this reaction is changed or damaged. People who have PTSD may feel stressed or frightened even when they’re no longer in danger.</w:t>
      </w:r>
    </w:p>
    <w:p w:rsidR="00C14643" w:rsidRPr="00724423" w:rsidRDefault="00C14643" w:rsidP="0015042C">
      <w:pPr>
        <w:numPr>
          <w:ilvl w:val="1"/>
          <w:numId w:val="24"/>
        </w:numPr>
        <w:rPr>
          <w:color w:val="000000"/>
        </w:rPr>
      </w:pPr>
      <w:r w:rsidRPr="00724423">
        <w:rPr>
          <w:color w:val="000000"/>
        </w:rPr>
        <w:t xml:space="preserve">PTSD develops after a terrifying </w:t>
      </w:r>
      <w:r w:rsidR="00CB3F15" w:rsidRPr="00724423">
        <w:rPr>
          <w:color w:val="000000"/>
        </w:rPr>
        <w:t>experience</w:t>
      </w:r>
      <w:r w:rsidRPr="00724423">
        <w:rPr>
          <w:color w:val="000000"/>
        </w:rPr>
        <w:t xml:space="preserve"> that involved physical harm or the threat of physical harm. The person who develops PTSD may have been the one who was harmed, the harm may have happened to a loved one, or the person may have witnessed a harmful event that happened to loved ones or a stranger.</w:t>
      </w:r>
    </w:p>
    <w:p w:rsidR="00C14643" w:rsidRPr="00724423" w:rsidRDefault="00C14643" w:rsidP="0015042C">
      <w:pPr>
        <w:numPr>
          <w:ilvl w:val="0"/>
          <w:numId w:val="24"/>
        </w:numPr>
        <w:rPr>
          <w:b/>
        </w:rPr>
      </w:pPr>
      <w:r w:rsidRPr="00724423">
        <w:rPr>
          <w:b/>
        </w:rPr>
        <w:t>Dissociative disorders</w:t>
      </w:r>
    </w:p>
    <w:p w:rsidR="00C14643" w:rsidRPr="00724423" w:rsidRDefault="00C14643" w:rsidP="0015042C">
      <w:pPr>
        <w:numPr>
          <w:ilvl w:val="1"/>
          <w:numId w:val="24"/>
        </w:numPr>
        <w:rPr>
          <w:b/>
        </w:rPr>
      </w:pPr>
      <w:r w:rsidRPr="00724423">
        <w:rPr>
          <w:rStyle w:val="apple-converted-space"/>
          <w:color w:val="000000"/>
        </w:rPr>
        <w:lastRenderedPageBreak/>
        <w:t>Dissociative disorders are d</w:t>
      </w:r>
      <w:r w:rsidRPr="00724423">
        <w:rPr>
          <w:color w:val="000000"/>
        </w:rPr>
        <w:t>isruption in a person’s normal functioning of consciousness, identity, memory, or understanding of the world around her / him.</w:t>
      </w:r>
    </w:p>
    <w:p w:rsidR="00C14643" w:rsidRPr="00724423" w:rsidRDefault="00C14643" w:rsidP="0015042C">
      <w:pPr>
        <w:numPr>
          <w:ilvl w:val="0"/>
          <w:numId w:val="24"/>
        </w:numPr>
        <w:rPr>
          <w:b/>
        </w:rPr>
      </w:pPr>
      <w:r w:rsidRPr="00724423">
        <w:rPr>
          <w:b/>
        </w:rPr>
        <w:t>Exacerbation of preexisting psychiatric disorders</w:t>
      </w:r>
    </w:p>
    <w:p w:rsidR="0053096F" w:rsidRPr="00724423" w:rsidRDefault="0053096F" w:rsidP="0015042C">
      <w:pPr>
        <w:numPr>
          <w:ilvl w:val="0"/>
          <w:numId w:val="24"/>
        </w:numPr>
        <w:rPr>
          <w:b/>
        </w:rPr>
      </w:pPr>
      <w:r w:rsidRPr="00724423">
        <w:rPr>
          <w:b/>
        </w:rPr>
        <w:t>Rape Trauma Syndrome</w:t>
      </w:r>
    </w:p>
    <w:p w:rsidR="0053096F" w:rsidRPr="00724423" w:rsidRDefault="0053096F" w:rsidP="0015042C">
      <w:pPr>
        <w:numPr>
          <w:ilvl w:val="1"/>
          <w:numId w:val="24"/>
        </w:numPr>
      </w:pPr>
      <w:r w:rsidRPr="00724423">
        <w:t>The feelings, thoughts, reactions or symptoms that frequently occur after sexual trauma</w:t>
      </w:r>
    </w:p>
    <w:p w:rsidR="0053096F" w:rsidRPr="00724423" w:rsidRDefault="0053096F" w:rsidP="0015042C">
      <w:pPr>
        <w:numPr>
          <w:ilvl w:val="1"/>
          <w:numId w:val="24"/>
        </w:numPr>
      </w:pPr>
      <w:r w:rsidRPr="00724423">
        <w:rPr>
          <w:u w:val="single"/>
        </w:rPr>
        <w:t>Normal reaction</w:t>
      </w:r>
      <w:r w:rsidRPr="00724423">
        <w:t xml:space="preserve"> to an abnormal level of stress</w:t>
      </w:r>
    </w:p>
    <w:p w:rsidR="0053096F" w:rsidRPr="00724423" w:rsidRDefault="0053096F" w:rsidP="0015042C">
      <w:pPr>
        <w:numPr>
          <w:ilvl w:val="1"/>
          <w:numId w:val="24"/>
        </w:numPr>
      </w:pPr>
      <w:r w:rsidRPr="00724423">
        <w:t>Symptoms may include hypervigilance, nightmares, anxiety, insomnia, etc.</w:t>
      </w:r>
    </w:p>
    <w:p w:rsidR="0053096F" w:rsidRPr="00724423" w:rsidRDefault="0053096F" w:rsidP="0015042C">
      <w:pPr>
        <w:numPr>
          <w:ilvl w:val="1"/>
          <w:numId w:val="24"/>
        </w:numPr>
      </w:pPr>
      <w:r w:rsidRPr="00724423">
        <w:t xml:space="preserve">Hypervigilance means having a heightened awareness of your surroundings and being constantly tense and on guard.  </w:t>
      </w:r>
    </w:p>
    <w:p w:rsidR="0053096F" w:rsidRPr="00724423" w:rsidRDefault="0053096F" w:rsidP="0015042C">
      <w:pPr>
        <w:numPr>
          <w:ilvl w:val="1"/>
          <w:numId w:val="24"/>
        </w:numPr>
      </w:pPr>
      <w:r w:rsidRPr="00724423">
        <w:t>Can involve the reactivation of crisis when current life situations trigger some aspect of the initial trauma</w:t>
      </w:r>
    </w:p>
    <w:p w:rsidR="0053096F" w:rsidRPr="00724423" w:rsidRDefault="0053096F" w:rsidP="0015042C">
      <w:pPr>
        <w:numPr>
          <w:ilvl w:val="1"/>
          <w:numId w:val="24"/>
        </w:numPr>
      </w:pPr>
      <w:r w:rsidRPr="00724423">
        <w:t>This is important for our work because when a young person in our care was previously raped she might be triggered by having people watch her while she’s undressed or if she is restrained.</w:t>
      </w:r>
    </w:p>
    <w:p w:rsidR="00C14643" w:rsidRPr="00724423" w:rsidRDefault="00C14643" w:rsidP="0015042C">
      <w:pPr>
        <w:pStyle w:val="ListParagraph"/>
        <w:numPr>
          <w:ilvl w:val="0"/>
          <w:numId w:val="24"/>
        </w:numPr>
        <w:rPr>
          <w:b/>
        </w:rPr>
      </w:pPr>
      <w:r w:rsidRPr="00724423">
        <w:rPr>
          <w:b/>
        </w:rPr>
        <w:t>Demonstrate sexualized behavior</w:t>
      </w:r>
    </w:p>
    <w:p w:rsidR="00C14643" w:rsidRPr="00724423" w:rsidRDefault="00C14643" w:rsidP="0015042C">
      <w:pPr>
        <w:pStyle w:val="ListParagraph"/>
        <w:numPr>
          <w:ilvl w:val="0"/>
          <w:numId w:val="24"/>
        </w:numPr>
      </w:pPr>
      <w:r w:rsidRPr="00724423">
        <w:t>A survivor’s response and ability to heal are influenced by a range of factors, including:</w:t>
      </w:r>
    </w:p>
    <w:p w:rsidR="00C14643" w:rsidRPr="00724423" w:rsidRDefault="00C14643" w:rsidP="0015042C">
      <w:pPr>
        <w:pStyle w:val="ListParagraph"/>
        <w:numPr>
          <w:ilvl w:val="0"/>
          <w:numId w:val="40"/>
        </w:numPr>
      </w:pPr>
      <w:r w:rsidRPr="00724423">
        <w:t xml:space="preserve">The child and family’s emotional stability before the incident(s). </w:t>
      </w:r>
    </w:p>
    <w:p w:rsidR="00C14643" w:rsidRPr="00724423" w:rsidRDefault="00C14643" w:rsidP="0015042C">
      <w:pPr>
        <w:pStyle w:val="ListParagraph"/>
        <w:numPr>
          <w:ilvl w:val="0"/>
          <w:numId w:val="40"/>
        </w:numPr>
      </w:pPr>
      <w:r w:rsidRPr="00724423">
        <w:t>Intensity, duration, frequency, and the nature of the abuse, number of incidents.</w:t>
      </w:r>
    </w:p>
    <w:p w:rsidR="00C14643" w:rsidRPr="00724423" w:rsidRDefault="00C14643" w:rsidP="0015042C">
      <w:pPr>
        <w:pStyle w:val="ListParagraph"/>
        <w:numPr>
          <w:ilvl w:val="0"/>
          <w:numId w:val="40"/>
        </w:numPr>
      </w:pPr>
      <w:r w:rsidRPr="00724423">
        <w:t xml:space="preserve">The youth’s age and developmental stage at the time of the abuse. </w:t>
      </w:r>
    </w:p>
    <w:p w:rsidR="00C14643" w:rsidRPr="00724423" w:rsidRDefault="00C14643" w:rsidP="0015042C">
      <w:pPr>
        <w:pStyle w:val="ListParagraph"/>
        <w:numPr>
          <w:ilvl w:val="0"/>
          <w:numId w:val="40"/>
        </w:numPr>
      </w:pPr>
      <w:r w:rsidRPr="00724423">
        <w:t xml:space="preserve">Closeness and type of relationship between the abuser and the child. </w:t>
      </w:r>
    </w:p>
    <w:p w:rsidR="00C14643" w:rsidRPr="00724423" w:rsidRDefault="00C14643" w:rsidP="00C14643">
      <w:pPr>
        <w:pStyle w:val="ListParagraph"/>
        <w:numPr>
          <w:ilvl w:val="0"/>
          <w:numId w:val="40"/>
        </w:numPr>
      </w:pPr>
      <w:r w:rsidRPr="00724423">
        <w:t xml:space="preserve">Reactions of family members, friends and the community to the disclosure of the abuse. </w:t>
      </w:r>
    </w:p>
    <w:p w:rsidR="00C14643" w:rsidRPr="00724423" w:rsidRDefault="00B844EE" w:rsidP="00BE03C2">
      <w:pPr>
        <w:pStyle w:val="Heading3"/>
      </w:pPr>
      <w:bookmarkStart w:id="61" w:name="_Toc382325404"/>
      <w:r w:rsidRPr="00724423">
        <w:rPr>
          <w:color w:val="FF0000"/>
          <w:szCs w:val="28"/>
        </w:rPr>
        <w:lastRenderedPageBreak/>
        <w:t>[Core Content]</w:t>
      </w:r>
      <w:r w:rsidRPr="00724423">
        <w:rPr>
          <w:color w:val="FF0000"/>
        </w:rPr>
        <w:t xml:space="preserve"> </w:t>
      </w:r>
      <w:r w:rsidR="00C14643" w:rsidRPr="00724423">
        <w:t>Slides</w:t>
      </w:r>
      <w:r w:rsidR="004C2855" w:rsidRPr="00724423">
        <w:t xml:space="preserve"> 4</w:t>
      </w:r>
      <w:r w:rsidR="001B7C86" w:rsidRPr="00724423">
        <w:t>8-49</w:t>
      </w:r>
      <w:r w:rsidR="00C14643" w:rsidRPr="00724423">
        <w:t>: Impact of Sexual Abuse on Youth</w:t>
      </w:r>
      <w:bookmarkEnd w:id="61"/>
    </w:p>
    <w:p w:rsidR="00C14643" w:rsidRPr="00724423" w:rsidRDefault="00BE03C2" w:rsidP="00BE03C2">
      <w:pPr>
        <w:jc w:val="center"/>
      </w:pPr>
      <w:r w:rsidRPr="00724423">
        <w:br/>
      </w:r>
      <w:r w:rsidR="001B7C86" w:rsidRPr="00724423">
        <w:rPr>
          <w:noProof/>
        </w:rPr>
        <w:drawing>
          <wp:inline distT="0" distB="0" distL="0" distR="0" wp14:anchorId="60454078" wp14:editId="773DFDC2">
            <wp:extent cx="4870556" cy="3657600"/>
            <wp:effectExtent l="25400" t="25400" r="31750" b="25400"/>
            <wp:docPr id="108" name="Picture 19" descr="Macintosh HD:Users:jasonszanyi:Desktop:PREA Staff Training PowerPoint_Updated to include feedback August 4:Slide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jasonszanyi:Desktop:PREA Staff Training PowerPoint_Updated to include feedback August 4:Slide048.jpg"/>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C14643">
      <w:pPr>
        <w:rPr>
          <w:b/>
        </w:rPr>
      </w:pPr>
    </w:p>
    <w:p w:rsidR="00C14643" w:rsidRPr="00724423" w:rsidRDefault="00C14643" w:rsidP="00C14643">
      <w:pPr>
        <w:rPr>
          <w:b/>
        </w:rPr>
      </w:pPr>
      <w:r w:rsidRPr="00724423">
        <w:rPr>
          <w:b/>
        </w:rPr>
        <w:t>Impact of Sexual Abuse on Youth</w:t>
      </w:r>
    </w:p>
    <w:p w:rsidR="00C14643" w:rsidRPr="00724423" w:rsidRDefault="00C14643" w:rsidP="0015042C">
      <w:pPr>
        <w:numPr>
          <w:ilvl w:val="0"/>
          <w:numId w:val="26"/>
        </w:numPr>
        <w:rPr>
          <w:b/>
        </w:rPr>
      </w:pPr>
      <w:r w:rsidRPr="00724423">
        <w:rPr>
          <w:b/>
        </w:rPr>
        <w:t>A youth who has been sexually abused may:</w:t>
      </w:r>
    </w:p>
    <w:p w:rsidR="00C14643" w:rsidRPr="00724423" w:rsidRDefault="00C14643" w:rsidP="0015042C">
      <w:pPr>
        <w:numPr>
          <w:ilvl w:val="1"/>
          <w:numId w:val="25"/>
        </w:numPr>
        <w:rPr>
          <w:b/>
        </w:rPr>
      </w:pPr>
      <w:r w:rsidRPr="00724423">
        <w:rPr>
          <w:b/>
        </w:rPr>
        <w:t>Experience fear, shame, anger, and/or denial of the incident</w:t>
      </w:r>
      <w:r w:rsidRPr="00724423">
        <w:tab/>
      </w:r>
    </w:p>
    <w:p w:rsidR="00C14643" w:rsidRPr="00724423" w:rsidRDefault="00C14643" w:rsidP="0015042C">
      <w:pPr>
        <w:numPr>
          <w:ilvl w:val="2"/>
          <w:numId w:val="25"/>
        </w:numPr>
        <w:ind w:left="1620"/>
      </w:pPr>
      <w:r w:rsidRPr="00724423">
        <w:t>In our work with kids, we might just see that the youth is angry or afraid without knowing what the reasons are.</w:t>
      </w:r>
    </w:p>
    <w:p w:rsidR="00C14643" w:rsidRPr="00724423" w:rsidRDefault="00C14643" w:rsidP="0015042C">
      <w:pPr>
        <w:numPr>
          <w:ilvl w:val="1"/>
          <w:numId w:val="25"/>
        </w:numPr>
        <w:rPr>
          <w:b/>
        </w:rPr>
      </w:pPr>
      <w:r w:rsidRPr="00724423">
        <w:rPr>
          <w:b/>
        </w:rPr>
        <w:t>Have the urge to retaliate</w:t>
      </w:r>
    </w:p>
    <w:p w:rsidR="00C14643" w:rsidRPr="00724423" w:rsidRDefault="00C14643" w:rsidP="0015042C">
      <w:pPr>
        <w:numPr>
          <w:ilvl w:val="2"/>
          <w:numId w:val="25"/>
        </w:numPr>
        <w:ind w:left="1620"/>
      </w:pPr>
      <w:r w:rsidRPr="00724423">
        <w:t>A youth might lash out at a perpetrator or at others</w:t>
      </w:r>
    </w:p>
    <w:p w:rsidR="00C14643" w:rsidRPr="00724423" w:rsidRDefault="00C14643" w:rsidP="0015042C">
      <w:pPr>
        <w:numPr>
          <w:ilvl w:val="1"/>
          <w:numId w:val="25"/>
        </w:numPr>
        <w:rPr>
          <w:b/>
        </w:rPr>
      </w:pPr>
      <w:r w:rsidRPr="00724423">
        <w:rPr>
          <w:b/>
        </w:rPr>
        <w:t>Experience withdrawal and isolation</w:t>
      </w:r>
    </w:p>
    <w:p w:rsidR="00C14643" w:rsidRPr="00724423" w:rsidRDefault="00C14643" w:rsidP="0015042C">
      <w:pPr>
        <w:numPr>
          <w:ilvl w:val="2"/>
          <w:numId w:val="25"/>
        </w:numPr>
        <w:ind w:left="1620"/>
      </w:pPr>
      <w:r w:rsidRPr="00724423">
        <w:t>Some avoid trusting people or refuse to bathe so that people won’t get close to them</w:t>
      </w:r>
    </w:p>
    <w:p w:rsidR="00C14643" w:rsidRPr="00724423" w:rsidRDefault="00C14643" w:rsidP="0015042C">
      <w:pPr>
        <w:numPr>
          <w:ilvl w:val="1"/>
          <w:numId w:val="25"/>
        </w:numPr>
        <w:rPr>
          <w:b/>
        </w:rPr>
      </w:pPr>
      <w:r w:rsidRPr="00724423">
        <w:rPr>
          <w:b/>
        </w:rPr>
        <w:t>Experience changes in understanding of sex and sexuality</w:t>
      </w:r>
    </w:p>
    <w:p w:rsidR="00BE78BA" w:rsidRPr="00724423" w:rsidRDefault="00C14643" w:rsidP="0015042C">
      <w:pPr>
        <w:numPr>
          <w:ilvl w:val="2"/>
          <w:numId w:val="25"/>
        </w:numPr>
        <w:ind w:left="1620"/>
      </w:pPr>
      <w:r w:rsidRPr="00724423">
        <w:t>Youth who have experienced abuse may not understand appropriate and healthy boundaries such as when flirting is and isn’t ok, and who it is appropriate to have a relationship with. They may not know the difference between abuse and healthy sex, may not find sex pleasurable, or might b</w:t>
      </w:r>
      <w:r w:rsidR="00BE78BA" w:rsidRPr="00724423">
        <w:t>ecome much more sexually active.</w:t>
      </w:r>
    </w:p>
    <w:p w:rsidR="00BE78BA" w:rsidRPr="00724423" w:rsidRDefault="00BE78BA" w:rsidP="0015042C">
      <w:pPr>
        <w:numPr>
          <w:ilvl w:val="1"/>
          <w:numId w:val="25"/>
        </w:numPr>
        <w:rPr>
          <w:i/>
        </w:rPr>
      </w:pPr>
      <w:r w:rsidRPr="00724423">
        <w:rPr>
          <w:i/>
        </w:rPr>
        <w:t>If your staff is interested in more information about this topic beyond what is included in this training, you may wish to work with your local rape crisis center to incorporate additional information and insights that they can offer.</w:t>
      </w:r>
      <w:r w:rsidR="001B7C86" w:rsidRPr="00724423">
        <w:rPr>
          <w:i/>
        </w:rPr>
        <w:br/>
      </w:r>
    </w:p>
    <w:p w:rsidR="00C14643" w:rsidRPr="00724423" w:rsidRDefault="001B7C86" w:rsidP="00BE03C2">
      <w:pPr>
        <w:jc w:val="center"/>
      </w:pPr>
      <w:r w:rsidRPr="00724423">
        <w:rPr>
          <w:noProof/>
        </w:rPr>
        <w:lastRenderedPageBreak/>
        <w:drawing>
          <wp:inline distT="0" distB="0" distL="0" distR="0" wp14:anchorId="5B7D0AB0" wp14:editId="44DF3DC9">
            <wp:extent cx="4870556" cy="3657600"/>
            <wp:effectExtent l="25400" t="25400" r="31750" b="25400"/>
            <wp:docPr id="109" name="Picture 20" descr="Macintosh HD:Users:jasonszanyi:Desktop:PREA Staff Training PowerPoint_Updated to include feedback August 4:Slide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jasonszanyi:Desktop:PREA Staff Training PowerPoint_Updated to include feedback August 4:Slide049.jpg"/>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C14643"/>
    <w:p w:rsidR="00C14643" w:rsidRPr="00724423" w:rsidRDefault="00C14643" w:rsidP="0015042C">
      <w:pPr>
        <w:numPr>
          <w:ilvl w:val="0"/>
          <w:numId w:val="41"/>
        </w:numPr>
        <w:rPr>
          <w:b/>
        </w:rPr>
      </w:pPr>
      <w:r w:rsidRPr="00724423">
        <w:rPr>
          <w:b/>
        </w:rPr>
        <w:t>A youth who has been sexually abused may:</w:t>
      </w:r>
    </w:p>
    <w:p w:rsidR="00C14643" w:rsidRPr="00724423" w:rsidRDefault="00C14643" w:rsidP="0015042C">
      <w:pPr>
        <w:numPr>
          <w:ilvl w:val="1"/>
          <w:numId w:val="41"/>
        </w:numPr>
        <w:rPr>
          <w:b/>
        </w:rPr>
      </w:pPr>
      <w:r w:rsidRPr="00724423">
        <w:rPr>
          <w:b/>
        </w:rPr>
        <w:t>Question what it means to be a woman/man/</w:t>
      </w:r>
      <w:r w:rsidRPr="00724423">
        <w:rPr>
          <w:b/>
        </w:rPr>
        <w:br/>
        <w:t>LGBTQI person</w:t>
      </w:r>
    </w:p>
    <w:p w:rsidR="00C14643" w:rsidRPr="00724423" w:rsidRDefault="00C14643" w:rsidP="0015042C">
      <w:pPr>
        <w:numPr>
          <w:ilvl w:val="1"/>
          <w:numId w:val="41"/>
        </w:numPr>
        <w:rPr>
          <w:b/>
        </w:rPr>
      </w:pPr>
      <w:r w:rsidRPr="00724423">
        <w:rPr>
          <w:b/>
        </w:rPr>
        <w:t>Act out to gain mastery</w:t>
      </w:r>
      <w:r w:rsidRPr="00724423">
        <w:rPr>
          <w:b/>
        </w:rPr>
        <w:tab/>
      </w:r>
    </w:p>
    <w:p w:rsidR="00C14643" w:rsidRPr="00724423" w:rsidRDefault="00C14643" w:rsidP="0015042C">
      <w:pPr>
        <w:numPr>
          <w:ilvl w:val="2"/>
          <w:numId w:val="41"/>
        </w:numPr>
      </w:pPr>
      <w:r w:rsidRPr="00724423">
        <w:t>Perhaps by assaulting someone else or by behaving poorly to control their environment and what is happening to them.</w:t>
      </w:r>
    </w:p>
    <w:p w:rsidR="00C14643" w:rsidRPr="00724423" w:rsidRDefault="00C14643" w:rsidP="0015042C">
      <w:pPr>
        <w:numPr>
          <w:ilvl w:val="1"/>
          <w:numId w:val="41"/>
        </w:numPr>
        <w:rPr>
          <w:b/>
        </w:rPr>
      </w:pPr>
      <w:r w:rsidRPr="00724423">
        <w:rPr>
          <w:b/>
        </w:rPr>
        <w:t xml:space="preserve">Avoid sex and sexuality </w:t>
      </w:r>
    </w:p>
    <w:p w:rsidR="004C2855" w:rsidRPr="00724423" w:rsidRDefault="00C14643" w:rsidP="0015042C">
      <w:pPr>
        <w:numPr>
          <w:ilvl w:val="2"/>
          <w:numId w:val="41"/>
        </w:numPr>
      </w:pPr>
      <w:r w:rsidRPr="00724423">
        <w:t>Someone who has experienced sexual assault may wish not to have sex at all.</w:t>
      </w:r>
    </w:p>
    <w:p w:rsidR="00C14643" w:rsidRPr="00724423" w:rsidRDefault="00C14643" w:rsidP="0015042C">
      <w:pPr>
        <w:numPr>
          <w:ilvl w:val="0"/>
          <w:numId w:val="41"/>
        </w:numPr>
      </w:pPr>
      <w:r w:rsidRPr="00724423">
        <w:rPr>
          <w:bCs/>
          <w:i/>
        </w:rPr>
        <w:t>Some additional background information</w:t>
      </w:r>
      <w:r w:rsidR="006C68D7" w:rsidRPr="00724423">
        <w:rPr>
          <w:bCs/>
          <w:i/>
        </w:rPr>
        <w:t xml:space="preserve"> [</w:t>
      </w:r>
      <w:r w:rsidRPr="00724423">
        <w:rPr>
          <w:bCs/>
          <w:i/>
        </w:rPr>
        <w:t>Impact of Sexual Abuse (from Teen Sexual Behavior, Kaiser Foundation, 2002</w:t>
      </w:r>
      <w:r w:rsidR="006C68D7" w:rsidRPr="00724423">
        <w:rPr>
          <w:bCs/>
          <w:i/>
        </w:rPr>
        <w:t>]</w:t>
      </w:r>
    </w:p>
    <w:p w:rsidR="00C14643" w:rsidRPr="00724423" w:rsidRDefault="00C14643" w:rsidP="0015042C">
      <w:pPr>
        <w:numPr>
          <w:ilvl w:val="1"/>
          <w:numId w:val="41"/>
        </w:numPr>
        <w:rPr>
          <w:i/>
        </w:rPr>
      </w:pPr>
      <w:r w:rsidRPr="00724423">
        <w:rPr>
          <w:i/>
        </w:rPr>
        <w:t xml:space="preserve">30% of high school females and 9% of males reported a history of sexual abuse. </w:t>
      </w:r>
    </w:p>
    <w:p w:rsidR="00C14643" w:rsidRPr="00724423" w:rsidRDefault="00C14643" w:rsidP="0015042C">
      <w:pPr>
        <w:numPr>
          <w:ilvl w:val="1"/>
          <w:numId w:val="41"/>
        </w:numPr>
        <w:rPr>
          <w:i/>
        </w:rPr>
      </w:pPr>
      <w:r w:rsidRPr="00724423">
        <w:rPr>
          <w:i/>
        </w:rPr>
        <w:t xml:space="preserve">Abused males were 4 to 5 times as likely as non-abused males to report multiple partners, substance use at last sex, and involvement in a pregnancy. </w:t>
      </w:r>
    </w:p>
    <w:p w:rsidR="00C14643" w:rsidRPr="00724423" w:rsidRDefault="00C14643" w:rsidP="00C14643">
      <w:pPr>
        <w:numPr>
          <w:ilvl w:val="1"/>
          <w:numId w:val="41"/>
        </w:numPr>
        <w:rPr>
          <w:i/>
        </w:rPr>
      </w:pPr>
      <w:r w:rsidRPr="00724423">
        <w:rPr>
          <w:i/>
        </w:rPr>
        <w:t xml:space="preserve">Abused females were twice as likely as non-abused females to report early coitus, multiple partners, and a past pregnancy. </w:t>
      </w:r>
    </w:p>
    <w:p w:rsidR="00C14643" w:rsidRPr="00724423" w:rsidRDefault="00B844EE" w:rsidP="00BE03C2">
      <w:pPr>
        <w:pStyle w:val="Heading3"/>
      </w:pPr>
      <w:bookmarkStart w:id="62" w:name="_Toc382325405"/>
      <w:r w:rsidRPr="00724423">
        <w:rPr>
          <w:color w:val="FF0000"/>
          <w:szCs w:val="28"/>
        </w:rPr>
        <w:lastRenderedPageBreak/>
        <w:t>[Core Content]</w:t>
      </w:r>
      <w:r w:rsidRPr="00724423">
        <w:rPr>
          <w:color w:val="FF0000"/>
        </w:rPr>
        <w:t xml:space="preserve"> </w:t>
      </w:r>
      <w:r w:rsidR="001B7C86" w:rsidRPr="00724423">
        <w:t>Slide</w:t>
      </w:r>
      <w:r w:rsidR="00C14643" w:rsidRPr="00724423">
        <w:t xml:space="preserve"> </w:t>
      </w:r>
      <w:r w:rsidR="001B7C86" w:rsidRPr="00724423">
        <w:t>50</w:t>
      </w:r>
      <w:r w:rsidR="00C14643" w:rsidRPr="00724423">
        <w:t>: Implications for Youth in Custody:  Boys</w:t>
      </w:r>
      <w:bookmarkEnd w:id="62"/>
    </w:p>
    <w:p w:rsidR="00C14643" w:rsidRPr="00724423" w:rsidRDefault="00BE03C2" w:rsidP="00C14643">
      <w:pPr>
        <w:jc w:val="center"/>
      </w:pPr>
      <w:r w:rsidRPr="00724423">
        <w:br/>
      </w:r>
      <w:r w:rsidR="00AE764D" w:rsidRPr="00724423">
        <w:rPr>
          <w:noProof/>
        </w:rPr>
        <w:drawing>
          <wp:inline distT="0" distB="0" distL="0" distR="0" wp14:anchorId="4B171C31" wp14:editId="09767C23">
            <wp:extent cx="4870556" cy="3657600"/>
            <wp:effectExtent l="25400" t="25400" r="31750" b="25400"/>
            <wp:docPr id="110" name="Picture 21" descr="Macintosh HD:Users:jasonszanyi:Desktop:PREA Staff Training PowerPoint_Updated to include feedback August 4:Slide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jasonszanyi:Desktop:PREA Staff Training PowerPoint_Updated to include feedback August 4:Slide050.jpg"/>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BE03C2">
      <w:pPr>
        <w:rPr>
          <w:b/>
        </w:rPr>
      </w:pPr>
    </w:p>
    <w:p w:rsidR="006C68D7" w:rsidRPr="00724423" w:rsidRDefault="006C68D7" w:rsidP="0015042C">
      <w:pPr>
        <w:pStyle w:val="ListParagraph"/>
        <w:numPr>
          <w:ilvl w:val="0"/>
          <w:numId w:val="43"/>
        </w:numPr>
      </w:pPr>
      <w:r w:rsidRPr="00724423">
        <w:t xml:space="preserve">We are going to talk about how the sexual abuse of kids in our detention center </w:t>
      </w:r>
      <w:r w:rsidR="00F41D28" w:rsidRPr="00724423">
        <w:t>(</w:t>
      </w:r>
      <w:r w:rsidRPr="00724423">
        <w:t>either before they came or while they are here</w:t>
      </w:r>
      <w:r w:rsidR="00F41D28" w:rsidRPr="00724423">
        <w:t>)</w:t>
      </w:r>
      <w:r w:rsidRPr="00724423">
        <w:t xml:space="preserve"> </w:t>
      </w:r>
      <w:r w:rsidR="00F41D28" w:rsidRPr="00724423">
        <w:t>could</w:t>
      </w:r>
      <w:r w:rsidRPr="00724423">
        <w:t xml:space="preserve"> impact their experience in custody.  Even though these next slides are divided into things specific to boys and girls, you might see some of them in the other gender also.</w:t>
      </w:r>
    </w:p>
    <w:p w:rsidR="00C14643" w:rsidRPr="00724423" w:rsidRDefault="00C14643" w:rsidP="0015042C">
      <w:pPr>
        <w:numPr>
          <w:ilvl w:val="0"/>
          <w:numId w:val="43"/>
        </w:numPr>
        <w:rPr>
          <w:b/>
        </w:rPr>
      </w:pPr>
      <w:r w:rsidRPr="00724423">
        <w:rPr>
          <w:b/>
        </w:rPr>
        <w:t>May not recognize sexual advances by females as “abusive”</w:t>
      </w:r>
    </w:p>
    <w:p w:rsidR="00C14643" w:rsidRPr="00724423" w:rsidRDefault="00C14643" w:rsidP="0015042C">
      <w:pPr>
        <w:numPr>
          <w:ilvl w:val="0"/>
          <w:numId w:val="43"/>
        </w:numPr>
      </w:pPr>
      <w:r w:rsidRPr="00724423">
        <w:t xml:space="preserve">Remember what we learned in the first module, that 90% of staff sexual misconduct is female staff with male youth.  </w:t>
      </w:r>
    </w:p>
    <w:p w:rsidR="00C14643" w:rsidRPr="00724423" w:rsidRDefault="00C14643" w:rsidP="0015042C">
      <w:pPr>
        <w:pStyle w:val="ListParagraph"/>
        <w:numPr>
          <w:ilvl w:val="1"/>
          <w:numId w:val="43"/>
        </w:numPr>
      </w:pPr>
      <w:r w:rsidRPr="00724423">
        <w:t xml:space="preserve">Brief discussion:  How do you think youth might think of sexual advances by adult staff?  </w:t>
      </w:r>
    </w:p>
    <w:p w:rsidR="00C14643" w:rsidRPr="00724423" w:rsidRDefault="00C14643" w:rsidP="0015042C">
      <w:pPr>
        <w:pStyle w:val="ListParagraph"/>
        <w:numPr>
          <w:ilvl w:val="1"/>
          <w:numId w:val="43"/>
        </w:numPr>
        <w:rPr>
          <w:i/>
        </w:rPr>
      </w:pPr>
      <w:r w:rsidRPr="00724423">
        <w:rPr>
          <w:i/>
        </w:rPr>
        <w:t>Answers may include that boys could see it as a badge of honor, a conquest, something not out of the ordinary if it was happening on the outside, too, an opportunity to gain some advantage or get some special privileges.</w:t>
      </w:r>
    </w:p>
    <w:p w:rsidR="00C14643" w:rsidRPr="00724423" w:rsidRDefault="00C14643" w:rsidP="0015042C">
      <w:pPr>
        <w:pStyle w:val="ListParagraph"/>
        <w:numPr>
          <w:ilvl w:val="1"/>
          <w:numId w:val="43"/>
        </w:numPr>
        <w:rPr>
          <w:b/>
        </w:rPr>
      </w:pPr>
      <w:r w:rsidRPr="00724423">
        <w:t>We count on adults to be the ones with good judgment, but sometimes this fails.  It’s why we work so hard at employee supervision and want to help employees if they are having problems outside of work, so that it doesn’t bleed into poor conduct at work.</w:t>
      </w:r>
    </w:p>
    <w:p w:rsidR="00C14643" w:rsidRPr="00724423" w:rsidRDefault="00C14643" w:rsidP="0015042C">
      <w:pPr>
        <w:numPr>
          <w:ilvl w:val="0"/>
          <w:numId w:val="43"/>
        </w:numPr>
        <w:rPr>
          <w:b/>
        </w:rPr>
      </w:pPr>
      <w:r w:rsidRPr="00724423">
        <w:rPr>
          <w:b/>
        </w:rPr>
        <w:t>May imitate their aggressors or believe that the best defense is a good offense</w:t>
      </w:r>
    </w:p>
    <w:p w:rsidR="00C14643" w:rsidRPr="00724423" w:rsidRDefault="00C14643" w:rsidP="0015042C">
      <w:pPr>
        <w:numPr>
          <w:ilvl w:val="0"/>
          <w:numId w:val="43"/>
        </w:numPr>
        <w:rPr>
          <w:b/>
        </w:rPr>
      </w:pPr>
      <w:r w:rsidRPr="00724423">
        <w:rPr>
          <w:b/>
        </w:rPr>
        <w:t xml:space="preserve">Are acutely aware of ‘code’ and ranking </w:t>
      </w:r>
    </w:p>
    <w:p w:rsidR="00C14643" w:rsidRPr="00724423" w:rsidRDefault="00C14643" w:rsidP="0015042C">
      <w:pPr>
        <w:pStyle w:val="ListParagraph"/>
        <w:numPr>
          <w:ilvl w:val="1"/>
          <w:numId w:val="43"/>
        </w:numPr>
      </w:pPr>
      <w:r w:rsidRPr="00724423">
        <w:t>The kids understand where there are power differentials and how they or other people can take advantage of those differences.</w:t>
      </w:r>
    </w:p>
    <w:p w:rsidR="00AE764D" w:rsidRPr="00724423" w:rsidRDefault="00AE764D" w:rsidP="00AE764D"/>
    <w:p w:rsidR="00AE764D" w:rsidRPr="00724423" w:rsidRDefault="00AE764D" w:rsidP="0015042C">
      <w:pPr>
        <w:numPr>
          <w:ilvl w:val="0"/>
          <w:numId w:val="44"/>
        </w:numPr>
        <w:rPr>
          <w:b/>
        </w:rPr>
      </w:pPr>
      <w:r w:rsidRPr="00724423">
        <w:rPr>
          <w:b/>
        </w:rPr>
        <w:lastRenderedPageBreak/>
        <w:t>May have fears about their sexual identity and sexual orientation</w:t>
      </w:r>
    </w:p>
    <w:p w:rsidR="00AE764D" w:rsidRPr="00724423" w:rsidRDefault="00AE764D" w:rsidP="0015042C">
      <w:pPr>
        <w:numPr>
          <w:ilvl w:val="1"/>
          <w:numId w:val="44"/>
        </w:numPr>
        <w:rPr>
          <w:b/>
        </w:rPr>
      </w:pPr>
      <w:r w:rsidRPr="00724423">
        <w:t>Kids who were abused may be uncertain about what it means about their sexual orientation or gender identity.  For example, they may have become sexually aroused when it happened and wonder why, or wonder whether they were sending messages that made the abuser do what he</w:t>
      </w:r>
      <w:r w:rsidR="00F41D28" w:rsidRPr="00724423">
        <w:t xml:space="preserve"> or she</w:t>
      </w:r>
      <w:r w:rsidRPr="00724423">
        <w:t xml:space="preserve"> did.</w:t>
      </w:r>
    </w:p>
    <w:p w:rsidR="00AE764D" w:rsidRPr="00724423" w:rsidRDefault="00AE764D" w:rsidP="0015042C">
      <w:pPr>
        <w:numPr>
          <w:ilvl w:val="0"/>
          <w:numId w:val="44"/>
        </w:numPr>
        <w:rPr>
          <w:b/>
        </w:rPr>
      </w:pPr>
      <w:r w:rsidRPr="00724423">
        <w:rPr>
          <w:b/>
        </w:rPr>
        <w:t>Fear that if they come forward they will be seen as homosexual (if male perpetrator)</w:t>
      </w:r>
    </w:p>
    <w:p w:rsidR="00AE764D" w:rsidRPr="00724423" w:rsidRDefault="00AE764D" w:rsidP="0015042C">
      <w:pPr>
        <w:pStyle w:val="ListParagraph"/>
        <w:numPr>
          <w:ilvl w:val="1"/>
          <w:numId w:val="44"/>
        </w:numPr>
      </w:pPr>
      <w:r w:rsidRPr="00724423">
        <w:t>These may explain why a lot of kids don’t report.  We have to create an atmosphere where they feel comfortable telling if something happens.  Showing acceptance, being respectful and keeping private information confidential to the extent it’s allowed are important to building trust so that kids feel comfortable reporting things that are so important.</w:t>
      </w:r>
    </w:p>
    <w:p w:rsidR="00AE764D" w:rsidRPr="00724423" w:rsidRDefault="00AE764D" w:rsidP="0015042C">
      <w:pPr>
        <w:numPr>
          <w:ilvl w:val="0"/>
          <w:numId w:val="44"/>
        </w:numPr>
        <w:rPr>
          <w:b/>
        </w:rPr>
      </w:pPr>
      <w:r w:rsidRPr="00724423">
        <w:rPr>
          <w:b/>
        </w:rPr>
        <w:t>Avoid showing feelings to mask vulnerability</w:t>
      </w:r>
    </w:p>
    <w:p w:rsidR="00683750" w:rsidRPr="00724423" w:rsidRDefault="00AE764D" w:rsidP="00BE03C2">
      <w:pPr>
        <w:numPr>
          <w:ilvl w:val="1"/>
          <w:numId w:val="44"/>
        </w:numPr>
      </w:pPr>
      <w:r w:rsidRPr="00724423">
        <w:t>You might find that some kids don’t show their emotions at all for this reason</w:t>
      </w:r>
      <w:bookmarkStart w:id="63" w:name="_Toc382325406"/>
    </w:p>
    <w:p w:rsidR="00C14643" w:rsidRPr="00724423" w:rsidRDefault="00B844EE" w:rsidP="00C14643">
      <w:pPr>
        <w:pStyle w:val="Heading3"/>
      </w:pPr>
      <w:r w:rsidRPr="00724423">
        <w:rPr>
          <w:color w:val="FF0000"/>
          <w:szCs w:val="28"/>
        </w:rPr>
        <w:t>[Core Content]</w:t>
      </w:r>
      <w:r w:rsidRPr="00724423">
        <w:rPr>
          <w:color w:val="FF0000"/>
        </w:rPr>
        <w:t xml:space="preserve"> </w:t>
      </w:r>
      <w:r w:rsidR="00AE764D" w:rsidRPr="00724423">
        <w:t>Slide</w:t>
      </w:r>
      <w:r w:rsidR="00C14643" w:rsidRPr="00724423">
        <w:t xml:space="preserve"> 5</w:t>
      </w:r>
      <w:r w:rsidR="00AE764D" w:rsidRPr="00724423">
        <w:t>1</w:t>
      </w:r>
      <w:r w:rsidR="00C14643" w:rsidRPr="00724423">
        <w:t>: Implications for Youth in Custody:  Girls</w:t>
      </w:r>
      <w:bookmarkEnd w:id="63"/>
    </w:p>
    <w:p w:rsidR="00C14643" w:rsidRPr="00724423" w:rsidRDefault="00C14643" w:rsidP="00C14643"/>
    <w:p w:rsidR="00C14643" w:rsidRPr="00724423" w:rsidRDefault="00AE764D" w:rsidP="00C14643">
      <w:pPr>
        <w:jc w:val="center"/>
      </w:pPr>
      <w:r w:rsidRPr="00724423">
        <w:rPr>
          <w:noProof/>
        </w:rPr>
        <w:drawing>
          <wp:inline distT="0" distB="0" distL="0" distR="0" wp14:anchorId="79FD671F" wp14:editId="43A033C9">
            <wp:extent cx="4870556" cy="3657600"/>
            <wp:effectExtent l="25400" t="25400" r="31750" b="25400"/>
            <wp:docPr id="111" name="Picture 22" descr="Macintosh HD:Users:jasonszanyi:Desktop:PREA Staff Training PowerPoint_Updated to include feedback August 4:Slide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jasonszanyi:Desktop:PREA Staff Training PowerPoint_Updated to include feedback August 4:Slide051.jpg"/>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C14643"/>
    <w:p w:rsidR="00C14643" w:rsidRPr="00724423" w:rsidRDefault="00C14643" w:rsidP="0015042C">
      <w:pPr>
        <w:numPr>
          <w:ilvl w:val="0"/>
          <w:numId w:val="45"/>
        </w:numPr>
        <w:rPr>
          <w:b/>
        </w:rPr>
      </w:pPr>
      <w:r w:rsidRPr="00724423">
        <w:rPr>
          <w:b/>
        </w:rPr>
        <w:t>At risk for unhealthy relationships with authority figures – may believe it isn’t safe to refuse</w:t>
      </w:r>
    </w:p>
    <w:p w:rsidR="00C14643" w:rsidRPr="00724423" w:rsidRDefault="00C14643" w:rsidP="0015042C">
      <w:pPr>
        <w:numPr>
          <w:ilvl w:val="1"/>
          <w:numId w:val="45"/>
        </w:numPr>
        <w:rPr>
          <w:b/>
        </w:rPr>
      </w:pPr>
      <w:r w:rsidRPr="00724423">
        <w:t>If they were in situations in the past where someone coerced them into having sex by using force or intimidation, they may also think that it isn’t safe to refuse a sexual advance by a staff member or other youth in the facility, especially if the person appears to have some power.</w:t>
      </w:r>
    </w:p>
    <w:p w:rsidR="00C14643" w:rsidRPr="00724423" w:rsidRDefault="00C14643" w:rsidP="0015042C">
      <w:pPr>
        <w:numPr>
          <w:ilvl w:val="0"/>
          <w:numId w:val="45"/>
        </w:numPr>
        <w:rPr>
          <w:b/>
        </w:rPr>
      </w:pPr>
      <w:r w:rsidRPr="00724423">
        <w:rPr>
          <w:b/>
        </w:rPr>
        <w:t>May imitate their aggressors</w:t>
      </w:r>
    </w:p>
    <w:p w:rsidR="00C14643" w:rsidRPr="00724423" w:rsidRDefault="00C14643" w:rsidP="0015042C">
      <w:pPr>
        <w:numPr>
          <w:ilvl w:val="0"/>
          <w:numId w:val="45"/>
        </w:numPr>
        <w:rPr>
          <w:b/>
        </w:rPr>
      </w:pPr>
      <w:r w:rsidRPr="00724423">
        <w:rPr>
          <w:b/>
        </w:rPr>
        <w:lastRenderedPageBreak/>
        <w:t>Difficulty adjusting to coercive, invasive, restrictive environments</w:t>
      </w:r>
    </w:p>
    <w:p w:rsidR="00C14643" w:rsidRPr="00724423" w:rsidRDefault="00C14643" w:rsidP="0015042C">
      <w:pPr>
        <w:pStyle w:val="ListParagraph"/>
        <w:numPr>
          <w:ilvl w:val="1"/>
          <w:numId w:val="45"/>
        </w:numPr>
      </w:pPr>
      <w:r w:rsidRPr="00724423">
        <w:t>The control and confinement may be especially frightening.</w:t>
      </w:r>
    </w:p>
    <w:p w:rsidR="00914C35" w:rsidRPr="00724423" w:rsidRDefault="00914C35" w:rsidP="0015042C">
      <w:pPr>
        <w:numPr>
          <w:ilvl w:val="0"/>
          <w:numId w:val="46"/>
        </w:numPr>
        <w:rPr>
          <w:b/>
        </w:rPr>
      </w:pPr>
      <w:r w:rsidRPr="00724423">
        <w:rPr>
          <w:b/>
        </w:rPr>
        <w:t>Lack of privacy, room searches, bodily searches may be triggers</w:t>
      </w:r>
    </w:p>
    <w:p w:rsidR="00C14643" w:rsidRPr="00724423" w:rsidRDefault="00C14643" w:rsidP="0015042C">
      <w:pPr>
        <w:pStyle w:val="ListParagraph"/>
        <w:numPr>
          <w:ilvl w:val="1"/>
          <w:numId w:val="46"/>
        </w:numPr>
      </w:pPr>
      <w:r w:rsidRPr="00724423">
        <w:t xml:space="preserve">We may need to make adjustments in these practices when we are aware that they can be triggers.  For example, a girl who was frequently watched by an abuser while she was naked might find it hard to comply with a strip search.  We may need to find ways to modify our practices for her without compromising security.  This is why it is so helpful to have advice from mental health – we don’t need to know the details, just that something in a youth’s past means that we need to do things a little differently.  Then we can have a conversation about what might be appropriate while maintaining safety. </w:t>
      </w:r>
    </w:p>
    <w:p w:rsidR="00C14643" w:rsidRPr="00724423" w:rsidRDefault="00C14643" w:rsidP="0015042C">
      <w:pPr>
        <w:numPr>
          <w:ilvl w:val="0"/>
          <w:numId w:val="46"/>
        </w:numPr>
        <w:rPr>
          <w:b/>
        </w:rPr>
      </w:pPr>
      <w:r w:rsidRPr="00724423">
        <w:rPr>
          <w:b/>
        </w:rPr>
        <w:t>Concern with how reporting may interrupt relationships (including calls and visits)</w:t>
      </w:r>
    </w:p>
    <w:p w:rsidR="00C14643" w:rsidRPr="00724423" w:rsidRDefault="00C14643" w:rsidP="00C14643">
      <w:pPr>
        <w:pStyle w:val="ListParagraph"/>
        <w:numPr>
          <w:ilvl w:val="1"/>
          <w:numId w:val="46"/>
        </w:numPr>
      </w:pPr>
      <w:r w:rsidRPr="00724423">
        <w:t>Relationships are especially important to adolescent girls.  They may choose not to tell out of fear that they will lose privileges like visitation, so we need to be clear that this wouldn’t happen to them if they report.</w:t>
      </w:r>
    </w:p>
    <w:p w:rsidR="00C14643" w:rsidRPr="00724423" w:rsidRDefault="00B844EE" w:rsidP="00C14643">
      <w:pPr>
        <w:pStyle w:val="Heading3"/>
      </w:pPr>
      <w:bookmarkStart w:id="64" w:name="_Toc382325409"/>
      <w:r w:rsidRPr="00724423">
        <w:rPr>
          <w:color w:val="FF0000"/>
          <w:szCs w:val="28"/>
        </w:rPr>
        <w:t>[Core Content]</w:t>
      </w:r>
      <w:r w:rsidRPr="00724423">
        <w:rPr>
          <w:color w:val="FF0000"/>
        </w:rPr>
        <w:t xml:space="preserve"> </w:t>
      </w:r>
      <w:r w:rsidR="00C14643" w:rsidRPr="00724423">
        <w:t>Slides 5</w:t>
      </w:r>
      <w:r w:rsidR="00705568" w:rsidRPr="00724423">
        <w:t>2</w:t>
      </w:r>
      <w:r w:rsidR="00C14643" w:rsidRPr="00724423">
        <w:t>-5</w:t>
      </w:r>
      <w:r w:rsidR="00705568" w:rsidRPr="00724423">
        <w:t>4</w:t>
      </w:r>
      <w:r w:rsidR="00C14643" w:rsidRPr="00724423">
        <w:t>: What does this mean for your work?</w:t>
      </w:r>
      <w:bookmarkEnd w:id="64"/>
    </w:p>
    <w:p w:rsidR="00C14643" w:rsidRPr="00724423" w:rsidRDefault="00C14643" w:rsidP="00C14643">
      <w:pPr>
        <w:rPr>
          <w:b/>
        </w:rPr>
      </w:pPr>
    </w:p>
    <w:p w:rsidR="00C14643" w:rsidRPr="00724423" w:rsidRDefault="00705568" w:rsidP="00C14643">
      <w:pPr>
        <w:jc w:val="center"/>
        <w:rPr>
          <w:b/>
        </w:rPr>
      </w:pPr>
      <w:r w:rsidRPr="00724423">
        <w:rPr>
          <w:b/>
          <w:noProof/>
        </w:rPr>
        <w:drawing>
          <wp:inline distT="0" distB="0" distL="0" distR="0" wp14:anchorId="5D368FD8" wp14:editId="0426924B">
            <wp:extent cx="4870556" cy="3657600"/>
            <wp:effectExtent l="25400" t="25400" r="31750" b="25400"/>
            <wp:docPr id="113" name="Picture 23" descr="Macintosh HD:Users:jasonszanyi:Desktop:PREA Staff Training PowerPoint_Updated to include feedback August 4:Slide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intosh HD:Users:jasonszanyi:Desktop:PREA Staff Training PowerPoint_Updated to include feedback August 4:Slide052.jpg"/>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C14643"/>
    <w:p w:rsidR="00C14643" w:rsidRPr="00724423" w:rsidRDefault="00C14643" w:rsidP="0015042C">
      <w:pPr>
        <w:numPr>
          <w:ilvl w:val="0"/>
          <w:numId w:val="48"/>
        </w:numPr>
        <w:rPr>
          <w:b/>
        </w:rPr>
      </w:pPr>
      <w:r w:rsidRPr="00724423">
        <w:rPr>
          <w:b/>
        </w:rPr>
        <w:t>Recognize the state of youth’s sexual development and the experiences that youth in custody may have faced outside of the facility</w:t>
      </w:r>
    </w:p>
    <w:p w:rsidR="00C14643" w:rsidRPr="00724423" w:rsidRDefault="00C14643" w:rsidP="0015042C">
      <w:pPr>
        <w:numPr>
          <w:ilvl w:val="0"/>
          <w:numId w:val="48"/>
        </w:numPr>
        <w:rPr>
          <w:b/>
        </w:rPr>
      </w:pPr>
      <w:r w:rsidRPr="00724423">
        <w:rPr>
          <w:b/>
        </w:rPr>
        <w:t xml:space="preserve">Serve as healthy, pro-social role models </w:t>
      </w:r>
    </w:p>
    <w:p w:rsidR="00C14643" w:rsidRPr="00724423" w:rsidRDefault="00C14643" w:rsidP="0015042C">
      <w:pPr>
        <w:pStyle w:val="ListParagraph"/>
        <w:numPr>
          <w:ilvl w:val="1"/>
          <w:numId w:val="48"/>
        </w:numPr>
      </w:pPr>
      <w:r w:rsidRPr="00724423">
        <w:lastRenderedPageBreak/>
        <w:t>Deal with your own issues and think about how you will be a strong model</w:t>
      </w:r>
    </w:p>
    <w:p w:rsidR="00C14643" w:rsidRPr="00724423" w:rsidRDefault="00C14643" w:rsidP="0015042C">
      <w:pPr>
        <w:numPr>
          <w:ilvl w:val="0"/>
          <w:numId w:val="48"/>
        </w:numPr>
        <w:rPr>
          <w:b/>
        </w:rPr>
      </w:pPr>
      <w:r w:rsidRPr="00724423">
        <w:rPr>
          <w:b/>
        </w:rPr>
        <w:t>Use facility rules to keep youth safe and teach about boundaries and appropriate behavior</w:t>
      </w:r>
    </w:p>
    <w:p w:rsidR="00C14643" w:rsidRPr="00724423" w:rsidRDefault="00C14643" w:rsidP="0015042C">
      <w:pPr>
        <w:pStyle w:val="ListParagraph"/>
        <w:numPr>
          <w:ilvl w:val="1"/>
          <w:numId w:val="48"/>
        </w:numPr>
      </w:pPr>
      <w:r w:rsidRPr="00724423">
        <w:t>Interject when you hear kids using degrading language about others and help kids think about other ways of expressing themselves</w:t>
      </w:r>
    </w:p>
    <w:p w:rsidR="00C14643" w:rsidRPr="00724423" w:rsidRDefault="00C14643" w:rsidP="0015042C">
      <w:pPr>
        <w:pStyle w:val="ListParagraph"/>
        <w:numPr>
          <w:ilvl w:val="1"/>
          <w:numId w:val="48"/>
        </w:numPr>
      </w:pPr>
      <w:r w:rsidRPr="00724423">
        <w:t>Redirect a youth who is flirting with you or another youth</w:t>
      </w:r>
    </w:p>
    <w:p w:rsidR="00C14643" w:rsidRPr="00724423" w:rsidRDefault="00C14643" w:rsidP="0015042C">
      <w:pPr>
        <w:numPr>
          <w:ilvl w:val="0"/>
          <w:numId w:val="48"/>
        </w:numPr>
        <w:rPr>
          <w:b/>
        </w:rPr>
      </w:pPr>
      <w:r w:rsidRPr="00724423">
        <w:rPr>
          <w:b/>
        </w:rPr>
        <w:t>Avoid overreacting to behavior that is normal adolescent behavior</w:t>
      </w:r>
    </w:p>
    <w:p w:rsidR="00C14643" w:rsidRPr="00724423" w:rsidRDefault="00C14643" w:rsidP="0015042C">
      <w:pPr>
        <w:numPr>
          <w:ilvl w:val="1"/>
          <w:numId w:val="48"/>
        </w:numPr>
      </w:pPr>
      <w:r w:rsidRPr="00724423">
        <w:t>We don’t let kids masturbate in public where people can see them because it is not acceptable behavior in public and because it is insulting to other people in their presence, but under the covers in private is different.  We don’t discipline kids for that because it is a normal part of adolescent sexual development.</w:t>
      </w:r>
    </w:p>
    <w:p w:rsidR="00C14643" w:rsidRPr="00724423" w:rsidRDefault="00C14643" w:rsidP="0015042C">
      <w:pPr>
        <w:numPr>
          <w:ilvl w:val="0"/>
          <w:numId w:val="48"/>
        </w:numPr>
        <w:rPr>
          <w:b/>
        </w:rPr>
      </w:pPr>
      <w:r w:rsidRPr="00724423">
        <w:rPr>
          <w:b/>
        </w:rPr>
        <w:t>Reduce unnecessary retraumatization</w:t>
      </w:r>
    </w:p>
    <w:p w:rsidR="00C14643" w:rsidRPr="00724423" w:rsidRDefault="00C14643" w:rsidP="0015042C">
      <w:pPr>
        <w:pStyle w:val="ListParagraph"/>
        <w:numPr>
          <w:ilvl w:val="1"/>
          <w:numId w:val="48"/>
        </w:numPr>
      </w:pPr>
      <w:r w:rsidRPr="00724423">
        <w:t>Adapt search and restraint methods where need identified by medical or mental health professionals</w:t>
      </w:r>
    </w:p>
    <w:p w:rsidR="00C14643" w:rsidRPr="00724423" w:rsidRDefault="00C14643" w:rsidP="0015042C">
      <w:pPr>
        <w:pStyle w:val="ListParagraph"/>
        <w:numPr>
          <w:ilvl w:val="1"/>
          <w:numId w:val="48"/>
        </w:numPr>
      </w:pPr>
      <w:r w:rsidRPr="00724423">
        <w:t>Avoid isolation</w:t>
      </w:r>
    </w:p>
    <w:p w:rsidR="00C14643" w:rsidRPr="00724423" w:rsidRDefault="00C14643" w:rsidP="0015042C">
      <w:pPr>
        <w:pStyle w:val="ListParagraph"/>
        <w:numPr>
          <w:ilvl w:val="1"/>
          <w:numId w:val="48"/>
        </w:numPr>
      </w:pPr>
      <w:r w:rsidRPr="00724423">
        <w:t>Find ways to allow changing clothes and toileting in private while maintaining security</w:t>
      </w:r>
    </w:p>
    <w:p w:rsidR="00C14643" w:rsidRPr="00724423" w:rsidRDefault="00C14643" w:rsidP="0015042C">
      <w:pPr>
        <w:pStyle w:val="ListParagraph"/>
        <w:numPr>
          <w:ilvl w:val="1"/>
          <w:numId w:val="48"/>
        </w:numPr>
      </w:pPr>
      <w:r w:rsidRPr="00724423">
        <w:t>Make sure kids know about mandatory reporting laws so they don’t think they are telling you something in confidence and then find out you have to tell</w:t>
      </w:r>
    </w:p>
    <w:p w:rsidR="00C14643" w:rsidRPr="00724423" w:rsidRDefault="00C14643" w:rsidP="0015042C">
      <w:pPr>
        <w:pStyle w:val="ListParagraph"/>
        <w:numPr>
          <w:ilvl w:val="0"/>
          <w:numId w:val="48"/>
        </w:numPr>
      </w:pPr>
      <w:r w:rsidRPr="00724423">
        <w:rPr>
          <w:i/>
        </w:rPr>
        <w:t xml:space="preserve">Add some ways in which your facility makes adaptations to avoid </w:t>
      </w:r>
      <w:r w:rsidR="00EB0814" w:rsidRPr="00724423">
        <w:rPr>
          <w:i/>
        </w:rPr>
        <w:t>r</w:t>
      </w:r>
      <w:r w:rsidRPr="00724423">
        <w:rPr>
          <w:i/>
        </w:rPr>
        <w:t>etraumatization.</w:t>
      </w:r>
    </w:p>
    <w:p w:rsidR="00C14643" w:rsidRPr="00724423" w:rsidRDefault="00C14643" w:rsidP="00C14643">
      <w:pPr>
        <w:rPr>
          <w:i/>
        </w:rPr>
      </w:pPr>
      <w:r w:rsidRPr="00724423">
        <w:rPr>
          <w:i/>
        </w:rPr>
        <w:t xml:space="preserve"> </w:t>
      </w:r>
    </w:p>
    <w:p w:rsidR="00C14643" w:rsidRPr="00724423" w:rsidRDefault="00705568" w:rsidP="005D5ACE">
      <w:pPr>
        <w:jc w:val="center"/>
      </w:pPr>
      <w:r w:rsidRPr="00724423">
        <w:rPr>
          <w:noProof/>
        </w:rPr>
        <w:drawing>
          <wp:inline distT="0" distB="0" distL="0" distR="0" wp14:anchorId="0CDD6C0A" wp14:editId="46AEF119">
            <wp:extent cx="4870556" cy="3657600"/>
            <wp:effectExtent l="25400" t="25400" r="31750" b="25400"/>
            <wp:docPr id="114" name="Picture 24" descr="Macintosh HD:Users:jasonszanyi:Desktop:PREA Staff Training PowerPoint_Updated to include feedback August 4:Slide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jasonszanyi:Desktop:PREA Staff Training PowerPoint_Updated to include feedback August 4:Slide053.jpg"/>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15042C">
      <w:pPr>
        <w:pStyle w:val="ListParagraph"/>
        <w:numPr>
          <w:ilvl w:val="0"/>
          <w:numId w:val="49"/>
        </w:numPr>
        <w:rPr>
          <w:b/>
        </w:rPr>
      </w:pPr>
      <w:r w:rsidRPr="00724423">
        <w:rPr>
          <w:b/>
        </w:rPr>
        <w:lastRenderedPageBreak/>
        <w:t>Don’t allow sexualized behavior to go on without intervention (youth or adults)</w:t>
      </w:r>
    </w:p>
    <w:p w:rsidR="00C14643" w:rsidRPr="00724423" w:rsidRDefault="00C14643" w:rsidP="00C14643">
      <w:pPr>
        <w:rPr>
          <w:b/>
        </w:rPr>
      </w:pPr>
      <w:r w:rsidRPr="00724423">
        <w:rPr>
          <w:rFonts w:ascii="Wingdings" w:hAnsi="Wingdings"/>
          <w:color w:val="F79646" w:themeColor="accent6"/>
          <w:sz w:val="56"/>
          <w:szCs w:val="56"/>
        </w:rPr>
        <w:t></w:t>
      </w:r>
      <w:r w:rsidRPr="00724423">
        <w:rPr>
          <w:rFonts w:ascii="Wingdings" w:hAnsi="Wingdings"/>
          <w:color w:val="F79646" w:themeColor="accent6"/>
          <w:sz w:val="56"/>
          <w:szCs w:val="56"/>
        </w:rPr>
        <w:tab/>
      </w:r>
      <w:r w:rsidRPr="00724423">
        <w:rPr>
          <w:b/>
        </w:rPr>
        <w:t>Group Discussion: Why</w:t>
      </w:r>
      <w:r w:rsidR="00804B10" w:rsidRPr="00724423">
        <w:rPr>
          <w:b/>
        </w:rPr>
        <w:t xml:space="preserve"> f</w:t>
      </w:r>
      <w:r w:rsidR="005E1EED" w:rsidRPr="00724423">
        <w:rPr>
          <w:b/>
        </w:rPr>
        <w:t xml:space="preserve">ocus on </w:t>
      </w:r>
      <w:r w:rsidR="00804B10" w:rsidRPr="00724423">
        <w:rPr>
          <w:b/>
        </w:rPr>
        <w:t>s</w:t>
      </w:r>
      <w:r w:rsidR="005E1EED" w:rsidRPr="00724423">
        <w:rPr>
          <w:b/>
        </w:rPr>
        <w:t xml:space="preserve">exualized </w:t>
      </w:r>
      <w:r w:rsidR="00804B10" w:rsidRPr="00724423">
        <w:rPr>
          <w:b/>
        </w:rPr>
        <w:t>b</w:t>
      </w:r>
      <w:r w:rsidR="005E1EED" w:rsidRPr="00724423">
        <w:rPr>
          <w:b/>
        </w:rPr>
        <w:t>ehavior</w:t>
      </w:r>
      <w:r w:rsidRPr="00724423">
        <w:rPr>
          <w:b/>
        </w:rPr>
        <w:t>?</w:t>
      </w:r>
    </w:p>
    <w:p w:rsidR="00C14643" w:rsidRPr="00724423" w:rsidRDefault="00C14643" w:rsidP="0015042C">
      <w:pPr>
        <w:pStyle w:val="ListParagraph"/>
        <w:numPr>
          <w:ilvl w:val="0"/>
          <w:numId w:val="49"/>
        </w:numPr>
        <w:rPr>
          <w:i/>
        </w:rPr>
      </w:pPr>
      <w:r w:rsidRPr="00724423">
        <w:rPr>
          <w:i/>
        </w:rPr>
        <w:t>Have people share their ideas, and make sure these concepts come up:</w:t>
      </w:r>
    </w:p>
    <w:p w:rsidR="00C14643" w:rsidRPr="00724423" w:rsidRDefault="00C14643" w:rsidP="0015042C">
      <w:pPr>
        <w:pStyle w:val="ListParagraph"/>
        <w:numPr>
          <w:ilvl w:val="1"/>
          <w:numId w:val="49"/>
        </w:numPr>
        <w:rPr>
          <w:i/>
        </w:rPr>
      </w:pPr>
      <w:r w:rsidRPr="00724423">
        <w:rPr>
          <w:i/>
        </w:rPr>
        <w:t>Allowing sexualized behavior (flirting, making comments about how someone looks) can create an environment in which people think other sexual behavior is permissible.</w:t>
      </w:r>
    </w:p>
    <w:p w:rsidR="00C14643" w:rsidRPr="00724423" w:rsidRDefault="00C14643" w:rsidP="0015042C">
      <w:pPr>
        <w:pStyle w:val="ListParagraph"/>
        <w:numPr>
          <w:ilvl w:val="1"/>
          <w:numId w:val="49"/>
        </w:numPr>
        <w:rPr>
          <w:i/>
        </w:rPr>
      </w:pPr>
      <w:r w:rsidRPr="00724423">
        <w:rPr>
          <w:i/>
        </w:rPr>
        <w:t>If we let a youth make a flirtatious comment, then next time he or she may push it a little further, and little further still.</w:t>
      </w:r>
    </w:p>
    <w:p w:rsidR="00C14643" w:rsidRPr="00724423" w:rsidRDefault="00C14643" w:rsidP="00C14643">
      <w:pPr>
        <w:pStyle w:val="ListParagraph"/>
        <w:numPr>
          <w:ilvl w:val="1"/>
          <w:numId w:val="49"/>
        </w:numPr>
        <w:rPr>
          <w:i/>
        </w:rPr>
      </w:pPr>
      <w:r w:rsidRPr="00724423">
        <w:rPr>
          <w:i/>
        </w:rPr>
        <w:t>When kids engage in conduct that isn’t sexual abuse or harassment under PREA, for example, two kids mutually flirting or holding hands, we don’t allow this but can respond to it through other procedures at the facility.</w:t>
      </w:r>
    </w:p>
    <w:p w:rsidR="00C14643" w:rsidRPr="00724423" w:rsidRDefault="00705568" w:rsidP="00C14643">
      <w:pPr>
        <w:pStyle w:val="Heading3"/>
        <w:pBdr>
          <w:bottom w:val="none" w:sz="0" w:space="0" w:color="auto"/>
        </w:pBdr>
        <w:jc w:val="center"/>
      </w:pPr>
      <w:bookmarkStart w:id="65" w:name="_Toc382325410"/>
      <w:r w:rsidRPr="00724423">
        <w:rPr>
          <w:noProof/>
        </w:rPr>
        <w:drawing>
          <wp:inline distT="0" distB="0" distL="0" distR="0" wp14:anchorId="2CF0B6BB" wp14:editId="1BD27D6C">
            <wp:extent cx="4870556" cy="3657600"/>
            <wp:effectExtent l="25400" t="25400" r="31750" b="25400"/>
            <wp:docPr id="116" name="Picture 25" descr="Macintosh HD:Users:jasonszanyi:Desktop:PREA Staff Training PowerPoint_Updated to include feedback August 4:Slide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jasonszanyi:Desktop:PREA Staff Training PowerPoint_Updated to include feedback August 4:Slide054.jpg"/>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C14643">
      <w:r w:rsidRPr="00724423">
        <w:rPr>
          <w:rFonts w:ascii="Wingdings" w:hAnsi="Wingdings"/>
          <w:color w:val="F79646" w:themeColor="accent6"/>
          <w:sz w:val="56"/>
          <w:szCs w:val="56"/>
        </w:rPr>
        <w:t></w:t>
      </w:r>
      <w:r w:rsidRPr="00724423">
        <w:rPr>
          <w:rFonts w:ascii="Wingdings" w:hAnsi="Wingdings"/>
          <w:color w:val="F79646" w:themeColor="accent6"/>
          <w:sz w:val="56"/>
          <w:szCs w:val="56"/>
        </w:rPr>
        <w:tab/>
      </w:r>
      <w:r w:rsidRPr="00724423">
        <w:rPr>
          <w:b/>
        </w:rPr>
        <w:t>Group Discussion: How would you handle these incidents?</w:t>
      </w:r>
    </w:p>
    <w:p w:rsidR="00C14643" w:rsidRPr="00724423" w:rsidRDefault="00C14643" w:rsidP="0015042C">
      <w:pPr>
        <w:numPr>
          <w:ilvl w:val="0"/>
          <w:numId w:val="73"/>
        </w:numPr>
        <w:rPr>
          <w:b/>
        </w:rPr>
      </w:pPr>
      <w:r w:rsidRPr="00724423">
        <w:rPr>
          <w:b/>
        </w:rPr>
        <w:t>A girl walked out of her room to go to school with her t-shirt tied above her waist to show her midriff?</w:t>
      </w:r>
    </w:p>
    <w:p w:rsidR="00C14643" w:rsidRPr="00724423" w:rsidRDefault="00C14643" w:rsidP="0015042C">
      <w:pPr>
        <w:numPr>
          <w:ilvl w:val="0"/>
          <w:numId w:val="73"/>
        </w:numPr>
        <w:rPr>
          <w:b/>
        </w:rPr>
      </w:pPr>
      <w:r w:rsidRPr="00724423">
        <w:rPr>
          <w:b/>
        </w:rPr>
        <w:t>A boy masturbates every night in his room after the lights are off, but doesn’t make noise and is alone in his room?</w:t>
      </w:r>
    </w:p>
    <w:p w:rsidR="00804B10" w:rsidRPr="00724423" w:rsidRDefault="00C14643" w:rsidP="0015042C">
      <w:pPr>
        <w:numPr>
          <w:ilvl w:val="0"/>
          <w:numId w:val="73"/>
        </w:numPr>
        <w:rPr>
          <w:b/>
        </w:rPr>
      </w:pPr>
      <w:r w:rsidRPr="00724423">
        <w:rPr>
          <w:b/>
        </w:rPr>
        <w:t>A boy comes out of the shower and walks to his room without a towel on?</w:t>
      </w:r>
    </w:p>
    <w:p w:rsidR="00C14643" w:rsidRPr="00724423" w:rsidRDefault="00804B10" w:rsidP="0015042C">
      <w:pPr>
        <w:numPr>
          <w:ilvl w:val="0"/>
          <w:numId w:val="73"/>
        </w:numPr>
        <w:rPr>
          <w:b/>
        </w:rPr>
      </w:pPr>
      <w:r w:rsidRPr="00724423">
        <w:rPr>
          <w:i/>
        </w:rPr>
        <w:t>The trainer should</w:t>
      </w:r>
      <w:r w:rsidR="00C14643" w:rsidRPr="00724423">
        <w:rPr>
          <w:i/>
        </w:rPr>
        <w:t xml:space="preserve"> agree with </w:t>
      </w:r>
      <w:r w:rsidRPr="00724423">
        <w:rPr>
          <w:i/>
        </w:rPr>
        <w:t>the</w:t>
      </w:r>
      <w:r w:rsidR="00C14643" w:rsidRPr="00724423">
        <w:rPr>
          <w:i/>
        </w:rPr>
        <w:t xml:space="preserve"> administrator about how these would be handled in your facility and be prepared to discuss these with participants.</w:t>
      </w:r>
      <w:bookmarkStart w:id="66" w:name="_Toc382325412"/>
      <w:bookmarkEnd w:id="65"/>
      <w:r w:rsidR="007F74CD" w:rsidRPr="00724423">
        <w:rPr>
          <w:i/>
        </w:rPr>
        <w:br/>
      </w:r>
    </w:p>
    <w:p w:rsidR="00C14643" w:rsidRPr="00724423" w:rsidRDefault="00C14643" w:rsidP="005D5ACE">
      <w:pPr>
        <w:pStyle w:val="Heading3"/>
      </w:pPr>
      <w:r w:rsidRPr="00724423">
        <w:lastRenderedPageBreak/>
        <w:t xml:space="preserve">Slides </w:t>
      </w:r>
      <w:r w:rsidR="00823EE6" w:rsidRPr="00724423">
        <w:t>55</w:t>
      </w:r>
      <w:r w:rsidR="0097460F" w:rsidRPr="00724423">
        <w:t>:</w:t>
      </w:r>
      <w:r w:rsidRPr="00724423">
        <w:t xml:space="preserve"> </w:t>
      </w:r>
      <w:r w:rsidR="00705568" w:rsidRPr="00724423">
        <w:t xml:space="preserve">Dynamics of Abuse in Custody </w:t>
      </w:r>
      <w:bookmarkEnd w:id="66"/>
      <w:r w:rsidR="0097460F" w:rsidRPr="00724423">
        <w:t>Introduction</w:t>
      </w:r>
    </w:p>
    <w:p w:rsidR="00C14643" w:rsidRPr="00724423" w:rsidRDefault="00C14643" w:rsidP="00C14643"/>
    <w:p w:rsidR="0097460F" w:rsidRPr="00724423" w:rsidRDefault="00705568" w:rsidP="0097460F">
      <w:pPr>
        <w:jc w:val="center"/>
      </w:pPr>
      <w:r w:rsidRPr="00724423">
        <w:rPr>
          <w:noProof/>
        </w:rPr>
        <w:drawing>
          <wp:inline distT="0" distB="0" distL="0" distR="0" wp14:anchorId="197C2846" wp14:editId="2F60869A">
            <wp:extent cx="4870556" cy="3657600"/>
            <wp:effectExtent l="25400" t="25400" r="31750" b="25400"/>
            <wp:docPr id="117" name="Picture 26" descr="Macintosh HD:Users:jasonszanyi:Desktop:PREA Staff Training PowerPoint_Updated to include feedback August 4:Slide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cintosh HD:Users:jasonszanyi:Desktop:PREA Staff Training PowerPoint_Updated to include feedback August 4:Slide055.jpg"/>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7460F" w:rsidRPr="00724423" w:rsidRDefault="0097460F" w:rsidP="0097460F">
      <w:pPr>
        <w:pStyle w:val="Heading3"/>
      </w:pPr>
      <w:r w:rsidRPr="00724423">
        <w:rPr>
          <w:color w:val="FF0000"/>
          <w:szCs w:val="28"/>
        </w:rPr>
        <w:lastRenderedPageBreak/>
        <w:t>[Core Content]</w:t>
      </w:r>
      <w:r w:rsidRPr="00724423">
        <w:rPr>
          <w:color w:val="FF0000"/>
        </w:rPr>
        <w:t xml:space="preserve"> </w:t>
      </w:r>
      <w:r w:rsidRPr="00724423">
        <w:t xml:space="preserve">Slides 56-57: Dynamics of Abuse in Custody and Continuum of Misconduct </w:t>
      </w:r>
    </w:p>
    <w:p w:rsidR="00705568" w:rsidRPr="00724423" w:rsidRDefault="00705568" w:rsidP="005D5ACE">
      <w:pPr>
        <w:jc w:val="center"/>
      </w:pPr>
      <w:r w:rsidRPr="00724423">
        <w:rPr>
          <w:noProof/>
        </w:rPr>
        <w:drawing>
          <wp:inline distT="0" distB="0" distL="0" distR="0" wp14:anchorId="317738D0" wp14:editId="1767E9E6">
            <wp:extent cx="4870556" cy="3657600"/>
            <wp:effectExtent l="25400" t="25400" r="31750" b="25400"/>
            <wp:docPr id="120" name="Picture 27" descr="Macintosh HD:Users:jasonszanyi:Desktop:PREA Staff Training PowerPoint_Updated to include feedback August 4:Slide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jasonszanyi:Desktop:PREA Staff Training PowerPoint_Updated to include feedback August 4:Slide056.jpg"/>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05568" w:rsidRPr="00724423" w:rsidRDefault="00705568" w:rsidP="00C14643"/>
    <w:p w:rsidR="00C14643" w:rsidRPr="00724423" w:rsidRDefault="00C14643" w:rsidP="0015042C">
      <w:pPr>
        <w:pStyle w:val="ListParagraph"/>
        <w:numPr>
          <w:ilvl w:val="0"/>
          <w:numId w:val="53"/>
        </w:numPr>
      </w:pPr>
      <w:r w:rsidRPr="00724423">
        <w:t>Staff misconduct can take a variety of forms, as the definitions suggest:</w:t>
      </w:r>
    </w:p>
    <w:p w:rsidR="00C14643" w:rsidRPr="00724423" w:rsidRDefault="00C14643" w:rsidP="0015042C">
      <w:pPr>
        <w:pStyle w:val="ListParagraph"/>
        <w:numPr>
          <w:ilvl w:val="0"/>
          <w:numId w:val="54"/>
        </w:numPr>
        <w:rPr>
          <w:b/>
        </w:rPr>
      </w:pPr>
      <w:r w:rsidRPr="00724423">
        <w:rPr>
          <w:b/>
        </w:rPr>
        <w:t xml:space="preserve">Inappropriate comments/harassment </w:t>
      </w:r>
    </w:p>
    <w:p w:rsidR="00C14643" w:rsidRPr="00724423" w:rsidRDefault="00C14643" w:rsidP="0015042C">
      <w:pPr>
        <w:pStyle w:val="ListParagraph"/>
        <w:numPr>
          <w:ilvl w:val="0"/>
          <w:numId w:val="54"/>
        </w:numPr>
        <w:rPr>
          <w:b/>
        </w:rPr>
      </w:pPr>
      <w:r w:rsidRPr="00724423">
        <w:rPr>
          <w:b/>
        </w:rPr>
        <w:t>Voyeurism</w:t>
      </w:r>
    </w:p>
    <w:p w:rsidR="00C14643" w:rsidRPr="00724423" w:rsidRDefault="00C14643" w:rsidP="0015042C">
      <w:pPr>
        <w:pStyle w:val="ListParagraph"/>
        <w:numPr>
          <w:ilvl w:val="0"/>
          <w:numId w:val="54"/>
        </w:numPr>
        <w:rPr>
          <w:b/>
        </w:rPr>
      </w:pPr>
      <w:r w:rsidRPr="00724423">
        <w:rPr>
          <w:b/>
        </w:rPr>
        <w:t xml:space="preserve">Abuse of search authority </w:t>
      </w:r>
    </w:p>
    <w:p w:rsidR="00C14643" w:rsidRPr="00724423" w:rsidRDefault="00C14643" w:rsidP="0015042C">
      <w:pPr>
        <w:pStyle w:val="ListParagraph"/>
        <w:numPr>
          <w:ilvl w:val="0"/>
          <w:numId w:val="54"/>
        </w:numPr>
        <w:rPr>
          <w:b/>
        </w:rPr>
      </w:pPr>
      <w:r w:rsidRPr="00724423">
        <w:rPr>
          <w:b/>
        </w:rPr>
        <w:t>Sexual requests</w:t>
      </w:r>
    </w:p>
    <w:p w:rsidR="00C14643" w:rsidRPr="00724423" w:rsidRDefault="00C14643" w:rsidP="0015042C">
      <w:pPr>
        <w:pStyle w:val="ListParagraph"/>
        <w:numPr>
          <w:ilvl w:val="0"/>
          <w:numId w:val="54"/>
        </w:numPr>
        <w:rPr>
          <w:b/>
        </w:rPr>
      </w:pPr>
      <w:r w:rsidRPr="00724423">
        <w:rPr>
          <w:b/>
        </w:rPr>
        <w:t>Sexual exchange</w:t>
      </w:r>
    </w:p>
    <w:p w:rsidR="00C14643" w:rsidRPr="00724423" w:rsidRDefault="00C14643" w:rsidP="0015042C">
      <w:pPr>
        <w:pStyle w:val="ListParagraph"/>
        <w:numPr>
          <w:ilvl w:val="1"/>
          <w:numId w:val="55"/>
        </w:numPr>
      </w:pPr>
      <w:r w:rsidRPr="00724423">
        <w:t>In a facility where youth needs aren’t met readily, youth may trade what they have available to get their needs met – for example, having sexual contact with staff in order to get extra food or blankets.</w:t>
      </w:r>
    </w:p>
    <w:p w:rsidR="00C14643" w:rsidRPr="00724423" w:rsidRDefault="00C14643" w:rsidP="0015042C">
      <w:pPr>
        <w:pStyle w:val="ListParagraph"/>
        <w:numPr>
          <w:ilvl w:val="1"/>
          <w:numId w:val="55"/>
        </w:numPr>
      </w:pPr>
      <w:r w:rsidRPr="00724423">
        <w:t>Kids who have histories of sexual exploitation may be more easy targets because sex may be how they got their needs met in the past.</w:t>
      </w:r>
    </w:p>
    <w:p w:rsidR="00C14643" w:rsidRPr="00724423" w:rsidRDefault="00C14643" w:rsidP="0015042C">
      <w:pPr>
        <w:pStyle w:val="ListParagraph"/>
        <w:numPr>
          <w:ilvl w:val="0"/>
          <w:numId w:val="56"/>
        </w:numPr>
        <w:rPr>
          <w:b/>
        </w:rPr>
      </w:pPr>
      <w:r w:rsidRPr="00724423">
        <w:rPr>
          <w:b/>
        </w:rPr>
        <w:t>Sexual intimidation</w:t>
      </w:r>
    </w:p>
    <w:p w:rsidR="00C14643" w:rsidRPr="00724423" w:rsidRDefault="00C14643" w:rsidP="0015042C">
      <w:pPr>
        <w:pStyle w:val="ListParagraph"/>
        <w:numPr>
          <w:ilvl w:val="0"/>
          <w:numId w:val="57"/>
        </w:numPr>
      </w:pPr>
      <w:r w:rsidRPr="00724423">
        <w:t>Use of the power dynamic.</w:t>
      </w:r>
    </w:p>
    <w:p w:rsidR="00C14643" w:rsidRPr="00724423" w:rsidRDefault="00C14643" w:rsidP="00C14643">
      <w:pPr>
        <w:pStyle w:val="ListParagraph"/>
        <w:numPr>
          <w:ilvl w:val="0"/>
          <w:numId w:val="56"/>
        </w:numPr>
        <w:rPr>
          <w:b/>
        </w:rPr>
      </w:pPr>
      <w:r w:rsidRPr="00724423">
        <w:rPr>
          <w:b/>
        </w:rPr>
        <w:t>Sexual assault</w:t>
      </w:r>
    </w:p>
    <w:p w:rsidR="00C14643" w:rsidRPr="00724423" w:rsidRDefault="00C14643" w:rsidP="00C14643">
      <w:pPr>
        <w:jc w:val="center"/>
      </w:pPr>
    </w:p>
    <w:p w:rsidR="00C14643" w:rsidRPr="00724423" w:rsidRDefault="00823EE6" w:rsidP="007F74CD">
      <w:pPr>
        <w:jc w:val="center"/>
      </w:pPr>
      <w:r w:rsidRPr="00724423">
        <w:rPr>
          <w:noProof/>
        </w:rPr>
        <w:lastRenderedPageBreak/>
        <w:drawing>
          <wp:inline distT="0" distB="0" distL="0" distR="0" wp14:anchorId="40F4FF45" wp14:editId="09792BFA">
            <wp:extent cx="4870556" cy="3657600"/>
            <wp:effectExtent l="25400" t="25400" r="31750" b="25400"/>
            <wp:docPr id="121" name="Picture 28" descr="Macintosh HD:Users:jasonszanyi:Desktop:PREA Staff Training PowerPoint_Updated to include feedback August 4:Slide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intosh HD:Users:jasonszanyi:Desktop:PREA Staff Training PowerPoint_Updated to include feedback August 4:Slide057.jp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F74CD" w:rsidRPr="00724423" w:rsidRDefault="007F74CD" w:rsidP="00C14643"/>
    <w:p w:rsidR="00C14643" w:rsidRPr="00724423" w:rsidRDefault="00C14643" w:rsidP="0015042C">
      <w:pPr>
        <w:pStyle w:val="ListParagraph"/>
        <w:numPr>
          <w:ilvl w:val="0"/>
          <w:numId w:val="57"/>
        </w:numPr>
        <w:ind w:left="720"/>
      </w:pPr>
      <w:r w:rsidRPr="00724423">
        <w:t>Youth misconduct also takes a variety of forms:</w:t>
      </w:r>
    </w:p>
    <w:p w:rsidR="00C14643" w:rsidRPr="00724423" w:rsidRDefault="00C14643" w:rsidP="0015042C">
      <w:pPr>
        <w:numPr>
          <w:ilvl w:val="0"/>
          <w:numId w:val="58"/>
        </w:numPr>
        <w:rPr>
          <w:b/>
        </w:rPr>
      </w:pPr>
      <w:r w:rsidRPr="00724423">
        <w:rPr>
          <w:b/>
        </w:rPr>
        <w:t>Sexual comments and touching</w:t>
      </w:r>
    </w:p>
    <w:p w:rsidR="00C14643" w:rsidRPr="00724423" w:rsidRDefault="00C14643" w:rsidP="0015042C">
      <w:pPr>
        <w:numPr>
          <w:ilvl w:val="0"/>
          <w:numId w:val="29"/>
        </w:numPr>
        <w:rPr>
          <w:b/>
        </w:rPr>
      </w:pPr>
      <w:r w:rsidRPr="00724423">
        <w:rPr>
          <w:b/>
        </w:rPr>
        <w:t>Sexual pressure or intimidation</w:t>
      </w:r>
    </w:p>
    <w:p w:rsidR="00C14643" w:rsidRPr="00724423" w:rsidRDefault="00C14643" w:rsidP="0015042C">
      <w:pPr>
        <w:numPr>
          <w:ilvl w:val="1"/>
          <w:numId w:val="59"/>
        </w:numPr>
      </w:pPr>
      <w:r w:rsidRPr="00724423">
        <w:t>A youth might not physically hurt another youth, but it is implied that if the victim doesn’t comply, he or she will be hurt.</w:t>
      </w:r>
    </w:p>
    <w:p w:rsidR="00C14643" w:rsidRPr="00724423" w:rsidRDefault="00C14643" w:rsidP="0015042C">
      <w:pPr>
        <w:numPr>
          <w:ilvl w:val="0"/>
          <w:numId w:val="29"/>
        </w:numPr>
        <w:rPr>
          <w:b/>
        </w:rPr>
      </w:pPr>
      <w:r w:rsidRPr="00724423">
        <w:rPr>
          <w:b/>
        </w:rPr>
        <w:t xml:space="preserve">Stalking </w:t>
      </w:r>
    </w:p>
    <w:p w:rsidR="00C14643" w:rsidRPr="00724423" w:rsidRDefault="00C14643" w:rsidP="0015042C">
      <w:pPr>
        <w:numPr>
          <w:ilvl w:val="1"/>
          <w:numId w:val="60"/>
        </w:numPr>
      </w:pPr>
      <w:r w:rsidRPr="00724423">
        <w:t>Following someone around or watching whatever the person is doing, sitting next to the person all the time.</w:t>
      </w:r>
    </w:p>
    <w:p w:rsidR="00C14643" w:rsidRPr="00724423" w:rsidRDefault="00C14643" w:rsidP="0015042C">
      <w:pPr>
        <w:numPr>
          <w:ilvl w:val="0"/>
          <w:numId w:val="29"/>
        </w:numPr>
        <w:rPr>
          <w:b/>
        </w:rPr>
      </w:pPr>
      <w:r w:rsidRPr="00724423">
        <w:rPr>
          <w:b/>
        </w:rPr>
        <w:t>Sexual violence/coercion in relationships</w:t>
      </w:r>
    </w:p>
    <w:p w:rsidR="00C14643" w:rsidRPr="00724423" w:rsidRDefault="00C14643" w:rsidP="0015042C">
      <w:pPr>
        <w:numPr>
          <w:ilvl w:val="1"/>
          <w:numId w:val="61"/>
        </w:numPr>
        <w:rPr>
          <w:b/>
        </w:rPr>
      </w:pPr>
      <w:r w:rsidRPr="00724423">
        <w:rPr>
          <w:b/>
        </w:rPr>
        <w:t>Abusive relationships</w:t>
      </w:r>
    </w:p>
    <w:p w:rsidR="00C14643" w:rsidRPr="00724423" w:rsidRDefault="00C14643" w:rsidP="0015042C">
      <w:pPr>
        <w:numPr>
          <w:ilvl w:val="2"/>
          <w:numId w:val="61"/>
        </w:numPr>
      </w:pPr>
      <w:r w:rsidRPr="00724423">
        <w:t>Youth might feel that they are in a relationship but there is abuse in the relationship just like with dating violence on the outside.</w:t>
      </w:r>
    </w:p>
    <w:p w:rsidR="00C14643" w:rsidRPr="00724423" w:rsidRDefault="00C14643" w:rsidP="0015042C">
      <w:pPr>
        <w:numPr>
          <w:ilvl w:val="1"/>
          <w:numId w:val="28"/>
        </w:numPr>
        <w:rPr>
          <w:b/>
        </w:rPr>
      </w:pPr>
      <w:r w:rsidRPr="00724423">
        <w:rPr>
          <w:b/>
        </w:rPr>
        <w:t>Protective pairing</w:t>
      </w:r>
    </w:p>
    <w:p w:rsidR="00C14643" w:rsidRPr="00724423" w:rsidRDefault="00C14643" w:rsidP="0015042C">
      <w:pPr>
        <w:numPr>
          <w:ilvl w:val="2"/>
          <w:numId w:val="28"/>
        </w:numPr>
      </w:pPr>
      <w:r w:rsidRPr="00724423">
        <w:t>A youth agrees to be in a “relationship” with another youth in exchange for the youth protecting him or her from others.</w:t>
      </w:r>
    </w:p>
    <w:p w:rsidR="00C14643" w:rsidRPr="00724423" w:rsidRDefault="00C14643" w:rsidP="00C14643">
      <w:pPr>
        <w:numPr>
          <w:ilvl w:val="0"/>
          <w:numId w:val="30"/>
        </w:numPr>
        <w:rPr>
          <w:b/>
        </w:rPr>
      </w:pPr>
      <w:r w:rsidRPr="00724423">
        <w:rPr>
          <w:b/>
        </w:rPr>
        <w:t>Sexual assault</w:t>
      </w:r>
      <w:bookmarkStart w:id="67" w:name="_Toc382325413"/>
    </w:p>
    <w:p w:rsidR="0097460F" w:rsidRPr="00724423" w:rsidRDefault="0097460F" w:rsidP="0097460F">
      <w:pPr>
        <w:rPr>
          <w:b/>
        </w:rPr>
      </w:pPr>
    </w:p>
    <w:p w:rsidR="0097460F" w:rsidRPr="00724423" w:rsidRDefault="0097460F" w:rsidP="0097460F">
      <w:pPr>
        <w:rPr>
          <w:b/>
        </w:rPr>
      </w:pPr>
    </w:p>
    <w:p w:rsidR="0097460F" w:rsidRPr="00724423" w:rsidRDefault="0097460F" w:rsidP="0097460F">
      <w:pPr>
        <w:rPr>
          <w:b/>
        </w:rPr>
      </w:pPr>
    </w:p>
    <w:p w:rsidR="0097460F" w:rsidRPr="00724423" w:rsidRDefault="0097460F" w:rsidP="0097460F">
      <w:pPr>
        <w:rPr>
          <w:b/>
        </w:rPr>
      </w:pPr>
    </w:p>
    <w:p w:rsidR="0097460F" w:rsidRPr="00724423" w:rsidRDefault="0097460F" w:rsidP="0097460F">
      <w:pPr>
        <w:rPr>
          <w:b/>
        </w:rPr>
      </w:pPr>
    </w:p>
    <w:p w:rsidR="00C14643" w:rsidRPr="00724423" w:rsidRDefault="008C25CB" w:rsidP="00C14643">
      <w:pPr>
        <w:pStyle w:val="Heading3"/>
      </w:pPr>
      <w:r w:rsidRPr="00724423">
        <w:rPr>
          <w:color w:val="FF0000"/>
          <w:szCs w:val="28"/>
        </w:rPr>
        <w:lastRenderedPageBreak/>
        <w:t>[Core Content]</w:t>
      </w:r>
      <w:r w:rsidRPr="00724423">
        <w:rPr>
          <w:color w:val="FF0000"/>
        </w:rPr>
        <w:t xml:space="preserve"> </w:t>
      </w:r>
      <w:r w:rsidR="00C14643" w:rsidRPr="00724423">
        <w:t xml:space="preserve">Slide </w:t>
      </w:r>
      <w:r w:rsidR="00823EE6" w:rsidRPr="00724423">
        <w:t>5</w:t>
      </w:r>
      <w:r w:rsidR="00A13483" w:rsidRPr="00724423">
        <w:t>8</w:t>
      </w:r>
      <w:r w:rsidR="00C14643" w:rsidRPr="00724423">
        <w:t>: Perpetrators’ Methods</w:t>
      </w:r>
      <w:bookmarkEnd w:id="67"/>
    </w:p>
    <w:p w:rsidR="00C14643" w:rsidRPr="00724423" w:rsidRDefault="00C14643" w:rsidP="00C14643"/>
    <w:p w:rsidR="00C14643" w:rsidRPr="00724423" w:rsidRDefault="00823EE6" w:rsidP="00C14643">
      <w:pPr>
        <w:jc w:val="center"/>
      </w:pPr>
      <w:r w:rsidRPr="00724423">
        <w:rPr>
          <w:noProof/>
        </w:rPr>
        <w:drawing>
          <wp:inline distT="0" distB="0" distL="0" distR="0" wp14:anchorId="5D01A0D8" wp14:editId="31D144A7">
            <wp:extent cx="4870556" cy="3657600"/>
            <wp:effectExtent l="25400" t="25400" r="31750" b="25400"/>
            <wp:docPr id="122" name="Picture 29" descr="Macintosh HD:Users:jasonszanyi:Desktop:PREA Staff Training PowerPoint_Updated to include feedback August 4:Slide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jasonszanyi:Desktop:PREA Staff Training PowerPoint_Updated to include feedback August 4:Slide058.jpg"/>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C14643"/>
    <w:p w:rsidR="00C14643" w:rsidRPr="00724423" w:rsidRDefault="00C14643" w:rsidP="0015042C">
      <w:pPr>
        <w:pStyle w:val="ListParagraph"/>
        <w:numPr>
          <w:ilvl w:val="0"/>
          <w:numId w:val="30"/>
        </w:numPr>
        <w:rPr>
          <w:b/>
        </w:rPr>
      </w:pPr>
      <w:r w:rsidRPr="00724423">
        <w:rPr>
          <w:b/>
        </w:rPr>
        <w:t>Perpetrators’ Methods</w:t>
      </w:r>
    </w:p>
    <w:p w:rsidR="00C14643" w:rsidRPr="00724423" w:rsidRDefault="00C14643" w:rsidP="0015042C">
      <w:pPr>
        <w:numPr>
          <w:ilvl w:val="0"/>
          <w:numId w:val="62"/>
        </w:numPr>
        <w:rPr>
          <w:b/>
        </w:rPr>
      </w:pPr>
      <w:r w:rsidRPr="00724423">
        <w:rPr>
          <w:b/>
        </w:rPr>
        <w:t>Offers of protection</w:t>
      </w:r>
    </w:p>
    <w:p w:rsidR="00C14643" w:rsidRPr="00724423" w:rsidRDefault="00C14643" w:rsidP="0015042C">
      <w:pPr>
        <w:pStyle w:val="ListParagraph"/>
        <w:numPr>
          <w:ilvl w:val="1"/>
          <w:numId w:val="63"/>
        </w:numPr>
      </w:pPr>
      <w:r w:rsidRPr="00724423">
        <w:t>“It’s rough in here – don’t worry – I’ve got your back.”</w:t>
      </w:r>
    </w:p>
    <w:p w:rsidR="00C14643" w:rsidRPr="00724423" w:rsidRDefault="00C14643" w:rsidP="0015042C">
      <w:pPr>
        <w:numPr>
          <w:ilvl w:val="0"/>
          <w:numId w:val="62"/>
        </w:numPr>
        <w:rPr>
          <w:b/>
        </w:rPr>
      </w:pPr>
      <w:r w:rsidRPr="00724423">
        <w:rPr>
          <w:b/>
        </w:rPr>
        <w:t>Threats</w:t>
      </w:r>
    </w:p>
    <w:p w:rsidR="00C14643" w:rsidRPr="00724423" w:rsidRDefault="00C14643" w:rsidP="0015042C">
      <w:pPr>
        <w:pStyle w:val="ListParagraph"/>
        <w:numPr>
          <w:ilvl w:val="1"/>
          <w:numId w:val="63"/>
        </w:numPr>
      </w:pPr>
      <w:r w:rsidRPr="00724423">
        <w:t>“You better get with me or you’ll be hurting.”</w:t>
      </w:r>
    </w:p>
    <w:p w:rsidR="00C14643" w:rsidRPr="00724423" w:rsidRDefault="00C14643" w:rsidP="0015042C">
      <w:pPr>
        <w:numPr>
          <w:ilvl w:val="0"/>
          <w:numId w:val="62"/>
        </w:numPr>
        <w:rPr>
          <w:b/>
        </w:rPr>
      </w:pPr>
      <w:r w:rsidRPr="00724423">
        <w:rPr>
          <w:b/>
        </w:rPr>
        <w:t>Coercion</w:t>
      </w:r>
    </w:p>
    <w:p w:rsidR="00C14643" w:rsidRPr="00724423" w:rsidRDefault="00C14643" w:rsidP="0015042C">
      <w:pPr>
        <w:pStyle w:val="ListParagraph"/>
        <w:numPr>
          <w:ilvl w:val="1"/>
          <w:numId w:val="63"/>
        </w:numPr>
      </w:pPr>
      <w:r w:rsidRPr="00724423">
        <w:t>“I can make it so you don’t go home when you see the judge next week.”</w:t>
      </w:r>
    </w:p>
    <w:p w:rsidR="00C14643" w:rsidRPr="00724423" w:rsidRDefault="00C14643" w:rsidP="0015042C">
      <w:pPr>
        <w:numPr>
          <w:ilvl w:val="0"/>
          <w:numId w:val="62"/>
        </w:numPr>
        <w:rPr>
          <w:b/>
        </w:rPr>
      </w:pPr>
      <w:r w:rsidRPr="00724423">
        <w:rPr>
          <w:b/>
        </w:rPr>
        <w:t>Authority</w:t>
      </w:r>
    </w:p>
    <w:p w:rsidR="00C14643" w:rsidRPr="00724423" w:rsidRDefault="00C14643" w:rsidP="0015042C">
      <w:pPr>
        <w:pStyle w:val="ListParagraph"/>
        <w:numPr>
          <w:ilvl w:val="1"/>
          <w:numId w:val="63"/>
        </w:numPr>
      </w:pPr>
      <w:r w:rsidRPr="00724423">
        <w:t>“Are you gonna disobey a direct order?”</w:t>
      </w:r>
    </w:p>
    <w:p w:rsidR="00C14643" w:rsidRPr="00724423" w:rsidRDefault="00C14643" w:rsidP="0015042C">
      <w:pPr>
        <w:numPr>
          <w:ilvl w:val="0"/>
          <w:numId w:val="62"/>
        </w:numPr>
        <w:rPr>
          <w:b/>
        </w:rPr>
      </w:pPr>
      <w:r w:rsidRPr="00724423">
        <w:rPr>
          <w:b/>
        </w:rPr>
        <w:t>Extortion</w:t>
      </w:r>
    </w:p>
    <w:p w:rsidR="00C14643" w:rsidRPr="00724423" w:rsidRDefault="00C14643" w:rsidP="0015042C">
      <w:pPr>
        <w:pStyle w:val="ListParagraph"/>
        <w:numPr>
          <w:ilvl w:val="1"/>
          <w:numId w:val="63"/>
        </w:numPr>
      </w:pPr>
      <w:r w:rsidRPr="00724423">
        <w:t>“I know you’re in here for getting with your little neighbor.  If you don’t do the same thing with me, I’ll tell everyone and your life here will be hell.”</w:t>
      </w:r>
    </w:p>
    <w:p w:rsidR="00C14643" w:rsidRPr="00724423" w:rsidRDefault="00C14643" w:rsidP="0015042C">
      <w:pPr>
        <w:numPr>
          <w:ilvl w:val="0"/>
          <w:numId w:val="62"/>
        </w:numPr>
        <w:rPr>
          <w:b/>
        </w:rPr>
      </w:pPr>
      <w:r w:rsidRPr="00724423">
        <w:rPr>
          <w:b/>
        </w:rPr>
        <w:t>Medication/drugs</w:t>
      </w:r>
    </w:p>
    <w:p w:rsidR="00C14643" w:rsidRPr="00724423" w:rsidRDefault="00C14643" w:rsidP="0015042C">
      <w:pPr>
        <w:pStyle w:val="ListParagraph"/>
        <w:numPr>
          <w:ilvl w:val="1"/>
          <w:numId w:val="63"/>
        </w:numPr>
      </w:pPr>
      <w:r w:rsidRPr="00724423">
        <w:t>Taking advantage of someone’s addiction by getting them drugs in exchange for sex.</w:t>
      </w:r>
    </w:p>
    <w:p w:rsidR="00C14643" w:rsidRPr="00724423" w:rsidRDefault="00C14643" w:rsidP="0015042C">
      <w:pPr>
        <w:numPr>
          <w:ilvl w:val="0"/>
          <w:numId w:val="62"/>
        </w:numPr>
        <w:rPr>
          <w:b/>
        </w:rPr>
      </w:pPr>
      <w:r w:rsidRPr="00724423">
        <w:rPr>
          <w:b/>
        </w:rPr>
        <w:t>Force</w:t>
      </w:r>
    </w:p>
    <w:p w:rsidR="00C14643" w:rsidRPr="00724423" w:rsidRDefault="00C14643" w:rsidP="0015042C">
      <w:pPr>
        <w:numPr>
          <w:ilvl w:val="0"/>
          <w:numId w:val="62"/>
        </w:numPr>
        <w:rPr>
          <w:i/>
        </w:rPr>
      </w:pPr>
      <w:r w:rsidRPr="00724423">
        <w:rPr>
          <w:i/>
        </w:rPr>
        <w:t>You can add more to this discussion with any of the following examples:</w:t>
      </w:r>
    </w:p>
    <w:p w:rsidR="00C14643" w:rsidRPr="00724423" w:rsidRDefault="00C14643" w:rsidP="00ED6F5F">
      <w:pPr>
        <w:ind w:left="360" w:firstLine="720"/>
      </w:pPr>
      <w:r w:rsidRPr="00724423">
        <w:t>Perpetrators might:</w:t>
      </w:r>
    </w:p>
    <w:p w:rsidR="00C14643" w:rsidRPr="00724423" w:rsidRDefault="00C14643" w:rsidP="0015042C">
      <w:pPr>
        <w:pStyle w:val="ListParagraph"/>
        <w:numPr>
          <w:ilvl w:val="1"/>
          <w:numId w:val="64"/>
        </w:numPr>
      </w:pPr>
      <w:r w:rsidRPr="00724423">
        <w:t xml:space="preserve">Blame the victim. </w:t>
      </w:r>
    </w:p>
    <w:p w:rsidR="00C14643" w:rsidRPr="00724423" w:rsidRDefault="00C14643" w:rsidP="0015042C">
      <w:pPr>
        <w:pStyle w:val="ListParagraph"/>
        <w:numPr>
          <w:ilvl w:val="1"/>
          <w:numId w:val="64"/>
        </w:numPr>
      </w:pPr>
      <w:r w:rsidRPr="00724423">
        <w:lastRenderedPageBreak/>
        <w:t xml:space="preserve">Trick, bribe, entice, manipulate, threaten, use force/weapons, intimidate the victim into sexual abuse. </w:t>
      </w:r>
    </w:p>
    <w:p w:rsidR="00C14643" w:rsidRPr="00724423" w:rsidRDefault="00C14643" w:rsidP="0015042C">
      <w:pPr>
        <w:pStyle w:val="ListParagraph"/>
        <w:numPr>
          <w:ilvl w:val="1"/>
          <w:numId w:val="64"/>
        </w:numPr>
      </w:pPr>
      <w:r w:rsidRPr="00724423">
        <w:t xml:space="preserve">Use whatever means necessary to scare the youth into not telling (i.e., threaten the youth’s safety, the safety of people the victim cares about or her/his pets, tells the victim that horrible things will happen to her/him if they tell (i.e. “You’ll be taken from your family or nobody will believe you and they will hate you . . .”). </w:t>
      </w:r>
    </w:p>
    <w:p w:rsidR="00C14643" w:rsidRPr="00724423" w:rsidRDefault="00C14643" w:rsidP="0015042C">
      <w:pPr>
        <w:pStyle w:val="ListParagraph"/>
        <w:numPr>
          <w:ilvl w:val="1"/>
          <w:numId w:val="64"/>
        </w:numPr>
      </w:pPr>
      <w:r w:rsidRPr="00724423">
        <w:t xml:space="preserve">Tell the victim that this is normal, or “I’m doing this for your own good” or “You’re making me do this to you.” </w:t>
      </w:r>
    </w:p>
    <w:p w:rsidR="00C14643" w:rsidRPr="00724423" w:rsidRDefault="00C14643" w:rsidP="00C14643">
      <w:pPr>
        <w:pStyle w:val="ListParagraph"/>
        <w:numPr>
          <w:ilvl w:val="1"/>
          <w:numId w:val="64"/>
        </w:numPr>
      </w:pPr>
      <w:r w:rsidRPr="00724423">
        <w:t xml:space="preserve">Use their power and greater resources (intellect, physical size, maturity) to get victims to do what they want. </w:t>
      </w:r>
    </w:p>
    <w:p w:rsidR="00914C35" w:rsidRPr="00724423" w:rsidRDefault="008C25CB" w:rsidP="00914C35">
      <w:pPr>
        <w:pStyle w:val="Heading3"/>
      </w:pPr>
      <w:bookmarkStart w:id="68" w:name="_Toc382325407"/>
      <w:bookmarkStart w:id="69" w:name="_Toc382325414"/>
      <w:r w:rsidRPr="00724423">
        <w:rPr>
          <w:color w:val="FF0000"/>
          <w:szCs w:val="28"/>
        </w:rPr>
        <w:t>[Core Content]</w:t>
      </w:r>
      <w:r w:rsidRPr="00724423">
        <w:rPr>
          <w:color w:val="FF0000"/>
        </w:rPr>
        <w:t xml:space="preserve"> </w:t>
      </w:r>
      <w:r w:rsidR="00823EE6" w:rsidRPr="00724423">
        <w:t>Slide 59</w:t>
      </w:r>
      <w:r w:rsidR="00914C35" w:rsidRPr="00724423">
        <w:t xml:space="preserve">: </w:t>
      </w:r>
      <w:bookmarkEnd w:id="68"/>
      <w:r w:rsidR="00823EE6" w:rsidRPr="00724423">
        <w:t>Survivors don’t always tell. Why?</w:t>
      </w:r>
    </w:p>
    <w:p w:rsidR="00914C35" w:rsidRPr="00724423" w:rsidRDefault="00914C35" w:rsidP="00914C35">
      <w:pPr>
        <w:rPr>
          <w:b/>
        </w:rPr>
      </w:pPr>
    </w:p>
    <w:p w:rsidR="00914C35" w:rsidRPr="00724423" w:rsidRDefault="00823EE6" w:rsidP="00395495">
      <w:pPr>
        <w:jc w:val="center"/>
        <w:rPr>
          <w:b/>
        </w:rPr>
      </w:pPr>
      <w:r w:rsidRPr="00724423">
        <w:rPr>
          <w:b/>
          <w:noProof/>
        </w:rPr>
        <w:drawing>
          <wp:inline distT="0" distB="0" distL="0" distR="0" wp14:anchorId="60FCF217" wp14:editId="08F2E753">
            <wp:extent cx="4870556" cy="3657600"/>
            <wp:effectExtent l="25400" t="25400" r="31750" b="25400"/>
            <wp:docPr id="127" name="Picture 30" descr="Macintosh HD:Users:jasonszanyi:Desktop:PREA Staff Training PowerPoint_Updated to include feedback August 4:Slide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jasonszanyi:Desktop:PREA Staff Training PowerPoint_Updated to include feedback August 4:Slide059.jpg"/>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14C35" w:rsidRPr="00724423" w:rsidRDefault="00914C35" w:rsidP="00914C35">
      <w:pPr>
        <w:rPr>
          <w:b/>
        </w:rPr>
      </w:pPr>
      <w:r w:rsidRPr="00724423">
        <w:rPr>
          <w:rFonts w:ascii="Wingdings" w:hAnsi="Wingdings"/>
          <w:color w:val="F79646" w:themeColor="accent6"/>
          <w:sz w:val="56"/>
          <w:szCs w:val="56"/>
        </w:rPr>
        <w:t></w:t>
      </w:r>
      <w:r w:rsidRPr="00724423">
        <w:rPr>
          <w:rFonts w:ascii="Wingdings" w:hAnsi="Wingdings"/>
          <w:color w:val="F79646" w:themeColor="accent6"/>
          <w:sz w:val="56"/>
          <w:szCs w:val="56"/>
        </w:rPr>
        <w:tab/>
      </w:r>
      <w:r w:rsidRPr="00724423">
        <w:rPr>
          <w:b/>
        </w:rPr>
        <w:t>Group Discussion: Why Don’t Youth Report?</w:t>
      </w:r>
    </w:p>
    <w:p w:rsidR="00823EE6" w:rsidRPr="00724423" w:rsidRDefault="00823EE6" w:rsidP="0015042C">
      <w:pPr>
        <w:pStyle w:val="ListParagraph"/>
        <w:numPr>
          <w:ilvl w:val="0"/>
          <w:numId w:val="76"/>
        </w:numPr>
        <w:rPr>
          <w:i/>
        </w:rPr>
      </w:pPr>
      <w:r w:rsidRPr="00724423">
        <w:rPr>
          <w:i/>
        </w:rPr>
        <w:t>Explain that</w:t>
      </w:r>
      <w:r w:rsidRPr="00724423">
        <w:rPr>
          <w:rFonts w:ascii="Cambria" w:eastAsia="MS Mincho" w:hAnsi="Cambria" w:cs="Times New Roman"/>
          <w:i/>
          <w:color w:val="000000" w:themeColor="text1"/>
          <w:kern w:val="24"/>
        </w:rPr>
        <w:t xml:space="preserve"> </w:t>
      </w:r>
      <w:r w:rsidRPr="00724423">
        <w:rPr>
          <w:i/>
        </w:rPr>
        <w:t>youth who experience sexual abuse may not report.</w:t>
      </w:r>
    </w:p>
    <w:p w:rsidR="00914C35" w:rsidRPr="00724423" w:rsidRDefault="00823EE6" w:rsidP="0015042C">
      <w:pPr>
        <w:pStyle w:val="ListParagraph"/>
        <w:numPr>
          <w:ilvl w:val="0"/>
          <w:numId w:val="76"/>
        </w:numPr>
        <w:rPr>
          <w:i/>
        </w:rPr>
      </w:pPr>
      <w:r w:rsidRPr="00724423">
        <w:rPr>
          <w:i/>
        </w:rPr>
        <w:t xml:space="preserve">Ask: </w:t>
      </w:r>
      <w:r w:rsidR="00914C35" w:rsidRPr="00724423">
        <w:t xml:space="preserve">Why do you think youth who experience abuse in custody don’t always report? </w:t>
      </w:r>
      <w:r w:rsidR="00914C35" w:rsidRPr="00724423">
        <w:rPr>
          <w:i/>
        </w:rPr>
        <w:t>(Mention any of the following that the group does not mention.)</w:t>
      </w:r>
    </w:p>
    <w:p w:rsidR="00914C35" w:rsidRPr="00724423" w:rsidRDefault="00914C35" w:rsidP="0015042C">
      <w:pPr>
        <w:pStyle w:val="ListParagraph"/>
        <w:numPr>
          <w:ilvl w:val="0"/>
          <w:numId w:val="47"/>
        </w:numPr>
      </w:pPr>
      <w:r w:rsidRPr="00724423">
        <w:t>Lack of confidentiality</w:t>
      </w:r>
    </w:p>
    <w:p w:rsidR="00914C35" w:rsidRPr="00724423" w:rsidRDefault="00914C35" w:rsidP="0015042C">
      <w:pPr>
        <w:pStyle w:val="ListParagraph"/>
        <w:numPr>
          <w:ilvl w:val="0"/>
          <w:numId w:val="47"/>
        </w:numPr>
      </w:pPr>
      <w:r w:rsidRPr="00724423">
        <w:t>Fear of not being believed</w:t>
      </w:r>
    </w:p>
    <w:p w:rsidR="00914C35" w:rsidRPr="00724423" w:rsidRDefault="00914C35" w:rsidP="0015042C">
      <w:pPr>
        <w:pStyle w:val="ListParagraph"/>
        <w:numPr>
          <w:ilvl w:val="0"/>
          <w:numId w:val="47"/>
        </w:numPr>
      </w:pPr>
      <w:r w:rsidRPr="00724423">
        <w:t>Fear of isolation and loss of privileges</w:t>
      </w:r>
    </w:p>
    <w:p w:rsidR="00914C35" w:rsidRPr="00724423" w:rsidRDefault="00914C35" w:rsidP="0015042C">
      <w:pPr>
        <w:pStyle w:val="ListParagraph"/>
        <w:numPr>
          <w:ilvl w:val="0"/>
          <w:numId w:val="47"/>
        </w:numPr>
      </w:pPr>
      <w:r w:rsidRPr="00724423">
        <w:t>Fear of retaliation and revictimization</w:t>
      </w:r>
    </w:p>
    <w:p w:rsidR="00914C35" w:rsidRPr="00724423" w:rsidRDefault="00914C35" w:rsidP="0015042C">
      <w:pPr>
        <w:pStyle w:val="ListParagraph"/>
        <w:numPr>
          <w:ilvl w:val="0"/>
          <w:numId w:val="47"/>
        </w:numPr>
      </w:pPr>
      <w:r w:rsidRPr="00724423">
        <w:t>Lack of knowledge on how to report</w:t>
      </w:r>
    </w:p>
    <w:p w:rsidR="00914C35" w:rsidRPr="00724423" w:rsidRDefault="00914C35" w:rsidP="0015042C">
      <w:pPr>
        <w:pStyle w:val="ListParagraph"/>
        <w:numPr>
          <w:ilvl w:val="0"/>
          <w:numId w:val="47"/>
        </w:numPr>
      </w:pPr>
      <w:r w:rsidRPr="00724423">
        <w:lastRenderedPageBreak/>
        <w:t>Fear of the unknown</w:t>
      </w:r>
    </w:p>
    <w:p w:rsidR="00914C35" w:rsidRPr="00724423" w:rsidRDefault="00914C35" w:rsidP="0015042C">
      <w:pPr>
        <w:pStyle w:val="ListParagraph"/>
        <w:numPr>
          <w:ilvl w:val="0"/>
          <w:numId w:val="47"/>
        </w:numPr>
      </w:pPr>
      <w:r w:rsidRPr="00724423">
        <w:t>Lack of trust in staff to protect survivors</w:t>
      </w:r>
    </w:p>
    <w:p w:rsidR="00914C35" w:rsidRPr="00724423" w:rsidRDefault="00914C35" w:rsidP="0015042C">
      <w:pPr>
        <w:pStyle w:val="ListParagraph"/>
        <w:numPr>
          <w:ilvl w:val="0"/>
          <w:numId w:val="47"/>
        </w:numPr>
      </w:pPr>
      <w:r w:rsidRPr="00724423">
        <w:t>Unclear about when boundaries are violated because of earlier abuse</w:t>
      </w:r>
    </w:p>
    <w:p w:rsidR="00914C35" w:rsidRPr="00724423" w:rsidRDefault="00914C35" w:rsidP="0015042C">
      <w:pPr>
        <w:pStyle w:val="ListParagraph"/>
        <w:numPr>
          <w:ilvl w:val="0"/>
          <w:numId w:val="47"/>
        </w:numPr>
      </w:pPr>
      <w:r w:rsidRPr="00724423">
        <w:t>May blame selves because confused about who was responsible for past abuse</w:t>
      </w:r>
    </w:p>
    <w:p w:rsidR="00914C35" w:rsidRPr="00724423" w:rsidRDefault="00914C35" w:rsidP="0015042C">
      <w:pPr>
        <w:pStyle w:val="ListParagraph"/>
        <w:numPr>
          <w:ilvl w:val="0"/>
          <w:numId w:val="47"/>
        </w:numPr>
      </w:pPr>
      <w:r w:rsidRPr="00724423">
        <w:t>Fear of violence as a result of being labeled a “snitch”</w:t>
      </w:r>
    </w:p>
    <w:p w:rsidR="00914C35" w:rsidRPr="00724423" w:rsidRDefault="00914C35" w:rsidP="00914C35"/>
    <w:p w:rsidR="00914C35" w:rsidRPr="00724423" w:rsidRDefault="00914C35" w:rsidP="0015042C">
      <w:pPr>
        <w:pStyle w:val="ListParagraph"/>
        <w:numPr>
          <w:ilvl w:val="0"/>
          <w:numId w:val="76"/>
        </w:numPr>
        <w:rPr>
          <w:i/>
        </w:rPr>
      </w:pPr>
      <w:r w:rsidRPr="00724423">
        <w:rPr>
          <w:i/>
        </w:rPr>
        <w:t xml:space="preserve">Be sure to discuss the snitching concern and help staff know how to handle this with kids.  Messages like: It isn’t snitching when you’re worried about someone’s safety.  We all have to be up front about what is happening in here so we can be here together safely.  If staff hear youth talking about not writing a grievance because that’s snitching, they can correct the perception - the adults here are supposed to make things run right, and if nobody tells them when something needs fixing, how can they fix it? </w:t>
      </w:r>
    </w:p>
    <w:p w:rsidR="00914C35" w:rsidRPr="00724423" w:rsidRDefault="00914C35" w:rsidP="00914C35">
      <w:pPr>
        <w:rPr>
          <w:i/>
        </w:rPr>
      </w:pPr>
    </w:p>
    <w:p w:rsidR="00914C35" w:rsidRPr="00724423" w:rsidRDefault="00914C35" w:rsidP="0015042C">
      <w:pPr>
        <w:pStyle w:val="ListParagraph"/>
        <w:numPr>
          <w:ilvl w:val="0"/>
          <w:numId w:val="76"/>
        </w:numPr>
        <w:rPr>
          <w:i/>
        </w:rPr>
      </w:pPr>
      <w:r w:rsidRPr="00724423">
        <w:rPr>
          <w:i/>
        </w:rPr>
        <w:t>This also could be an opportunity to discuss that staff sometimes don’t want to tell on each other, and use examples of how that makes everyone less safe.  Discuss examples the staff may know or talk about why staff feel like there is a code of not “snitching,” and why that can lead to problems.  You could use the example of the Baltimore City Detention Center, the city’s adult jail.  Staff were sneaking things like cell phones into the facility in their wigs and underwear and weren’t being searched properly.  It turned out that several women were in sexual, romantic relationships with a crime kingpin who was running drug and violence operations from inside the facility, and several female officers had children by this inmate.  Staff looking the other way about something like smuggling in a cell phone had larger implications and contributed to this crime and sex web at the facility being able to continue and making the facility</w:t>
      </w:r>
      <w:r w:rsidR="00D70336" w:rsidRPr="00724423">
        <w:rPr>
          <w:i/>
        </w:rPr>
        <w:t xml:space="preserve"> – and the community -</w:t>
      </w:r>
      <w:r w:rsidRPr="00724423">
        <w:rPr>
          <w:i/>
        </w:rPr>
        <w:t xml:space="preserve"> a less safe place.</w:t>
      </w:r>
    </w:p>
    <w:p w:rsidR="00914C35" w:rsidRPr="00724423" w:rsidRDefault="00914C35" w:rsidP="00914C35"/>
    <w:p w:rsidR="00914C35" w:rsidRPr="00724423" w:rsidRDefault="00914C35" w:rsidP="00914C35">
      <w:pPr>
        <w:rPr>
          <w:b/>
        </w:rPr>
      </w:pPr>
      <w:r w:rsidRPr="00724423">
        <w:rPr>
          <w:noProof/>
        </w:rPr>
        <w:drawing>
          <wp:inline distT="0" distB="0" distL="0" distR="0" wp14:anchorId="6D071055" wp14:editId="430A8A75">
            <wp:extent cx="302217" cy="363855"/>
            <wp:effectExtent l="0" t="0" r="0" b="0"/>
            <wp:docPr id="57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4" cstate="email">
                      <a:extLst>
                        <a:ext uri="{28A0092B-C50C-407E-A947-70E740481C1C}">
                          <a14:useLocalDpi xmlns:a14="http://schemas.microsoft.com/office/drawing/2010/main"/>
                        </a:ext>
                      </a:extLst>
                    </a:blip>
                    <a:srcRect t="-2175"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Exercise: Putting Together What We Know</w:t>
      </w:r>
    </w:p>
    <w:p w:rsidR="00914C35" w:rsidRPr="00724423" w:rsidRDefault="00914C35" w:rsidP="00914C35">
      <w:pPr>
        <w:rPr>
          <w:i/>
        </w:rPr>
      </w:pPr>
    </w:p>
    <w:p w:rsidR="00914C35" w:rsidRPr="00724423" w:rsidRDefault="00914C35" w:rsidP="0015042C">
      <w:pPr>
        <w:pStyle w:val="ListParagraph"/>
        <w:numPr>
          <w:ilvl w:val="0"/>
          <w:numId w:val="77"/>
        </w:numPr>
        <w:rPr>
          <w:i/>
        </w:rPr>
      </w:pPr>
      <w:r w:rsidRPr="00724423">
        <w:rPr>
          <w:i/>
        </w:rPr>
        <w:t>Divide into small groups and ask that they discuss the following:</w:t>
      </w:r>
    </w:p>
    <w:p w:rsidR="00914C35" w:rsidRPr="00724423" w:rsidRDefault="00914C35" w:rsidP="0015042C">
      <w:pPr>
        <w:pStyle w:val="ListParagraph"/>
        <w:numPr>
          <w:ilvl w:val="0"/>
          <w:numId w:val="78"/>
        </w:numPr>
      </w:pPr>
      <w:r w:rsidRPr="00724423">
        <w:t>What aspects of being in our detention center could be especially hard for adolescent development in general and specifically for survivors of abuse?</w:t>
      </w:r>
    </w:p>
    <w:p w:rsidR="00914C35" w:rsidRPr="00724423" w:rsidRDefault="00914C35" w:rsidP="0015042C">
      <w:pPr>
        <w:pStyle w:val="ListParagraph"/>
        <w:numPr>
          <w:ilvl w:val="0"/>
          <w:numId w:val="78"/>
        </w:numPr>
      </w:pPr>
      <w:r w:rsidRPr="00724423">
        <w:t>What could staff do at our facility to minimize the impact of those things while still maintaining safety?</w:t>
      </w:r>
    </w:p>
    <w:p w:rsidR="00914C35" w:rsidRPr="00724423" w:rsidRDefault="00914C35" w:rsidP="0015042C">
      <w:pPr>
        <w:pStyle w:val="ListParagraph"/>
        <w:numPr>
          <w:ilvl w:val="0"/>
          <w:numId w:val="78"/>
        </w:numPr>
      </w:pPr>
      <w:r w:rsidRPr="00724423">
        <w:t>What could staff could do at our facility to increase the likelihood that kids would report?</w:t>
      </w:r>
    </w:p>
    <w:p w:rsidR="00914C35" w:rsidRPr="00724423" w:rsidRDefault="00914C35" w:rsidP="0015042C">
      <w:pPr>
        <w:pStyle w:val="ListParagraph"/>
        <w:numPr>
          <w:ilvl w:val="0"/>
          <w:numId w:val="78"/>
        </w:numPr>
      </w:pPr>
      <w:r w:rsidRPr="00724423">
        <w:rPr>
          <w:i/>
        </w:rPr>
        <w:t>Depending on time available, the groups could report back to share what they came up with.</w:t>
      </w:r>
    </w:p>
    <w:p w:rsidR="00914C35" w:rsidRPr="00724423" w:rsidRDefault="00914C35" w:rsidP="0015042C">
      <w:pPr>
        <w:pStyle w:val="ListParagraph"/>
        <w:numPr>
          <w:ilvl w:val="0"/>
          <w:numId w:val="48"/>
        </w:numPr>
        <w:rPr>
          <w:i/>
        </w:rPr>
      </w:pPr>
      <w:r w:rsidRPr="00724423">
        <w:rPr>
          <w:i/>
        </w:rPr>
        <w:t>Point out any items on this list that were not raised during the previous brainstorming exercise:</w:t>
      </w:r>
    </w:p>
    <w:p w:rsidR="00914C35" w:rsidRPr="00724423" w:rsidRDefault="00914C35" w:rsidP="0015042C">
      <w:pPr>
        <w:pStyle w:val="ListParagraph"/>
        <w:numPr>
          <w:ilvl w:val="1"/>
          <w:numId w:val="48"/>
        </w:numPr>
      </w:pPr>
      <w:r w:rsidRPr="00724423">
        <w:t>Others control movement, activities</w:t>
      </w:r>
    </w:p>
    <w:p w:rsidR="00914C35" w:rsidRPr="00724423" w:rsidRDefault="00914C35" w:rsidP="0015042C">
      <w:pPr>
        <w:pStyle w:val="ListParagraph"/>
        <w:numPr>
          <w:ilvl w:val="1"/>
          <w:numId w:val="48"/>
        </w:numPr>
      </w:pPr>
      <w:r w:rsidRPr="00724423">
        <w:t>Required to stay in control of own behavior</w:t>
      </w:r>
    </w:p>
    <w:p w:rsidR="00914C35" w:rsidRPr="00724423" w:rsidRDefault="00914C35" w:rsidP="0015042C">
      <w:pPr>
        <w:pStyle w:val="ListParagraph"/>
        <w:numPr>
          <w:ilvl w:val="1"/>
          <w:numId w:val="48"/>
        </w:numPr>
      </w:pPr>
      <w:r w:rsidRPr="00724423">
        <w:lastRenderedPageBreak/>
        <w:t>Isolation in a locked room can be retraumatizing</w:t>
      </w:r>
    </w:p>
    <w:p w:rsidR="00914C35" w:rsidRPr="00724423" w:rsidRDefault="00914C35" w:rsidP="0015042C">
      <w:pPr>
        <w:pStyle w:val="ListParagraph"/>
        <w:numPr>
          <w:ilvl w:val="1"/>
          <w:numId w:val="48"/>
        </w:numPr>
      </w:pPr>
      <w:r w:rsidRPr="00724423">
        <w:t>Being watched at all times can trigger past trauma</w:t>
      </w:r>
    </w:p>
    <w:p w:rsidR="00914C35" w:rsidRPr="00724423" w:rsidRDefault="00914C35" w:rsidP="0015042C">
      <w:pPr>
        <w:pStyle w:val="ListParagraph"/>
        <w:numPr>
          <w:ilvl w:val="1"/>
          <w:numId w:val="48"/>
        </w:numPr>
      </w:pPr>
      <w:r w:rsidRPr="00724423">
        <w:t>Fear of retaliation for reporting</w:t>
      </w:r>
    </w:p>
    <w:p w:rsidR="00914C35" w:rsidRPr="00724423" w:rsidRDefault="00914C35" w:rsidP="0015042C">
      <w:pPr>
        <w:pStyle w:val="ListParagraph"/>
        <w:numPr>
          <w:ilvl w:val="1"/>
          <w:numId w:val="48"/>
        </w:numPr>
      </w:pPr>
      <w:r w:rsidRPr="00724423">
        <w:t>Increased likelihood of revictimization</w:t>
      </w:r>
    </w:p>
    <w:p w:rsidR="00914C35" w:rsidRPr="00724423" w:rsidRDefault="00914C35" w:rsidP="0015042C">
      <w:pPr>
        <w:pStyle w:val="ListParagraph"/>
        <w:numPr>
          <w:ilvl w:val="1"/>
          <w:numId w:val="48"/>
        </w:numPr>
      </w:pPr>
      <w:r w:rsidRPr="00724423">
        <w:t>Searches and restraints can cause revisiting of past trauma</w:t>
      </w:r>
    </w:p>
    <w:p w:rsidR="00914C35" w:rsidRPr="00724423" w:rsidRDefault="00914C35" w:rsidP="0015042C">
      <w:pPr>
        <w:pStyle w:val="ListParagraph"/>
        <w:numPr>
          <w:ilvl w:val="1"/>
          <w:numId w:val="48"/>
        </w:numPr>
      </w:pPr>
      <w:r w:rsidRPr="00724423">
        <w:t>Policies prohibiting sexual behaviors may run up against what we know about adolescent sexual development</w:t>
      </w:r>
    </w:p>
    <w:p w:rsidR="00914C35" w:rsidRPr="00724423" w:rsidRDefault="00914C35" w:rsidP="0015042C">
      <w:pPr>
        <w:pStyle w:val="ListParagraph"/>
        <w:numPr>
          <w:ilvl w:val="1"/>
          <w:numId w:val="48"/>
        </w:numPr>
      </w:pPr>
      <w:r w:rsidRPr="00724423">
        <w:t>Need to maintain safety and observe rules to prevent victimization</w:t>
      </w:r>
    </w:p>
    <w:p w:rsidR="00914C35" w:rsidRPr="00724423" w:rsidRDefault="00914C35" w:rsidP="0015042C">
      <w:pPr>
        <w:pStyle w:val="ListParagraph"/>
        <w:numPr>
          <w:ilvl w:val="1"/>
          <w:numId w:val="48"/>
        </w:numPr>
      </w:pPr>
      <w:r w:rsidRPr="00724423">
        <w:t>Lack of normal social opportunities</w:t>
      </w:r>
    </w:p>
    <w:p w:rsidR="00914C35" w:rsidRPr="00724423" w:rsidRDefault="00914C35" w:rsidP="0015042C">
      <w:pPr>
        <w:pStyle w:val="ListParagraph"/>
        <w:numPr>
          <w:ilvl w:val="1"/>
          <w:numId w:val="48"/>
        </w:numPr>
      </w:pPr>
      <w:r w:rsidRPr="00724423">
        <w:t>Limited privacy</w:t>
      </w:r>
    </w:p>
    <w:p w:rsidR="00914C35" w:rsidRPr="00724423" w:rsidRDefault="00914C35" w:rsidP="0015042C">
      <w:pPr>
        <w:pStyle w:val="ListParagraph"/>
        <w:numPr>
          <w:ilvl w:val="1"/>
          <w:numId w:val="48"/>
        </w:numPr>
      </w:pPr>
      <w:r w:rsidRPr="00724423">
        <w:t>Youth who may not understand or observe appropriate boundaries</w:t>
      </w:r>
    </w:p>
    <w:p w:rsidR="00914C35" w:rsidRPr="00724423" w:rsidRDefault="00914C35" w:rsidP="0015042C">
      <w:pPr>
        <w:pStyle w:val="ListParagraph"/>
        <w:numPr>
          <w:ilvl w:val="1"/>
          <w:numId w:val="48"/>
        </w:numPr>
      </w:pPr>
      <w:r w:rsidRPr="00724423">
        <w:t xml:space="preserve">Youth with high needs in close proximity </w:t>
      </w:r>
    </w:p>
    <w:p w:rsidR="00914C35" w:rsidRPr="00724423" w:rsidRDefault="00914C35" w:rsidP="0015042C">
      <w:pPr>
        <w:pStyle w:val="ListParagraph"/>
        <w:numPr>
          <w:ilvl w:val="1"/>
          <w:numId w:val="48"/>
        </w:numPr>
      </w:pPr>
      <w:r w:rsidRPr="00724423">
        <w:t>Coercive environment – people with power over other people</w:t>
      </w:r>
    </w:p>
    <w:p w:rsidR="00914C35" w:rsidRPr="00724423" w:rsidRDefault="00914C35" w:rsidP="00C14643">
      <w:pPr>
        <w:pStyle w:val="ListParagraph"/>
        <w:numPr>
          <w:ilvl w:val="1"/>
          <w:numId w:val="48"/>
        </w:numPr>
      </w:pPr>
      <w:r w:rsidRPr="00724423">
        <w:t>People from different cultures working/living in one place</w:t>
      </w:r>
    </w:p>
    <w:p w:rsidR="00C14643" w:rsidRPr="00724423" w:rsidRDefault="008C25CB" w:rsidP="00C14643">
      <w:pPr>
        <w:pStyle w:val="Heading3"/>
      </w:pPr>
      <w:r w:rsidRPr="00724423">
        <w:rPr>
          <w:color w:val="FF0000"/>
          <w:szCs w:val="28"/>
        </w:rPr>
        <w:t>[Core Content]</w:t>
      </w:r>
      <w:r w:rsidRPr="00724423">
        <w:rPr>
          <w:color w:val="FF0000"/>
        </w:rPr>
        <w:t xml:space="preserve"> </w:t>
      </w:r>
      <w:r w:rsidR="00C14643" w:rsidRPr="00724423">
        <w:t xml:space="preserve">Slide </w:t>
      </w:r>
      <w:r w:rsidR="00886949" w:rsidRPr="00724423">
        <w:t>6</w:t>
      </w:r>
      <w:r w:rsidR="008246A8" w:rsidRPr="00724423">
        <w:t>0</w:t>
      </w:r>
      <w:r w:rsidR="00C14643" w:rsidRPr="00724423">
        <w:t>: Red Flags</w:t>
      </w:r>
      <w:bookmarkEnd w:id="69"/>
    </w:p>
    <w:p w:rsidR="00C14643" w:rsidRPr="00724423" w:rsidRDefault="00C14643" w:rsidP="00C14643"/>
    <w:p w:rsidR="00C14643" w:rsidRPr="00724423" w:rsidRDefault="008246A8" w:rsidP="00C14643">
      <w:pPr>
        <w:jc w:val="center"/>
      </w:pPr>
      <w:r w:rsidRPr="00724423">
        <w:rPr>
          <w:noProof/>
        </w:rPr>
        <w:drawing>
          <wp:inline distT="0" distB="0" distL="0" distR="0" wp14:anchorId="6102A5E7" wp14:editId="4741CABB">
            <wp:extent cx="4870556" cy="3657600"/>
            <wp:effectExtent l="25400" t="25400" r="31750" b="25400"/>
            <wp:docPr id="160" name="Picture 31" descr="Macintosh HD:Users:jasonszanyi:Desktop:PREA Staff Training PowerPoint_Updated to include feedback August 4:Slide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jasonszanyi:Desktop:PREA Staff Training PowerPoint_Updated to include feedback August 4:Slide060.jpg"/>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C14643">
      <w:pPr>
        <w:jc w:val="center"/>
      </w:pPr>
    </w:p>
    <w:p w:rsidR="00C14643" w:rsidRPr="00724423" w:rsidRDefault="00C14643" w:rsidP="00C14643">
      <w:r w:rsidRPr="00724423">
        <w:rPr>
          <w:noProof/>
        </w:rPr>
        <w:drawing>
          <wp:inline distT="0" distB="0" distL="0" distR="0" wp14:anchorId="137421E5" wp14:editId="69450782">
            <wp:extent cx="302217" cy="363855"/>
            <wp:effectExtent l="0" t="0" r="0" b="0"/>
            <wp:docPr id="59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4" cstate="email">
                      <a:extLst>
                        <a:ext uri="{28A0092B-C50C-407E-A947-70E740481C1C}">
                          <a14:useLocalDpi xmlns:a14="http://schemas.microsoft.com/office/drawing/2010/main"/>
                        </a:ext>
                      </a:extLst>
                    </a:blip>
                    <a:srcRect t="-2175"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Exercise: Red Flags</w:t>
      </w:r>
      <w:r w:rsidRPr="00724423">
        <w:br/>
      </w:r>
    </w:p>
    <w:p w:rsidR="00C14643" w:rsidRPr="00724423" w:rsidRDefault="00C14643" w:rsidP="00C14643">
      <w:r w:rsidRPr="00724423">
        <w:rPr>
          <w:rFonts w:ascii="Zapf Dingbats" w:hAnsi="Zapf Dingbats"/>
          <w:noProof/>
          <w:color w:val="008000"/>
          <w:sz w:val="56"/>
          <w:szCs w:val="56"/>
        </w:rPr>
        <w:drawing>
          <wp:inline distT="0" distB="0" distL="0" distR="0" wp14:anchorId="183E04B5" wp14:editId="1E475E9C">
            <wp:extent cx="337185" cy="393065"/>
            <wp:effectExtent l="19050" t="0" r="5715" b="0"/>
            <wp:docPr id="59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 cstate="email"/>
                    <a:srcRect/>
                    <a:stretch>
                      <a:fillRect/>
                    </a:stretch>
                  </pic:blipFill>
                  <pic:spPr bwMode="auto">
                    <a:xfrm>
                      <a:off x="0" y="0"/>
                      <a:ext cx="337185" cy="393065"/>
                    </a:xfrm>
                    <a:prstGeom prst="rect">
                      <a:avLst/>
                    </a:prstGeom>
                    <a:noFill/>
                    <a:ln w="9525">
                      <a:noFill/>
                      <a:miter lim="800000"/>
                      <a:headEnd/>
                      <a:tailEnd/>
                    </a:ln>
                  </pic:spPr>
                </pic:pic>
              </a:graphicData>
            </a:graphic>
          </wp:inline>
        </w:drawing>
      </w:r>
      <w:r w:rsidRPr="00724423">
        <w:rPr>
          <w:rFonts w:ascii="Zapf Dingbats" w:hAnsi="Zapf Dingbats"/>
          <w:noProof/>
          <w:color w:val="008000"/>
          <w:sz w:val="56"/>
          <w:szCs w:val="56"/>
        </w:rPr>
        <w:tab/>
      </w:r>
      <w:r w:rsidRPr="00724423">
        <w:rPr>
          <w:b/>
        </w:rPr>
        <w:t xml:space="preserve">Handout: Red </w:t>
      </w:r>
      <w:r w:rsidR="004A4D15" w:rsidRPr="00724423">
        <w:rPr>
          <w:b/>
        </w:rPr>
        <w:t>F</w:t>
      </w:r>
      <w:r w:rsidRPr="00724423">
        <w:rPr>
          <w:b/>
        </w:rPr>
        <w:t xml:space="preserve">lags </w:t>
      </w:r>
      <w:r w:rsidR="00A13483" w:rsidRPr="00724423">
        <w:rPr>
          <w:b/>
        </w:rPr>
        <w:t>W</w:t>
      </w:r>
      <w:r w:rsidRPr="00724423">
        <w:rPr>
          <w:b/>
        </w:rPr>
        <w:t>orksheet</w:t>
      </w:r>
      <w:r w:rsidR="008246A8" w:rsidRPr="00724423">
        <w:rPr>
          <w:b/>
        </w:rPr>
        <w:t>s</w:t>
      </w:r>
      <w:r w:rsidRPr="00724423">
        <w:rPr>
          <w:b/>
        </w:rPr>
        <w:t xml:space="preserve"> </w:t>
      </w:r>
    </w:p>
    <w:p w:rsidR="00C14643" w:rsidRPr="00724423" w:rsidRDefault="00C14643" w:rsidP="00C14643"/>
    <w:p w:rsidR="00316AB7" w:rsidRPr="00724423" w:rsidRDefault="00316AB7" w:rsidP="0015042C">
      <w:pPr>
        <w:numPr>
          <w:ilvl w:val="0"/>
          <w:numId w:val="169"/>
        </w:numPr>
        <w:rPr>
          <w:i/>
        </w:rPr>
      </w:pPr>
      <w:r w:rsidRPr="00724423">
        <w:rPr>
          <w:i/>
          <w:iCs/>
        </w:rPr>
        <w:lastRenderedPageBreak/>
        <w:t>Ha</w:t>
      </w:r>
      <w:r w:rsidR="006E76DD" w:rsidRPr="00724423">
        <w:rPr>
          <w:i/>
          <w:iCs/>
        </w:rPr>
        <w:t xml:space="preserve">nd out the red flags worksheets. Note: There are two separate worksheets: one for </w:t>
      </w:r>
      <w:r w:rsidR="00D70336" w:rsidRPr="00724423">
        <w:rPr>
          <w:i/>
          <w:iCs/>
        </w:rPr>
        <w:t xml:space="preserve">red flags and </w:t>
      </w:r>
      <w:r w:rsidR="006E76DD" w:rsidRPr="00724423">
        <w:rPr>
          <w:i/>
          <w:iCs/>
        </w:rPr>
        <w:t>warning signs involving conduct between staff and youth, and one for red flags and warning signs between youth and other youth.</w:t>
      </w:r>
      <w:r w:rsidR="006872CA" w:rsidRPr="00724423">
        <w:rPr>
          <w:i/>
          <w:iCs/>
        </w:rPr>
        <w:t xml:space="preserve"> The instructions below outline how to use these different versions. There are also trainer versions of each worksheet with notes about appropriate responses. </w:t>
      </w:r>
      <w:r w:rsidR="00F37E6A" w:rsidRPr="00724423">
        <w:rPr>
          <w:i/>
          <w:iCs/>
        </w:rPr>
        <w:t xml:space="preserve">The trainer should use these to guide his or her discussion of the exercise. </w:t>
      </w:r>
    </w:p>
    <w:p w:rsidR="00C14643" w:rsidRPr="00724423" w:rsidRDefault="00C14643" w:rsidP="00C14643">
      <w:pPr>
        <w:rPr>
          <w:i/>
        </w:rPr>
      </w:pPr>
    </w:p>
    <w:p w:rsidR="00C14643" w:rsidRPr="00724423" w:rsidRDefault="00C14643" w:rsidP="0015042C">
      <w:pPr>
        <w:pStyle w:val="ListParagraph"/>
        <w:numPr>
          <w:ilvl w:val="0"/>
          <w:numId w:val="30"/>
        </w:numPr>
      </w:pPr>
      <w:r w:rsidRPr="00724423">
        <w:rPr>
          <w:i/>
        </w:rPr>
        <w:t xml:space="preserve">Tell the group: </w:t>
      </w:r>
      <w:r w:rsidRPr="00724423">
        <w:t xml:space="preserve"> </w:t>
      </w:r>
      <w:r w:rsidR="008246A8" w:rsidRPr="00724423">
        <w:t>Now you know what both youth and staff perpetrators might do to victimize a youth in custody.  You also know that youth aren’t always going to tell someone. This next exercise is designed to help you think about what you might observe to give you a warning that something inappropriate might be happening between a staff member and a youth, and between youth and other youth.</w:t>
      </w:r>
      <w:r w:rsidRPr="00724423">
        <w:br/>
      </w:r>
    </w:p>
    <w:p w:rsidR="00316AB7" w:rsidRPr="00724423" w:rsidRDefault="00316AB7" w:rsidP="0015042C">
      <w:pPr>
        <w:pStyle w:val="ListParagraph"/>
        <w:numPr>
          <w:ilvl w:val="0"/>
          <w:numId w:val="30"/>
        </w:numPr>
        <w:rPr>
          <w:i/>
        </w:rPr>
      </w:pPr>
      <w:r w:rsidRPr="00724423">
        <w:rPr>
          <w:i/>
          <w:iCs/>
        </w:rPr>
        <w:t>Divide participants into groups or allow one group if the training class is small.  You can have everyone do both worksheets or have some do one and some the other.</w:t>
      </w:r>
    </w:p>
    <w:p w:rsidR="00C14643" w:rsidRPr="00724423" w:rsidRDefault="00C14643" w:rsidP="008246A8">
      <w:pPr>
        <w:pStyle w:val="ListParagraph"/>
      </w:pPr>
    </w:p>
    <w:p w:rsidR="00A13483" w:rsidRPr="00724423" w:rsidRDefault="008246A8" w:rsidP="0015042C">
      <w:pPr>
        <w:pStyle w:val="ListParagraph"/>
        <w:numPr>
          <w:ilvl w:val="0"/>
          <w:numId w:val="30"/>
        </w:numPr>
      </w:pPr>
      <w:r w:rsidRPr="00724423">
        <w:rPr>
          <w:i/>
          <w:iCs/>
        </w:rPr>
        <w:t xml:space="preserve">Give groups between ten and fifteen minutes to complete the worksheet. Then, allow each group to share their answers. Depending on the amount of time available, you can ask </w:t>
      </w:r>
      <w:r w:rsidR="00855015" w:rsidRPr="00724423">
        <w:rPr>
          <w:i/>
          <w:iCs/>
        </w:rPr>
        <w:t>people to</w:t>
      </w:r>
      <w:r w:rsidRPr="00724423">
        <w:rPr>
          <w:i/>
          <w:iCs/>
        </w:rPr>
        <w:t xml:space="preserve"> report why the group identified certain items as a red flag. You can also circulate the completed red flags/warning signs answer sheets to participants at the end of the discussion.  Explain that as they saw in the first module, we have actual research on staff on youth behaviors that can accompany victimization but we do not have the same research for youth on youth.  The answers to that worksheet are more based on observation and experience rather than research.</w:t>
      </w:r>
      <w:r w:rsidR="00A13483" w:rsidRPr="00724423">
        <w:rPr>
          <w:i/>
        </w:rPr>
        <w:br/>
      </w:r>
    </w:p>
    <w:p w:rsidR="00C14643" w:rsidRPr="00724423" w:rsidRDefault="008246A8" w:rsidP="0015042C">
      <w:pPr>
        <w:pStyle w:val="ListParagraph"/>
        <w:numPr>
          <w:ilvl w:val="0"/>
          <w:numId w:val="30"/>
        </w:numPr>
        <w:rPr>
          <w:i/>
        </w:rPr>
      </w:pPr>
      <w:r w:rsidRPr="00724423">
        <w:rPr>
          <w:i/>
          <w:iCs/>
        </w:rPr>
        <w:t>Be sure to point out that some things on this list could be warning signs but they might not be indicators of sexual abuse either.  We should be vigilant and report things that seem suspicious, but not jump to conclusions either.</w:t>
      </w:r>
      <w:r w:rsidR="00886949" w:rsidRPr="00724423">
        <w:rPr>
          <w:i/>
        </w:rPr>
        <w:br/>
      </w:r>
    </w:p>
    <w:p w:rsidR="00C14643" w:rsidRPr="00724423" w:rsidRDefault="008C25CB" w:rsidP="00395495">
      <w:pPr>
        <w:pStyle w:val="Heading3"/>
      </w:pPr>
      <w:bookmarkStart w:id="70" w:name="_Toc382325415"/>
      <w:r w:rsidRPr="00724423">
        <w:rPr>
          <w:color w:val="FF0000"/>
          <w:szCs w:val="28"/>
        </w:rPr>
        <w:lastRenderedPageBreak/>
        <w:t>[Core Content]</w:t>
      </w:r>
      <w:r w:rsidRPr="00724423">
        <w:rPr>
          <w:color w:val="FF0000"/>
        </w:rPr>
        <w:t xml:space="preserve"> </w:t>
      </w:r>
      <w:r w:rsidR="00316AB7" w:rsidRPr="00724423">
        <w:t>Slide 6</w:t>
      </w:r>
      <w:r w:rsidR="00886949" w:rsidRPr="00724423">
        <w:t>1</w:t>
      </w:r>
      <w:r w:rsidR="00C14643" w:rsidRPr="00724423">
        <w:t xml:space="preserve">: Impact of Sexual Victimization on </w:t>
      </w:r>
      <w:bookmarkEnd w:id="70"/>
      <w:r w:rsidR="00316AB7" w:rsidRPr="00724423">
        <w:t xml:space="preserve">the Facility </w:t>
      </w:r>
    </w:p>
    <w:p w:rsidR="00C14643" w:rsidRPr="00724423" w:rsidRDefault="00395495" w:rsidP="00C14643">
      <w:pPr>
        <w:jc w:val="center"/>
      </w:pPr>
      <w:r w:rsidRPr="00724423">
        <w:br/>
      </w:r>
      <w:r w:rsidR="00316AB7" w:rsidRPr="00724423">
        <w:rPr>
          <w:noProof/>
        </w:rPr>
        <w:drawing>
          <wp:inline distT="0" distB="0" distL="0" distR="0" wp14:anchorId="7171AF22" wp14:editId="116AE9E6">
            <wp:extent cx="4870556" cy="3657600"/>
            <wp:effectExtent l="25400" t="25400" r="31750" b="25400"/>
            <wp:docPr id="162" name="Picture 32" descr="Macintosh HD:Users:jasonszanyi:Desktop:PREA Staff Training PowerPoint_Updated to include feedback August 4:Slide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cintosh HD:Users:jasonszanyi:Desktop:PREA Staff Training PowerPoint_Updated to include feedback August 4:Slide061.jpg"/>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C14643">
      <w:pPr>
        <w:jc w:val="center"/>
      </w:pPr>
    </w:p>
    <w:p w:rsidR="00C14643" w:rsidRPr="00724423" w:rsidRDefault="00C14643" w:rsidP="0015042C">
      <w:pPr>
        <w:pStyle w:val="ListParagraph"/>
        <w:numPr>
          <w:ilvl w:val="0"/>
          <w:numId w:val="65"/>
        </w:numPr>
        <w:rPr>
          <w:b/>
        </w:rPr>
      </w:pPr>
      <w:r w:rsidRPr="00724423">
        <w:rPr>
          <w:b/>
        </w:rPr>
        <w:t>The Impact of Sexual Victimization</w:t>
      </w:r>
    </w:p>
    <w:p w:rsidR="00C14643" w:rsidRPr="00724423" w:rsidRDefault="00C14643" w:rsidP="0015042C">
      <w:pPr>
        <w:numPr>
          <w:ilvl w:val="1"/>
          <w:numId w:val="65"/>
        </w:numPr>
        <w:rPr>
          <w:b/>
        </w:rPr>
      </w:pPr>
      <w:r w:rsidRPr="00724423">
        <w:rPr>
          <w:b/>
        </w:rPr>
        <w:t>Individual impact as discussed earlier</w:t>
      </w:r>
    </w:p>
    <w:p w:rsidR="00C14643" w:rsidRPr="00724423" w:rsidRDefault="00C14643" w:rsidP="0015042C">
      <w:pPr>
        <w:numPr>
          <w:ilvl w:val="1"/>
          <w:numId w:val="65"/>
        </w:numPr>
        <w:rPr>
          <w:b/>
        </w:rPr>
      </w:pPr>
      <w:r w:rsidRPr="00724423">
        <w:rPr>
          <w:b/>
        </w:rPr>
        <w:t>Everyone is less safe – destabilizes facility security</w:t>
      </w:r>
    </w:p>
    <w:p w:rsidR="00C14643" w:rsidRPr="00724423" w:rsidRDefault="00C14643" w:rsidP="0015042C">
      <w:pPr>
        <w:numPr>
          <w:ilvl w:val="2"/>
          <w:numId w:val="65"/>
        </w:numPr>
      </w:pPr>
      <w:r w:rsidRPr="00724423">
        <w:t>When people have secrets or jealousies or when people are treated differently from one another, it makes for a less safe and less stable facility</w:t>
      </w:r>
    </w:p>
    <w:p w:rsidR="00C14643" w:rsidRPr="00724423" w:rsidRDefault="00C14643" w:rsidP="0015042C">
      <w:pPr>
        <w:numPr>
          <w:ilvl w:val="1"/>
          <w:numId w:val="65"/>
        </w:numPr>
        <w:rPr>
          <w:b/>
        </w:rPr>
      </w:pPr>
      <w:r w:rsidRPr="00724423">
        <w:rPr>
          <w:b/>
        </w:rPr>
        <w:t>Decreases morale</w:t>
      </w:r>
    </w:p>
    <w:p w:rsidR="00C14643" w:rsidRPr="00724423" w:rsidRDefault="00C14643" w:rsidP="0015042C">
      <w:pPr>
        <w:numPr>
          <w:ilvl w:val="1"/>
          <w:numId w:val="65"/>
        </w:numPr>
        <w:rPr>
          <w:b/>
        </w:rPr>
      </w:pPr>
      <w:r w:rsidRPr="00724423">
        <w:rPr>
          <w:b/>
        </w:rPr>
        <w:t>Raises tension</w:t>
      </w:r>
    </w:p>
    <w:p w:rsidR="00C14643" w:rsidRPr="00724423" w:rsidRDefault="00C14643" w:rsidP="0015042C">
      <w:pPr>
        <w:numPr>
          <w:ilvl w:val="1"/>
          <w:numId w:val="65"/>
        </w:numPr>
        <w:rPr>
          <w:b/>
        </w:rPr>
      </w:pPr>
      <w:r w:rsidRPr="00724423">
        <w:rPr>
          <w:b/>
        </w:rPr>
        <w:t>Creates new and harmful power dynamics</w:t>
      </w:r>
    </w:p>
    <w:p w:rsidR="00C14643" w:rsidRPr="00724423" w:rsidRDefault="00C14643" w:rsidP="00C14643">
      <w:pPr>
        <w:rPr>
          <w:b/>
        </w:rPr>
      </w:pPr>
    </w:p>
    <w:p w:rsidR="008745C8" w:rsidRPr="00724423" w:rsidRDefault="008745C8" w:rsidP="00ED6F5F">
      <w:pPr>
        <w:pStyle w:val="Heading3"/>
      </w:pPr>
      <w:r w:rsidRPr="00724423">
        <w:lastRenderedPageBreak/>
        <w:t>Slide 62: Facility Culture</w:t>
      </w:r>
    </w:p>
    <w:p w:rsidR="00C14643" w:rsidRPr="00724423" w:rsidRDefault="00655AF0" w:rsidP="00C14643">
      <w:pPr>
        <w:jc w:val="center"/>
      </w:pPr>
      <w:r w:rsidRPr="00724423">
        <w:br/>
      </w:r>
      <w:r w:rsidR="0065020D" w:rsidRPr="00724423">
        <w:rPr>
          <w:noProof/>
        </w:rPr>
        <w:drawing>
          <wp:inline distT="0" distB="0" distL="0" distR="0" wp14:anchorId="18B3CFC6" wp14:editId="5BFCFCC0">
            <wp:extent cx="4870556" cy="3657600"/>
            <wp:effectExtent l="25400" t="25400" r="31750" b="25400"/>
            <wp:docPr id="163" name="Picture 33" descr="Macintosh HD:Users:jasonszanyi:Desktop:PREA Staff Training PowerPoint_Updated to include feedback August 4:Slide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jasonszanyi:Desktop:PREA Staff Training PowerPoint_Updated to include feedback August 4:Slide062.jpg"/>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C14643"/>
    <w:p w:rsidR="00C14643" w:rsidRPr="00724423" w:rsidRDefault="00C14643" w:rsidP="0015042C">
      <w:pPr>
        <w:pStyle w:val="ListParagraph"/>
        <w:numPr>
          <w:ilvl w:val="0"/>
          <w:numId w:val="65"/>
        </w:numPr>
        <w:ind w:left="720"/>
      </w:pPr>
      <w:r w:rsidRPr="00724423">
        <w:t>Facility culture includes a combination of factors:  what the administration includes in its statements about the ideal culture and also what goes on every day at the facility.</w:t>
      </w:r>
    </w:p>
    <w:p w:rsidR="00C14643" w:rsidRPr="00724423" w:rsidRDefault="00C14643" w:rsidP="0015042C">
      <w:pPr>
        <w:pStyle w:val="ListParagraph"/>
        <w:numPr>
          <w:ilvl w:val="0"/>
          <w:numId w:val="65"/>
        </w:numPr>
        <w:ind w:left="720"/>
      </w:pPr>
      <w:r w:rsidRPr="00724423">
        <w:t>Statements about the ideal culture include:</w:t>
      </w:r>
    </w:p>
    <w:p w:rsidR="00C14643" w:rsidRPr="00724423" w:rsidRDefault="00C14643" w:rsidP="0015042C">
      <w:pPr>
        <w:numPr>
          <w:ilvl w:val="1"/>
          <w:numId w:val="65"/>
        </w:numPr>
        <w:ind w:left="1080"/>
        <w:rPr>
          <w:b/>
        </w:rPr>
      </w:pPr>
      <w:r w:rsidRPr="00724423">
        <w:rPr>
          <w:b/>
        </w:rPr>
        <w:t>Mission statement</w:t>
      </w:r>
    </w:p>
    <w:p w:rsidR="00C14643" w:rsidRPr="00724423" w:rsidRDefault="00C14643" w:rsidP="0015042C">
      <w:pPr>
        <w:numPr>
          <w:ilvl w:val="1"/>
          <w:numId w:val="65"/>
        </w:numPr>
        <w:ind w:left="1080"/>
        <w:rPr>
          <w:b/>
        </w:rPr>
      </w:pPr>
      <w:r w:rsidRPr="00724423">
        <w:rPr>
          <w:b/>
        </w:rPr>
        <w:t>Zero tolerance policy</w:t>
      </w:r>
    </w:p>
    <w:p w:rsidR="00C14643" w:rsidRPr="00724423" w:rsidRDefault="00C14643" w:rsidP="0015042C">
      <w:pPr>
        <w:numPr>
          <w:ilvl w:val="1"/>
          <w:numId w:val="65"/>
        </w:numPr>
        <w:ind w:left="1080"/>
        <w:rPr>
          <w:b/>
        </w:rPr>
      </w:pPr>
      <w:r w:rsidRPr="00724423">
        <w:rPr>
          <w:b/>
        </w:rPr>
        <w:t>Values expressed by administrator or Board</w:t>
      </w:r>
    </w:p>
    <w:p w:rsidR="00C14643" w:rsidRPr="00724423" w:rsidRDefault="00C14643" w:rsidP="0015042C">
      <w:pPr>
        <w:numPr>
          <w:ilvl w:val="1"/>
          <w:numId w:val="65"/>
        </w:numPr>
        <w:ind w:left="1080"/>
      </w:pPr>
      <w:r w:rsidRPr="00724423">
        <w:rPr>
          <w:b/>
        </w:rPr>
        <w:t>Training</w:t>
      </w:r>
    </w:p>
    <w:p w:rsidR="00C14643" w:rsidRPr="00724423" w:rsidRDefault="00C14643" w:rsidP="0015042C">
      <w:pPr>
        <w:pStyle w:val="ListParagraph"/>
        <w:numPr>
          <w:ilvl w:val="0"/>
          <w:numId w:val="65"/>
        </w:numPr>
        <w:ind w:left="720"/>
      </w:pPr>
      <w:r w:rsidRPr="00724423">
        <w:t>But day to day factors affecting culture include how more experienced staff teach newer staff about “how it’s really done.”  The way staff interact with one another and with youth sets the tone for the facility’s way of life.</w:t>
      </w:r>
    </w:p>
    <w:p w:rsidR="00C14643" w:rsidRPr="00724423" w:rsidRDefault="00C14643" w:rsidP="0015042C">
      <w:pPr>
        <w:pStyle w:val="ListParagraph"/>
        <w:numPr>
          <w:ilvl w:val="0"/>
          <w:numId w:val="65"/>
        </w:numPr>
        <w:ind w:left="720"/>
      </w:pPr>
      <w:r w:rsidRPr="00724423">
        <w:t xml:space="preserve">A training can only affect agency culture if people go back and use the ideals and carry out what people wrote down in a new policy. </w:t>
      </w:r>
      <w:bookmarkStart w:id="71" w:name="_Toc382325416"/>
    </w:p>
    <w:p w:rsidR="0065020D" w:rsidRPr="00724423" w:rsidRDefault="0065020D" w:rsidP="0065020D">
      <w:pPr>
        <w:pStyle w:val="ListParagraph"/>
      </w:pPr>
    </w:p>
    <w:p w:rsidR="0065020D" w:rsidRPr="00724423" w:rsidRDefault="0065020D" w:rsidP="0065020D">
      <w:pPr>
        <w:rPr>
          <w:b/>
        </w:rPr>
      </w:pPr>
      <w:r w:rsidRPr="00724423">
        <w:rPr>
          <w:rFonts w:ascii="Wingdings" w:hAnsi="Wingdings"/>
          <w:color w:val="F79646" w:themeColor="accent6"/>
          <w:sz w:val="56"/>
          <w:szCs w:val="56"/>
        </w:rPr>
        <w:t></w:t>
      </w:r>
      <w:r w:rsidRPr="00724423">
        <w:rPr>
          <w:rFonts w:ascii="Wingdings" w:hAnsi="Wingdings"/>
          <w:color w:val="F79646" w:themeColor="accent6"/>
          <w:sz w:val="56"/>
          <w:szCs w:val="56"/>
        </w:rPr>
        <w:tab/>
      </w:r>
      <w:r w:rsidRPr="00724423">
        <w:rPr>
          <w:b/>
        </w:rPr>
        <w:t>Group Discussion: Facility Culture</w:t>
      </w:r>
    </w:p>
    <w:p w:rsidR="00683750" w:rsidRPr="00724423" w:rsidRDefault="0065020D" w:rsidP="00395495">
      <w:pPr>
        <w:pStyle w:val="ListParagraph"/>
        <w:numPr>
          <w:ilvl w:val="0"/>
          <w:numId w:val="76"/>
        </w:numPr>
      </w:pPr>
      <w:r w:rsidRPr="00724423">
        <w:rPr>
          <w:i/>
        </w:rPr>
        <w:t xml:space="preserve">Ask: </w:t>
      </w:r>
      <w:r w:rsidRPr="00724423">
        <w:t>What would your ideal culture look like and what would it take to achieve it at the facility?</w:t>
      </w:r>
    </w:p>
    <w:p w:rsidR="00C14643" w:rsidRPr="00724423" w:rsidRDefault="008C25CB" w:rsidP="00395495">
      <w:pPr>
        <w:pStyle w:val="Heading3"/>
      </w:pPr>
      <w:r w:rsidRPr="00724423">
        <w:rPr>
          <w:color w:val="FF0000"/>
          <w:szCs w:val="28"/>
        </w:rPr>
        <w:lastRenderedPageBreak/>
        <w:t>[Core Content]</w:t>
      </w:r>
      <w:r w:rsidRPr="00724423">
        <w:rPr>
          <w:color w:val="FF0000"/>
        </w:rPr>
        <w:t xml:space="preserve"> </w:t>
      </w:r>
      <w:r w:rsidR="00C14643" w:rsidRPr="00724423">
        <w:t xml:space="preserve">Slide </w:t>
      </w:r>
      <w:r w:rsidR="0093371C" w:rsidRPr="00724423">
        <w:t>63</w:t>
      </w:r>
      <w:r w:rsidR="00C14643" w:rsidRPr="00724423">
        <w:t>: Maintaining Appropriate Boundaries</w:t>
      </w:r>
      <w:bookmarkEnd w:id="71"/>
    </w:p>
    <w:p w:rsidR="00C14643" w:rsidRPr="00724423" w:rsidRDefault="00395495" w:rsidP="00395495">
      <w:pPr>
        <w:jc w:val="center"/>
      </w:pPr>
      <w:r w:rsidRPr="00724423">
        <w:br/>
      </w:r>
      <w:r w:rsidR="0093371C" w:rsidRPr="00724423">
        <w:rPr>
          <w:noProof/>
        </w:rPr>
        <w:drawing>
          <wp:inline distT="0" distB="0" distL="0" distR="0" wp14:anchorId="4950256B" wp14:editId="1B1EC6BA">
            <wp:extent cx="4870556" cy="3657600"/>
            <wp:effectExtent l="25400" t="25400" r="31750" b="25400"/>
            <wp:docPr id="164" name="Picture 34" descr="Macintosh HD:Users:jasonszanyi:Desktop:PREA Staff Training PowerPoint_Updated to include feedback August 4:Slide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jasonszanyi:Desktop:PREA Staff Training PowerPoint_Updated to include feedback August 4:Slide063.jpg"/>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14643" w:rsidRPr="00724423" w:rsidRDefault="00C14643" w:rsidP="00C14643">
      <w:pPr>
        <w:rPr>
          <w:b/>
        </w:rPr>
      </w:pPr>
      <w:r w:rsidRPr="00724423">
        <w:rPr>
          <w:rFonts w:ascii="Wingdings" w:hAnsi="Wingdings"/>
          <w:color w:val="F79646" w:themeColor="accent6"/>
          <w:sz w:val="56"/>
          <w:szCs w:val="56"/>
        </w:rPr>
        <w:t></w:t>
      </w:r>
      <w:r w:rsidRPr="00724423">
        <w:rPr>
          <w:b/>
        </w:rPr>
        <w:t>Group Discussion: Maintaining Appropriate Boundaries</w:t>
      </w:r>
    </w:p>
    <w:p w:rsidR="00C14643" w:rsidRPr="00724423" w:rsidRDefault="00C14643" w:rsidP="0015042C">
      <w:pPr>
        <w:pStyle w:val="ListParagraph"/>
        <w:numPr>
          <w:ilvl w:val="0"/>
          <w:numId w:val="66"/>
        </w:numPr>
        <w:rPr>
          <w:b/>
        </w:rPr>
      </w:pPr>
      <w:r w:rsidRPr="00724423">
        <w:rPr>
          <w:b/>
        </w:rPr>
        <w:t>What rules at the facility help protect staff from crossing professional boundaries with youth?</w:t>
      </w:r>
    </w:p>
    <w:p w:rsidR="00C14643" w:rsidRPr="00724423" w:rsidRDefault="00C14643" w:rsidP="0015042C">
      <w:pPr>
        <w:pStyle w:val="ListParagraph"/>
        <w:numPr>
          <w:ilvl w:val="1"/>
          <w:numId w:val="66"/>
        </w:numPr>
        <w:rPr>
          <w:i/>
        </w:rPr>
      </w:pPr>
      <w:r w:rsidRPr="00724423">
        <w:rPr>
          <w:i/>
        </w:rPr>
        <w:t>Elicit answers from the group and also be prepared with the answers about rules in your facility that help maintain professional boundaries.</w:t>
      </w:r>
    </w:p>
    <w:p w:rsidR="00C14643" w:rsidRPr="00724423" w:rsidRDefault="00C14643" w:rsidP="0015042C">
      <w:pPr>
        <w:pStyle w:val="ListParagraph"/>
        <w:numPr>
          <w:ilvl w:val="0"/>
          <w:numId w:val="66"/>
        </w:numPr>
        <w:rPr>
          <w:b/>
        </w:rPr>
      </w:pPr>
      <w:r w:rsidRPr="00724423">
        <w:rPr>
          <w:b/>
        </w:rPr>
        <w:t>How can you create an environment where youth and staff understand and respect boundaries?</w:t>
      </w:r>
    </w:p>
    <w:p w:rsidR="00C14643" w:rsidRPr="00724423" w:rsidRDefault="00C14643" w:rsidP="0015042C">
      <w:pPr>
        <w:pStyle w:val="ListParagraph"/>
        <w:numPr>
          <w:ilvl w:val="1"/>
          <w:numId w:val="66"/>
        </w:numPr>
        <w:rPr>
          <w:i/>
        </w:rPr>
      </w:pPr>
      <w:r w:rsidRPr="00724423">
        <w:rPr>
          <w:i/>
        </w:rPr>
        <w:t>Have participants share their thoughts but make sure these come out:</w:t>
      </w:r>
    </w:p>
    <w:p w:rsidR="00C14643" w:rsidRPr="00724423" w:rsidRDefault="00C14643" w:rsidP="0015042C">
      <w:pPr>
        <w:pStyle w:val="ListParagraph"/>
        <w:numPr>
          <w:ilvl w:val="2"/>
          <w:numId w:val="66"/>
        </w:numPr>
      </w:pPr>
      <w:r w:rsidRPr="00724423">
        <w:t>Discuss the rules and why they are there.</w:t>
      </w:r>
    </w:p>
    <w:p w:rsidR="00C14643" w:rsidRPr="00724423" w:rsidRDefault="00C14643" w:rsidP="0015042C">
      <w:pPr>
        <w:pStyle w:val="ListParagraph"/>
        <w:numPr>
          <w:ilvl w:val="2"/>
          <w:numId w:val="66"/>
        </w:numPr>
      </w:pPr>
      <w:r w:rsidRPr="00724423">
        <w:t>Listen and respond to youths’ needs, get them mental health help when they need it.</w:t>
      </w:r>
    </w:p>
    <w:p w:rsidR="00C14643" w:rsidRPr="00724423" w:rsidRDefault="00C14643" w:rsidP="00C14643">
      <w:pPr>
        <w:pStyle w:val="ListParagraph"/>
        <w:numPr>
          <w:ilvl w:val="2"/>
          <w:numId w:val="66"/>
        </w:numPr>
      </w:pPr>
      <w:r w:rsidRPr="00724423">
        <w:t xml:space="preserve">Make sure </w:t>
      </w:r>
      <w:r w:rsidR="00855015" w:rsidRPr="00724423">
        <w:t>everyone</w:t>
      </w:r>
      <w:r w:rsidRPr="00724423">
        <w:t xml:space="preserve"> understand</w:t>
      </w:r>
      <w:r w:rsidR="00855015" w:rsidRPr="00724423">
        <w:t>s</w:t>
      </w:r>
      <w:r w:rsidRPr="00724423">
        <w:t xml:space="preserve"> the grievance process and there is no hint that there will be retaliation if someone uses it.</w:t>
      </w:r>
      <w:bookmarkStart w:id="72" w:name="_Toc382325418"/>
    </w:p>
    <w:p w:rsidR="00C14643" w:rsidRPr="00724423" w:rsidRDefault="008C25CB" w:rsidP="00395495">
      <w:pPr>
        <w:pStyle w:val="Heading3"/>
      </w:pPr>
      <w:r w:rsidRPr="00724423">
        <w:rPr>
          <w:color w:val="FF0000"/>
          <w:szCs w:val="28"/>
        </w:rPr>
        <w:lastRenderedPageBreak/>
        <w:t>[Core Content]</w:t>
      </w:r>
      <w:r w:rsidRPr="00724423">
        <w:rPr>
          <w:color w:val="FF0000"/>
        </w:rPr>
        <w:t xml:space="preserve"> </w:t>
      </w:r>
      <w:r w:rsidR="00C14643" w:rsidRPr="00724423">
        <w:t xml:space="preserve">Slide </w:t>
      </w:r>
      <w:r w:rsidR="0093371C" w:rsidRPr="00724423">
        <w:t>6</w:t>
      </w:r>
      <w:r w:rsidR="0004473B" w:rsidRPr="00724423">
        <w:t>4</w:t>
      </w:r>
      <w:r w:rsidR="00C14643" w:rsidRPr="00724423">
        <w:t>: Short Hypotheticals about Boundaries</w:t>
      </w:r>
      <w:bookmarkEnd w:id="72"/>
    </w:p>
    <w:p w:rsidR="00C14643" w:rsidRPr="00724423" w:rsidRDefault="00395495" w:rsidP="00395495">
      <w:pPr>
        <w:jc w:val="center"/>
      </w:pPr>
      <w:r w:rsidRPr="00724423">
        <w:br/>
      </w:r>
      <w:r w:rsidR="001E5E4A" w:rsidRPr="00724423">
        <w:rPr>
          <w:noProof/>
        </w:rPr>
        <w:drawing>
          <wp:inline distT="0" distB="0" distL="0" distR="0" wp14:anchorId="2BEBEE2D" wp14:editId="35623073">
            <wp:extent cx="4881487" cy="3657600"/>
            <wp:effectExtent l="25400" t="25400" r="20955" b="25400"/>
            <wp:docPr id="18" name="Picture 2" descr="Macintosh HD:Users:jasonszanyi:Desktop:PREA Staff Training PowerPoint - Final:Slide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onszanyi:Desktop:PREA Staff Training PowerPoint - Final:Slide064.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81487" cy="3657600"/>
                    </a:xfrm>
                    <a:prstGeom prst="rect">
                      <a:avLst/>
                    </a:prstGeom>
                    <a:noFill/>
                    <a:ln>
                      <a:solidFill>
                        <a:srgbClr val="4F81BD"/>
                      </a:solidFill>
                    </a:ln>
                  </pic:spPr>
                </pic:pic>
              </a:graphicData>
            </a:graphic>
          </wp:inline>
        </w:drawing>
      </w:r>
    </w:p>
    <w:p w:rsidR="00C14643" w:rsidRPr="00724423" w:rsidRDefault="00C14643" w:rsidP="00C14643">
      <w:r w:rsidRPr="00724423">
        <w:rPr>
          <w:rFonts w:ascii="Wingdings" w:hAnsi="Wingdings"/>
          <w:color w:val="F79646" w:themeColor="accent6"/>
          <w:sz w:val="56"/>
          <w:szCs w:val="56"/>
        </w:rPr>
        <w:t></w:t>
      </w:r>
      <w:r w:rsidRPr="00724423">
        <w:rPr>
          <w:b/>
        </w:rPr>
        <w:t xml:space="preserve">Group Discussion: </w:t>
      </w:r>
      <w:r w:rsidRPr="00724423">
        <w:t>What would you do if . . . ?</w:t>
      </w:r>
    </w:p>
    <w:p w:rsidR="00C14643" w:rsidRPr="00724423" w:rsidRDefault="00C14643" w:rsidP="00C14643"/>
    <w:p w:rsidR="00C14643" w:rsidRPr="00724423" w:rsidRDefault="00C14643" w:rsidP="0015042C">
      <w:pPr>
        <w:pStyle w:val="ListParagraph"/>
        <w:numPr>
          <w:ilvl w:val="0"/>
          <w:numId w:val="68"/>
        </w:numPr>
        <w:rPr>
          <w:i/>
        </w:rPr>
      </w:pPr>
      <w:r w:rsidRPr="00724423">
        <w:rPr>
          <w:i/>
        </w:rPr>
        <w:t>Have the group answer the following questions.  Make sure you know what your facility’s policies are on each of these.</w:t>
      </w:r>
    </w:p>
    <w:p w:rsidR="00C14643" w:rsidRPr="00724423" w:rsidRDefault="00C14643" w:rsidP="0015042C">
      <w:pPr>
        <w:pStyle w:val="ListParagraph"/>
        <w:numPr>
          <w:ilvl w:val="0"/>
          <w:numId w:val="68"/>
        </w:numPr>
        <w:rPr>
          <w:b/>
        </w:rPr>
      </w:pPr>
      <w:r w:rsidRPr="00724423">
        <w:rPr>
          <w:b/>
        </w:rPr>
        <w:t>What would you do if . . .</w:t>
      </w:r>
    </w:p>
    <w:p w:rsidR="00C14643" w:rsidRPr="00724423" w:rsidRDefault="00C14643" w:rsidP="0015042C">
      <w:pPr>
        <w:pStyle w:val="ListParagraph"/>
        <w:numPr>
          <w:ilvl w:val="0"/>
          <w:numId w:val="32"/>
        </w:numPr>
        <w:rPr>
          <w:b/>
        </w:rPr>
      </w:pPr>
      <w:r w:rsidRPr="00724423">
        <w:rPr>
          <w:b/>
        </w:rPr>
        <w:t>A youth told you that she loves you and kissed you on the cheek</w:t>
      </w:r>
    </w:p>
    <w:p w:rsidR="00C14643" w:rsidRPr="00724423" w:rsidRDefault="00C14643" w:rsidP="0015042C">
      <w:pPr>
        <w:pStyle w:val="ListParagraph"/>
        <w:numPr>
          <w:ilvl w:val="1"/>
          <w:numId w:val="32"/>
        </w:numPr>
      </w:pPr>
      <w:r w:rsidRPr="00724423">
        <w:t>A:  Tell her that you care about her, too, but it’s not appropriate to do that here.</w:t>
      </w:r>
    </w:p>
    <w:p w:rsidR="00C14643" w:rsidRPr="00724423" w:rsidRDefault="00C14643" w:rsidP="0015042C">
      <w:pPr>
        <w:pStyle w:val="ListParagraph"/>
        <w:numPr>
          <w:ilvl w:val="0"/>
          <w:numId w:val="32"/>
        </w:numPr>
        <w:rPr>
          <w:i/>
        </w:rPr>
      </w:pPr>
      <w:r w:rsidRPr="00724423">
        <w:rPr>
          <w:b/>
        </w:rPr>
        <w:t>You received a Facebook friend request or tweet from a formerly incarcerated youth</w:t>
      </w:r>
    </w:p>
    <w:p w:rsidR="00C14643" w:rsidRPr="00724423" w:rsidRDefault="000A1322" w:rsidP="0015042C">
      <w:pPr>
        <w:pStyle w:val="ListParagraph"/>
        <w:numPr>
          <w:ilvl w:val="1"/>
          <w:numId w:val="32"/>
        </w:numPr>
        <w:rPr>
          <w:i/>
        </w:rPr>
      </w:pPr>
      <w:r w:rsidRPr="00724423">
        <w:rPr>
          <w:i/>
        </w:rPr>
        <w:t>[The trainer should d</w:t>
      </w:r>
      <w:r w:rsidR="00C14643" w:rsidRPr="00724423">
        <w:rPr>
          <w:i/>
        </w:rPr>
        <w:t>etermine what your facility’s policy is on this.]</w:t>
      </w:r>
    </w:p>
    <w:p w:rsidR="00C14643" w:rsidRPr="00724423" w:rsidRDefault="00C14643" w:rsidP="0015042C">
      <w:pPr>
        <w:pStyle w:val="ListParagraph"/>
        <w:numPr>
          <w:ilvl w:val="0"/>
          <w:numId w:val="32"/>
        </w:numPr>
        <w:rPr>
          <w:b/>
        </w:rPr>
      </w:pPr>
      <w:r w:rsidRPr="00724423">
        <w:rPr>
          <w:b/>
        </w:rPr>
        <w:t>A youth asked you to write to him at home once he leaves the facility</w:t>
      </w:r>
    </w:p>
    <w:p w:rsidR="00C14643" w:rsidRPr="00724423" w:rsidRDefault="00C14643" w:rsidP="0015042C">
      <w:pPr>
        <w:pStyle w:val="ListParagraph"/>
        <w:numPr>
          <w:ilvl w:val="1"/>
          <w:numId w:val="32"/>
        </w:numPr>
      </w:pPr>
      <w:r w:rsidRPr="00724423">
        <w:t>A:  Staff aren’t permitted to initiate contact with youth after they leave the facility unless there is a professional reason for doing so.</w:t>
      </w:r>
    </w:p>
    <w:p w:rsidR="00C14643" w:rsidRPr="00724423" w:rsidRDefault="00C14643" w:rsidP="0015042C">
      <w:pPr>
        <w:pStyle w:val="ListParagraph"/>
        <w:numPr>
          <w:ilvl w:val="0"/>
          <w:numId w:val="32"/>
        </w:numPr>
        <w:rPr>
          <w:b/>
        </w:rPr>
      </w:pPr>
      <w:r w:rsidRPr="00724423">
        <w:rPr>
          <w:b/>
        </w:rPr>
        <w:t>A youth came back to the facility after he was released and wanted to talk to you for advice about getting a job</w:t>
      </w:r>
    </w:p>
    <w:p w:rsidR="00C14643" w:rsidRPr="00724423" w:rsidRDefault="00C14643" w:rsidP="0015042C">
      <w:pPr>
        <w:pStyle w:val="ListParagraph"/>
        <w:numPr>
          <w:ilvl w:val="1"/>
          <w:numId w:val="32"/>
        </w:numPr>
      </w:pPr>
      <w:r w:rsidRPr="00724423">
        <w:t>A:  In a public part of the facility this is permissible.</w:t>
      </w:r>
    </w:p>
    <w:p w:rsidR="00C14643" w:rsidRPr="00724423" w:rsidRDefault="00C14643" w:rsidP="0015042C">
      <w:pPr>
        <w:pStyle w:val="ListParagraph"/>
        <w:numPr>
          <w:ilvl w:val="0"/>
          <w:numId w:val="32"/>
        </w:numPr>
        <w:rPr>
          <w:b/>
        </w:rPr>
      </w:pPr>
      <w:r w:rsidRPr="00724423">
        <w:rPr>
          <w:b/>
        </w:rPr>
        <w:t>You receive</w:t>
      </w:r>
      <w:r w:rsidR="00855015" w:rsidRPr="00724423">
        <w:rPr>
          <w:b/>
        </w:rPr>
        <w:t>d</w:t>
      </w:r>
      <w:r w:rsidRPr="00724423">
        <w:rPr>
          <w:b/>
        </w:rPr>
        <w:t xml:space="preserve"> a letter from a youth who has left the facility</w:t>
      </w:r>
    </w:p>
    <w:p w:rsidR="00C14643" w:rsidRPr="00724423" w:rsidRDefault="00C14643" w:rsidP="0015042C">
      <w:pPr>
        <w:pStyle w:val="ListParagraph"/>
        <w:numPr>
          <w:ilvl w:val="1"/>
          <w:numId w:val="32"/>
        </w:numPr>
      </w:pPr>
      <w:r w:rsidRPr="00724423">
        <w:t>A:  Share it with your supervisor and determine how to respond within agency policy.</w:t>
      </w:r>
    </w:p>
    <w:p w:rsidR="00C14643" w:rsidRPr="00724423" w:rsidRDefault="00C14643" w:rsidP="00C14643"/>
    <w:p w:rsidR="00C14643" w:rsidRPr="00724423" w:rsidRDefault="00C14643" w:rsidP="00C14643">
      <w:pPr>
        <w:pStyle w:val="Heading2"/>
      </w:pPr>
      <w:bookmarkStart w:id="73" w:name="_Toc382325419"/>
      <w:bookmarkStart w:id="74" w:name="_Toc382477342"/>
      <w:bookmarkStart w:id="75" w:name="_Toc268886624"/>
      <w:r w:rsidRPr="00724423">
        <w:lastRenderedPageBreak/>
        <w:t>Resources</w:t>
      </w:r>
      <w:bookmarkEnd w:id="73"/>
      <w:bookmarkEnd w:id="74"/>
      <w:bookmarkEnd w:id="75"/>
    </w:p>
    <w:p w:rsidR="00C14643" w:rsidRPr="00724423" w:rsidRDefault="00C14643" w:rsidP="00C14643"/>
    <w:p w:rsidR="00C14643" w:rsidRPr="00724423" w:rsidRDefault="00C14643" w:rsidP="0015042C">
      <w:pPr>
        <w:pStyle w:val="ListParagraph"/>
        <w:numPr>
          <w:ilvl w:val="0"/>
          <w:numId w:val="69"/>
        </w:numPr>
      </w:pPr>
      <w:r w:rsidRPr="00724423">
        <w:rPr>
          <w:b/>
        </w:rPr>
        <w:t>Guttmacher Institute website</w:t>
      </w:r>
      <w:r w:rsidRPr="00724423">
        <w:br/>
      </w:r>
      <w:hyperlink r:id="rId94" w:history="1">
        <w:r w:rsidRPr="00724423">
          <w:rPr>
            <w:rStyle w:val="Hyperlink"/>
          </w:rPr>
          <w:t>http://www.guttmacher.org/sections/index.php</w:t>
        </w:r>
      </w:hyperlink>
      <w:r w:rsidRPr="00724423">
        <w:br/>
        <w:t>Resources on sexual and reproductive health.</w:t>
      </w:r>
    </w:p>
    <w:p w:rsidR="00C14643" w:rsidRPr="00724423" w:rsidRDefault="00C14643" w:rsidP="00C14643"/>
    <w:p w:rsidR="00C14643" w:rsidRPr="00724423" w:rsidRDefault="00C14643" w:rsidP="0015042C">
      <w:pPr>
        <w:pStyle w:val="ListParagraph"/>
        <w:numPr>
          <w:ilvl w:val="0"/>
          <w:numId w:val="69"/>
        </w:numPr>
      </w:pPr>
      <w:r w:rsidRPr="00724423">
        <w:rPr>
          <w:b/>
        </w:rPr>
        <w:t xml:space="preserve">National Juvenile Defender Center curriculum Understanding Adolescents: A Juvenile Court Training Curriculum, Module 1, Adolescent Development </w:t>
      </w:r>
      <w:hyperlink r:id="rId95" w:history="1">
        <w:r w:rsidRPr="00724423">
          <w:rPr>
            <w:rStyle w:val="Hyperlink"/>
          </w:rPr>
          <w:t>http://www.modelsforchange.net/publications/178</w:t>
        </w:r>
      </w:hyperlink>
      <w:r w:rsidRPr="00724423">
        <w:t>.</w:t>
      </w:r>
    </w:p>
    <w:p w:rsidR="00C14643" w:rsidRPr="00724423" w:rsidRDefault="00C14643" w:rsidP="00C14643"/>
    <w:p w:rsidR="00C14643" w:rsidRPr="00724423" w:rsidRDefault="00C14643" w:rsidP="0015042C">
      <w:pPr>
        <w:pStyle w:val="ListParagraph"/>
        <w:numPr>
          <w:ilvl w:val="0"/>
          <w:numId w:val="69"/>
        </w:numPr>
      </w:pPr>
      <w:r w:rsidRPr="00724423">
        <w:rPr>
          <w:b/>
        </w:rPr>
        <w:t>An End to Silence:  The Project on Addressing Prison Rape, Juvenile Training Curriculum</w:t>
      </w:r>
      <w:r w:rsidRPr="00724423">
        <w:br/>
      </w:r>
      <w:hyperlink r:id="rId96" w:history="1">
        <w:r w:rsidRPr="00724423">
          <w:rPr>
            <w:rStyle w:val="Hyperlink"/>
          </w:rPr>
          <w:t>http://www.wcl.american.edu/endsilence/juvenile_training.cfm</w:t>
        </w:r>
      </w:hyperlink>
    </w:p>
    <w:p w:rsidR="00C14643" w:rsidRPr="00724423" w:rsidRDefault="00C14643" w:rsidP="00C14643"/>
    <w:p w:rsidR="00C14643" w:rsidRPr="00724423" w:rsidRDefault="00C14643" w:rsidP="0015042C">
      <w:pPr>
        <w:pStyle w:val="ListParagraph"/>
        <w:numPr>
          <w:ilvl w:val="0"/>
          <w:numId w:val="69"/>
        </w:numPr>
      </w:pPr>
      <w:r w:rsidRPr="00724423">
        <w:rPr>
          <w:b/>
        </w:rPr>
        <w:t>Centers for Disease Control and Prevention:  Child Maltreatment</w:t>
      </w:r>
      <w:r w:rsidRPr="00724423">
        <w:t xml:space="preserve"> </w:t>
      </w:r>
      <w:r w:rsidRPr="00724423">
        <w:br/>
      </w:r>
      <w:hyperlink r:id="rId97" w:history="1">
        <w:r w:rsidRPr="00724423">
          <w:rPr>
            <w:rStyle w:val="Hyperlink"/>
          </w:rPr>
          <w:t>http://www.cdc.gov/violenceprevention/childmaltreatment/consequences.html</w:t>
        </w:r>
      </w:hyperlink>
    </w:p>
    <w:p w:rsidR="00C14643" w:rsidRPr="00724423" w:rsidRDefault="00C14643" w:rsidP="00C14643"/>
    <w:p w:rsidR="00C14643" w:rsidRPr="00724423" w:rsidRDefault="00C14643" w:rsidP="0015042C">
      <w:pPr>
        <w:pStyle w:val="ListParagraph"/>
        <w:numPr>
          <w:ilvl w:val="0"/>
          <w:numId w:val="69"/>
        </w:numPr>
        <w:rPr>
          <w:b/>
        </w:rPr>
      </w:pPr>
      <w:r w:rsidRPr="00724423">
        <w:rPr>
          <w:b/>
        </w:rPr>
        <w:t>National Institute of Justice: Impact of Child Abuse and Maltreatment on Delinquency, Arrest and Victimization</w:t>
      </w:r>
    </w:p>
    <w:p w:rsidR="00C14643" w:rsidRPr="00724423" w:rsidRDefault="00642AF1" w:rsidP="00C14643">
      <w:pPr>
        <w:pStyle w:val="ListParagraph"/>
      </w:pPr>
      <w:hyperlink r:id="rId98" w:history="1">
        <w:r w:rsidR="00C14643" w:rsidRPr="00724423">
          <w:rPr>
            <w:rStyle w:val="Hyperlink"/>
          </w:rPr>
          <w:t>http://www.nij.gov/topics/crime/child-abuse/Pages/impact-on-arrest-victimization.aspx</w:t>
        </w:r>
      </w:hyperlink>
    </w:p>
    <w:p w:rsidR="00C14643" w:rsidRPr="00724423" w:rsidRDefault="00C14643" w:rsidP="00C14643"/>
    <w:p w:rsidR="00C14643" w:rsidRPr="00724423" w:rsidRDefault="00C14643" w:rsidP="0015042C">
      <w:pPr>
        <w:pStyle w:val="ListParagraph"/>
        <w:numPr>
          <w:ilvl w:val="0"/>
          <w:numId w:val="69"/>
        </w:numPr>
      </w:pPr>
      <w:r w:rsidRPr="00724423">
        <w:rPr>
          <w:b/>
        </w:rPr>
        <w:t>United States. U.S. Department of Justice/ National Institute of Correction, Recognizing and Addressing Sexual Abuse Assault Prevention and Intervention Issues in Your Juvenile Justice Setting</w:t>
      </w:r>
      <w:r w:rsidRPr="00724423">
        <w:t xml:space="preserve"> </w:t>
      </w:r>
      <w:hyperlink r:id="rId99" w:history="1">
        <w:r w:rsidRPr="00724423">
          <w:rPr>
            <w:rStyle w:val="Hyperlink"/>
          </w:rPr>
          <w:t>http://www.wcl.american.edu/endsilence/documents/recognizingandaddressingsexualabuseassaultprevention.pdf</w:t>
        </w:r>
      </w:hyperlink>
    </w:p>
    <w:p w:rsidR="00C14643" w:rsidRPr="00724423" w:rsidRDefault="00C14643" w:rsidP="00C14643"/>
    <w:p w:rsidR="00C14643" w:rsidRPr="00724423" w:rsidRDefault="00C14643" w:rsidP="0015042C">
      <w:pPr>
        <w:pStyle w:val="ListParagraph"/>
        <w:numPr>
          <w:ilvl w:val="0"/>
          <w:numId w:val="69"/>
        </w:numPr>
      </w:pPr>
      <w:r w:rsidRPr="00724423">
        <w:rPr>
          <w:b/>
        </w:rPr>
        <w:t xml:space="preserve">National Child Traumatic Stress Network </w:t>
      </w:r>
      <w:hyperlink r:id="rId100" w:anchor="q2" w:history="1">
        <w:r w:rsidRPr="00724423">
          <w:rPr>
            <w:rStyle w:val="Hyperlink"/>
          </w:rPr>
          <w:t>http://nctsnet.org/resources/topics/juvenile-justice-system#q2</w:t>
        </w:r>
      </w:hyperlink>
    </w:p>
    <w:p w:rsidR="00C14643" w:rsidRPr="00724423" w:rsidRDefault="00C14643" w:rsidP="00C14643"/>
    <w:p w:rsidR="00D63C80" w:rsidRPr="00724423" w:rsidRDefault="00BE34BF" w:rsidP="008B1FD8">
      <w:pPr>
        <w:pStyle w:val="Heading1"/>
        <w:spacing w:before="0"/>
        <w:jc w:val="center"/>
      </w:pPr>
      <w:r w:rsidRPr="00724423">
        <w:br w:type="column"/>
      </w:r>
      <w:bookmarkStart w:id="76" w:name="_Toc382477343"/>
      <w:bookmarkStart w:id="77" w:name="_Toc268886625"/>
      <w:r w:rsidR="00D63C80" w:rsidRPr="00724423">
        <w:lastRenderedPageBreak/>
        <w:t>Module 3</w:t>
      </w:r>
      <w:r w:rsidR="00D63C80" w:rsidRPr="00724423">
        <w:br/>
        <w:t>Working with LGBTQI Youth</w:t>
      </w:r>
      <w:bookmarkEnd w:id="76"/>
      <w:bookmarkEnd w:id="77"/>
    </w:p>
    <w:p w:rsidR="00D63C80" w:rsidRPr="00724423" w:rsidRDefault="00D63C80" w:rsidP="00D63C80"/>
    <w:p w:rsidR="00D63C80" w:rsidRPr="00724423" w:rsidRDefault="00D63C80" w:rsidP="00985EA8">
      <w:pPr>
        <w:pStyle w:val="Heading2"/>
      </w:pPr>
      <w:bookmarkStart w:id="78" w:name="_Toc382477344"/>
      <w:bookmarkStart w:id="79" w:name="_Toc268886626"/>
      <w:r w:rsidRPr="00724423">
        <w:t>Objectives of Module 3</w:t>
      </w:r>
      <w:bookmarkEnd w:id="78"/>
      <w:bookmarkEnd w:id="79"/>
    </w:p>
    <w:p w:rsidR="00D63C80" w:rsidRPr="00724423" w:rsidRDefault="00D63C80" w:rsidP="00D63C80"/>
    <w:p w:rsidR="00D63C80" w:rsidRPr="00724423" w:rsidRDefault="00D63C80" w:rsidP="00D63C80">
      <w:pPr>
        <w:numPr>
          <w:ilvl w:val="0"/>
          <w:numId w:val="1"/>
        </w:numPr>
        <w:contextualSpacing/>
      </w:pPr>
      <w:r w:rsidRPr="00724423">
        <w:t>Participants will understand terminology associated with LGBTQI youth</w:t>
      </w:r>
    </w:p>
    <w:p w:rsidR="00D63C80" w:rsidRPr="00724423" w:rsidRDefault="00D63C80" w:rsidP="00D63C80">
      <w:pPr>
        <w:numPr>
          <w:ilvl w:val="0"/>
          <w:numId w:val="1"/>
        </w:numPr>
        <w:contextualSpacing/>
      </w:pPr>
      <w:r w:rsidRPr="00724423">
        <w:t>Participants will correct common myths and misunderstandings about LGBTQI youth</w:t>
      </w:r>
    </w:p>
    <w:p w:rsidR="00D63C80" w:rsidRPr="00724423" w:rsidRDefault="00D63C80" w:rsidP="00D63C80">
      <w:pPr>
        <w:numPr>
          <w:ilvl w:val="0"/>
          <w:numId w:val="1"/>
        </w:numPr>
        <w:contextualSpacing/>
      </w:pPr>
      <w:r w:rsidRPr="00724423">
        <w:t>Participants will understand the challenges LGBTQI youth in the juvenile justice system face</w:t>
      </w:r>
    </w:p>
    <w:p w:rsidR="00D63C80" w:rsidRPr="00724423" w:rsidRDefault="00D63C80" w:rsidP="00D63C80">
      <w:pPr>
        <w:numPr>
          <w:ilvl w:val="0"/>
          <w:numId w:val="1"/>
        </w:numPr>
        <w:contextualSpacing/>
      </w:pPr>
      <w:r w:rsidRPr="00724423">
        <w:t>Participants will learn about how to communicate effectively with LGBTQI youth</w:t>
      </w:r>
    </w:p>
    <w:p w:rsidR="00D63C80" w:rsidRPr="00724423" w:rsidRDefault="00D63C80" w:rsidP="00D63C80">
      <w:pPr>
        <w:numPr>
          <w:ilvl w:val="0"/>
          <w:numId w:val="1"/>
        </w:numPr>
        <w:contextualSpacing/>
      </w:pPr>
      <w:r w:rsidRPr="00724423">
        <w:t>Participants will become familiar with the agency’s responsibilities to LGBTQI youth under PREA</w:t>
      </w:r>
    </w:p>
    <w:p w:rsidR="00D63C80" w:rsidRPr="00724423" w:rsidRDefault="00D63C80" w:rsidP="00D63C80">
      <w:pPr>
        <w:pStyle w:val="Heading2"/>
      </w:pPr>
      <w:bookmarkStart w:id="80" w:name="_Toc268886627"/>
      <w:r w:rsidRPr="00724423">
        <w:t>Slides to Review and Fill In</w:t>
      </w:r>
      <w:bookmarkEnd w:id="80"/>
      <w:r w:rsidRPr="00724423">
        <w:br/>
      </w:r>
    </w:p>
    <w:p w:rsidR="00FB29D5" w:rsidRPr="00724423" w:rsidRDefault="00FB29D5" w:rsidP="00FB29D5">
      <w:pPr>
        <w:pStyle w:val="ListParagraph"/>
        <w:numPr>
          <w:ilvl w:val="0"/>
          <w:numId w:val="1"/>
        </w:numPr>
        <w:rPr>
          <w:b/>
        </w:rPr>
      </w:pPr>
      <w:r w:rsidRPr="00724423">
        <w:rPr>
          <w:b/>
        </w:rPr>
        <w:t xml:space="preserve">Slide 88: </w:t>
      </w:r>
      <w:r w:rsidRPr="00724423">
        <w:t xml:space="preserve">Confirm that </w:t>
      </w:r>
      <w:r w:rsidR="00232EF9" w:rsidRPr="00724423">
        <w:t xml:space="preserve">the </w:t>
      </w:r>
      <w:r w:rsidRPr="00724423">
        <w:t xml:space="preserve">facility’s policy is to treat youth according to gender identity. </w:t>
      </w:r>
    </w:p>
    <w:p w:rsidR="00FB29D5" w:rsidRPr="00724423" w:rsidRDefault="00FB29D5" w:rsidP="00FB29D5">
      <w:pPr>
        <w:pStyle w:val="ListParagraph"/>
        <w:numPr>
          <w:ilvl w:val="0"/>
          <w:numId w:val="1"/>
        </w:numPr>
        <w:rPr>
          <w:b/>
        </w:rPr>
      </w:pPr>
      <w:r w:rsidRPr="00724423">
        <w:rPr>
          <w:b/>
        </w:rPr>
        <w:t xml:space="preserve">Slide 91: </w:t>
      </w:r>
      <w:r w:rsidRPr="00724423">
        <w:t>Adjust the slide on how the facility handles preferred names of gender non-conforming, transgender, and intersex youth</w:t>
      </w:r>
      <w:r w:rsidR="00232EF9" w:rsidRPr="00724423">
        <w:t>.</w:t>
      </w:r>
      <w:r w:rsidRPr="00724423">
        <w:t xml:space="preserve"> </w:t>
      </w:r>
    </w:p>
    <w:p w:rsidR="00D63C80" w:rsidRPr="00724423" w:rsidRDefault="00FB29D5" w:rsidP="00FB29D5">
      <w:pPr>
        <w:pStyle w:val="ListParagraph"/>
        <w:numPr>
          <w:ilvl w:val="0"/>
          <w:numId w:val="1"/>
        </w:numPr>
        <w:rPr>
          <w:b/>
        </w:rPr>
      </w:pPr>
      <w:r w:rsidRPr="00724423">
        <w:rPr>
          <w:b/>
        </w:rPr>
        <w:t xml:space="preserve">Slide 94: </w:t>
      </w:r>
      <w:r w:rsidRPr="00724423">
        <w:t>Adjust the slide depending on the facility’s policies on searches and housing of transgender and intersex youth.</w:t>
      </w:r>
      <w:r w:rsidR="00F04A46" w:rsidRPr="00724423">
        <w:br/>
      </w:r>
    </w:p>
    <w:p w:rsidR="00D63C80" w:rsidRPr="00724423" w:rsidRDefault="00D63C80" w:rsidP="00395495">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color w:val="5F497A" w:themeColor="accent4" w:themeShade="BF"/>
          <w:sz w:val="28"/>
        </w:rPr>
        <w:lastRenderedPageBreak/>
        <w:t>Slides</w:t>
      </w:r>
      <w:r w:rsidR="009F7DE4" w:rsidRPr="00724423">
        <w:rPr>
          <w:rFonts w:asciiTheme="majorHAnsi" w:eastAsiaTheme="majorEastAsia" w:hAnsiTheme="majorHAnsi" w:cstheme="majorBidi"/>
          <w:b/>
          <w:bCs/>
          <w:color w:val="5F497A" w:themeColor="accent4" w:themeShade="BF"/>
          <w:sz w:val="28"/>
        </w:rPr>
        <w:t xml:space="preserve"> </w:t>
      </w:r>
      <w:r w:rsidR="00592D8A" w:rsidRPr="00724423">
        <w:rPr>
          <w:rFonts w:asciiTheme="majorHAnsi" w:eastAsiaTheme="majorEastAsia" w:hAnsiTheme="majorHAnsi" w:cstheme="majorBidi"/>
          <w:b/>
          <w:bCs/>
          <w:color w:val="5F497A" w:themeColor="accent4" w:themeShade="BF"/>
          <w:sz w:val="28"/>
        </w:rPr>
        <w:t>65-67</w:t>
      </w:r>
      <w:r w:rsidRPr="00724423">
        <w:rPr>
          <w:rFonts w:asciiTheme="majorHAnsi" w:eastAsiaTheme="majorEastAsia" w:hAnsiTheme="majorHAnsi" w:cstheme="majorBidi"/>
          <w:b/>
          <w:bCs/>
          <w:color w:val="5F497A" w:themeColor="accent4" w:themeShade="BF"/>
          <w:sz w:val="28"/>
        </w:rPr>
        <w:t>: Goals for this Module</w:t>
      </w:r>
    </w:p>
    <w:p w:rsidR="00D63C80" w:rsidRPr="00724423" w:rsidRDefault="00395495" w:rsidP="00D63C80">
      <w:pPr>
        <w:jc w:val="center"/>
      </w:pPr>
      <w:r w:rsidRPr="00724423">
        <w:t>|</w:t>
      </w:r>
      <w:r w:rsidRPr="00724423">
        <w:br/>
      </w:r>
      <w:r w:rsidR="00592D8A" w:rsidRPr="00724423">
        <w:rPr>
          <w:noProof/>
        </w:rPr>
        <w:drawing>
          <wp:inline distT="0" distB="0" distL="0" distR="0" wp14:anchorId="0DBB4E81" wp14:editId="2F15C90D">
            <wp:extent cx="4870556" cy="3657600"/>
            <wp:effectExtent l="25400" t="25400" r="31750" b="25400"/>
            <wp:docPr id="168" name="Picture 36" descr="Macintosh HD:Users:jasonszanyi:Desktop:PREA Staff Training PowerPoint_Updated to include feedback August 4:Slide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cintosh HD:Users:jasonszanyi:Desktop:PREA Staff Training PowerPoint_Updated to include feedback August 4:Slide065.jpg"/>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Pr="00724423">
        <w:br/>
      </w:r>
    </w:p>
    <w:p w:rsidR="00D63C80" w:rsidRPr="00724423" w:rsidRDefault="00592D8A" w:rsidP="00D63C80">
      <w:pPr>
        <w:jc w:val="center"/>
      </w:pPr>
      <w:r w:rsidRPr="00724423">
        <w:rPr>
          <w:noProof/>
        </w:rPr>
        <w:drawing>
          <wp:inline distT="0" distB="0" distL="0" distR="0" wp14:anchorId="3E401F01" wp14:editId="451B3F97">
            <wp:extent cx="4870556" cy="3657600"/>
            <wp:effectExtent l="25400" t="25400" r="31750" b="25400"/>
            <wp:docPr id="170" name="Picture 37" descr="Macintosh HD:Users:jasonszanyi:Desktop:PREA Staff Training PowerPoint_Updated to include feedback August 4:Slide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acintosh HD:Users:jasonszanyi:Desktop:PREA Staff Training PowerPoint_Updated to include feedback August 4:Slide066.jpg"/>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9F7DE4" w:rsidRPr="00724423">
        <w:br/>
      </w:r>
    </w:p>
    <w:p w:rsidR="00D63C80" w:rsidRPr="00724423" w:rsidRDefault="00D63C80" w:rsidP="00ED6F5F">
      <w:pPr>
        <w:numPr>
          <w:ilvl w:val="0"/>
          <w:numId w:val="92"/>
        </w:numPr>
        <w:contextualSpacing/>
        <w:rPr>
          <w:i/>
        </w:rPr>
      </w:pPr>
      <w:r w:rsidRPr="00724423">
        <w:rPr>
          <w:i/>
        </w:rPr>
        <w:lastRenderedPageBreak/>
        <w:t>As participants arrive, ensure that they write their names clearly on the sign-in sheet and obtain a copy of the PowerPoint Presentation and an agenda for the day’s training.</w:t>
      </w:r>
    </w:p>
    <w:p w:rsidR="00D63C80" w:rsidRPr="00724423" w:rsidRDefault="00D63C80" w:rsidP="0015042C">
      <w:pPr>
        <w:numPr>
          <w:ilvl w:val="0"/>
          <w:numId w:val="92"/>
        </w:numPr>
        <w:contextualSpacing/>
        <w:rPr>
          <w:i/>
        </w:rPr>
      </w:pPr>
      <w:r w:rsidRPr="00724423">
        <w:rPr>
          <w:i/>
        </w:rPr>
        <w:t>Before beginning, welcome participants and introduce yourself.</w:t>
      </w:r>
    </w:p>
    <w:p w:rsidR="00D63C80" w:rsidRPr="00724423" w:rsidRDefault="00D63C80" w:rsidP="0015042C">
      <w:pPr>
        <w:numPr>
          <w:ilvl w:val="0"/>
          <w:numId w:val="92"/>
        </w:numPr>
        <w:contextualSpacing/>
      </w:pPr>
      <w:r w:rsidRPr="00724423">
        <w:rPr>
          <w:i/>
        </w:rPr>
        <w:t>Inform participants of any housekeeping items, such as the start and end time for the training and any planned breaks, requests to avoid the use of cellular telephones, and location of restrooms.</w:t>
      </w:r>
    </w:p>
    <w:p w:rsidR="00D63C80" w:rsidRPr="00724423" w:rsidRDefault="00D63C80" w:rsidP="00D63C80"/>
    <w:p w:rsidR="00D63C80" w:rsidRPr="00724423" w:rsidRDefault="00D63C80" w:rsidP="0015042C">
      <w:pPr>
        <w:numPr>
          <w:ilvl w:val="0"/>
          <w:numId w:val="92"/>
        </w:numPr>
        <w:rPr>
          <w:b/>
        </w:rPr>
      </w:pPr>
      <w:r w:rsidRPr="00724423">
        <w:rPr>
          <w:b/>
        </w:rPr>
        <w:t>You already work with LGBTQI youth, whether you realize it or not.</w:t>
      </w:r>
    </w:p>
    <w:p w:rsidR="00D63C80" w:rsidRPr="00724423" w:rsidRDefault="00D63C80" w:rsidP="0015042C">
      <w:pPr>
        <w:numPr>
          <w:ilvl w:val="1"/>
          <w:numId w:val="92"/>
        </w:numPr>
        <w:rPr>
          <w:b/>
        </w:rPr>
      </w:pPr>
      <w:r w:rsidRPr="00724423">
        <w:t>We’ll be talking about the alphabet soup so we’re all clear on the meanings</w:t>
      </w:r>
    </w:p>
    <w:p w:rsidR="00D63C80" w:rsidRPr="00724423" w:rsidRDefault="00D63C80" w:rsidP="0015042C">
      <w:pPr>
        <w:numPr>
          <w:ilvl w:val="0"/>
          <w:numId w:val="92"/>
        </w:numPr>
        <w:rPr>
          <w:b/>
        </w:rPr>
      </w:pPr>
      <w:r w:rsidRPr="00724423">
        <w:rPr>
          <w:b/>
        </w:rPr>
        <w:t xml:space="preserve">You are required to protect all youth. </w:t>
      </w:r>
    </w:p>
    <w:p w:rsidR="00D63C80" w:rsidRPr="00724423" w:rsidRDefault="00D63C80" w:rsidP="0015042C">
      <w:pPr>
        <w:numPr>
          <w:ilvl w:val="0"/>
          <w:numId w:val="92"/>
        </w:numPr>
        <w:rPr>
          <w:b/>
        </w:rPr>
      </w:pPr>
      <w:r w:rsidRPr="00724423">
        <w:rPr>
          <w:b/>
        </w:rPr>
        <w:t>Understanding kids’ experiences helps us do our jobs.</w:t>
      </w:r>
    </w:p>
    <w:p w:rsidR="00D63C80" w:rsidRPr="00724423" w:rsidRDefault="00D63C80" w:rsidP="0015042C">
      <w:pPr>
        <w:numPr>
          <w:ilvl w:val="0"/>
          <w:numId w:val="92"/>
        </w:numPr>
        <w:rPr>
          <w:b/>
        </w:rPr>
      </w:pPr>
      <w:r w:rsidRPr="00724423">
        <w:rPr>
          <w:b/>
        </w:rPr>
        <w:t xml:space="preserve">NM Human Rights Code prohibits discrimination based on sexual orientation or gender identity. </w:t>
      </w:r>
    </w:p>
    <w:p w:rsidR="00D63C80" w:rsidRPr="00724423" w:rsidRDefault="00D63C80" w:rsidP="0015042C">
      <w:pPr>
        <w:numPr>
          <w:ilvl w:val="0"/>
          <w:numId w:val="92"/>
        </w:numPr>
        <w:rPr>
          <w:b/>
        </w:rPr>
      </w:pPr>
      <w:r w:rsidRPr="00724423">
        <w:rPr>
          <w:b/>
        </w:rPr>
        <w:t xml:space="preserve">LGB youth are 4 times more likely, and questioning youth are 3 times more likely, to attempt suicide than their straight peers. </w:t>
      </w:r>
    </w:p>
    <w:p w:rsidR="00D63C80" w:rsidRPr="00724423" w:rsidRDefault="00D63C80" w:rsidP="00395495">
      <w:pPr>
        <w:numPr>
          <w:ilvl w:val="0"/>
          <w:numId w:val="92"/>
        </w:numPr>
        <w:contextualSpacing/>
        <w:rPr>
          <w:b/>
        </w:rPr>
      </w:pPr>
      <w:r w:rsidRPr="00724423">
        <w:t>And as you learned in the first module, they are far more likely to be assaulted and harassed by their peers.</w:t>
      </w:r>
    </w:p>
    <w:p w:rsidR="00D63C80" w:rsidRPr="00724423" w:rsidRDefault="00D63C80" w:rsidP="00D63C80"/>
    <w:p w:rsidR="00D63C80" w:rsidRPr="00724423" w:rsidRDefault="00592D8A" w:rsidP="00D63C80">
      <w:pPr>
        <w:jc w:val="center"/>
      </w:pPr>
      <w:r w:rsidRPr="00724423">
        <w:rPr>
          <w:noProof/>
        </w:rPr>
        <w:drawing>
          <wp:inline distT="0" distB="0" distL="0" distR="0" wp14:anchorId="2B6A2FAD" wp14:editId="0A70C68A">
            <wp:extent cx="4870556" cy="3657600"/>
            <wp:effectExtent l="25400" t="25400" r="31750" b="25400"/>
            <wp:docPr id="172" name="Picture 38" descr="Macintosh HD:Users:jasonszanyi:Desktop:PREA Staff Training PowerPoint_Updated to include feedback August 4:Slide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acintosh HD:Users:jasonszanyi:Desktop:PREA Staff Training PowerPoint_Updated to include feedback August 4:Slide067.jpg"/>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D63C80" w:rsidRPr="00724423">
        <w:br/>
      </w:r>
    </w:p>
    <w:p w:rsidR="00D63C80" w:rsidRPr="00724423" w:rsidRDefault="00D63C80" w:rsidP="00D63C80">
      <w:pPr>
        <w:rPr>
          <w:b/>
        </w:rPr>
      </w:pPr>
      <w:r w:rsidRPr="00724423">
        <w:rPr>
          <w:b/>
        </w:rPr>
        <w:t>Why a training on LGBTQI Youth?</w:t>
      </w:r>
    </w:p>
    <w:p w:rsidR="00D63C80" w:rsidRPr="00724423" w:rsidRDefault="00D63C80" w:rsidP="0015042C">
      <w:pPr>
        <w:numPr>
          <w:ilvl w:val="0"/>
          <w:numId w:val="79"/>
        </w:numPr>
        <w:rPr>
          <w:b/>
        </w:rPr>
      </w:pPr>
      <w:r w:rsidRPr="00724423">
        <w:rPr>
          <w:b/>
        </w:rPr>
        <w:t xml:space="preserve">Understand terminology relating to and experiences of LGBTQI youth </w:t>
      </w:r>
    </w:p>
    <w:p w:rsidR="00D63C80" w:rsidRPr="00724423" w:rsidRDefault="00D63C80" w:rsidP="0015042C">
      <w:pPr>
        <w:numPr>
          <w:ilvl w:val="0"/>
          <w:numId w:val="79"/>
        </w:numPr>
        <w:rPr>
          <w:b/>
        </w:rPr>
      </w:pPr>
      <w:r w:rsidRPr="00724423">
        <w:rPr>
          <w:b/>
        </w:rPr>
        <w:t>Understand the challenges LGBTQI youth in the juvenile justice system face</w:t>
      </w:r>
    </w:p>
    <w:p w:rsidR="00D63C80" w:rsidRPr="00724423" w:rsidRDefault="00D63C80" w:rsidP="0015042C">
      <w:pPr>
        <w:numPr>
          <w:ilvl w:val="0"/>
          <w:numId w:val="79"/>
        </w:numPr>
        <w:rPr>
          <w:b/>
        </w:rPr>
      </w:pPr>
      <w:r w:rsidRPr="00724423">
        <w:rPr>
          <w:b/>
        </w:rPr>
        <w:t>Learn to communicate effectively with LGBTQI youth</w:t>
      </w:r>
    </w:p>
    <w:p w:rsidR="00D63C80" w:rsidRPr="00724423" w:rsidRDefault="00D63C80" w:rsidP="0015042C">
      <w:pPr>
        <w:numPr>
          <w:ilvl w:val="0"/>
          <w:numId w:val="79"/>
        </w:numPr>
        <w:rPr>
          <w:b/>
        </w:rPr>
      </w:pPr>
      <w:r w:rsidRPr="00724423">
        <w:rPr>
          <w:b/>
        </w:rPr>
        <w:lastRenderedPageBreak/>
        <w:t>Become familiar with the agency’s responsibilities to LGBTQI youth under PREA</w:t>
      </w:r>
    </w:p>
    <w:p w:rsidR="00D63C80" w:rsidRPr="00724423" w:rsidRDefault="00D63C80" w:rsidP="00D63C80">
      <w:pPr>
        <w:numPr>
          <w:ilvl w:val="0"/>
          <w:numId w:val="79"/>
        </w:numPr>
      </w:pPr>
      <w:r w:rsidRPr="00724423">
        <w:t>A youth’s experience with the facility begins from his or her first contact with a staff member, through intake and programming and through any follow-up communication.  Your responsibility is to make sure LGBTQI youth feel safe, accepted, and protected from discrimination and harassment.</w:t>
      </w:r>
    </w:p>
    <w:p w:rsidR="00D63C80" w:rsidRPr="00724423" w:rsidRDefault="008C25CB" w:rsidP="00D63C80">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hAnsiTheme="majorHAnsi"/>
          <w:b/>
          <w:color w:val="FF0000"/>
          <w:sz w:val="28"/>
          <w:szCs w:val="28"/>
        </w:rPr>
        <w:t>[Core Content]</w:t>
      </w:r>
      <w:r w:rsidRPr="00724423">
        <w:rPr>
          <w:color w:val="FF0000"/>
        </w:rPr>
        <w:t xml:space="preserve"> </w:t>
      </w:r>
      <w:r w:rsidR="00D63C80" w:rsidRPr="00724423">
        <w:rPr>
          <w:rFonts w:asciiTheme="majorHAnsi" w:eastAsiaTheme="majorEastAsia" w:hAnsiTheme="majorHAnsi" w:cstheme="majorBidi"/>
          <w:b/>
          <w:bCs/>
          <w:color w:val="5F497A" w:themeColor="accent4" w:themeShade="BF"/>
          <w:sz w:val="28"/>
        </w:rPr>
        <w:t xml:space="preserve">Slides </w:t>
      </w:r>
      <w:r w:rsidR="0015042C" w:rsidRPr="00724423">
        <w:rPr>
          <w:rFonts w:asciiTheme="majorHAnsi" w:eastAsiaTheme="majorEastAsia" w:hAnsiTheme="majorHAnsi" w:cstheme="majorBidi"/>
          <w:b/>
          <w:bCs/>
          <w:color w:val="5F497A" w:themeColor="accent4" w:themeShade="BF"/>
          <w:sz w:val="28"/>
        </w:rPr>
        <w:t>6</w:t>
      </w:r>
      <w:r w:rsidR="00592D8A" w:rsidRPr="00724423">
        <w:rPr>
          <w:rFonts w:asciiTheme="majorHAnsi" w:eastAsiaTheme="majorEastAsia" w:hAnsiTheme="majorHAnsi" w:cstheme="majorBidi"/>
          <w:b/>
          <w:bCs/>
          <w:color w:val="5F497A" w:themeColor="accent4" w:themeShade="BF"/>
          <w:sz w:val="28"/>
        </w:rPr>
        <w:t>8-76</w:t>
      </w:r>
      <w:r w:rsidR="00D63C80" w:rsidRPr="00724423">
        <w:rPr>
          <w:rFonts w:asciiTheme="majorHAnsi" w:eastAsiaTheme="majorEastAsia" w:hAnsiTheme="majorHAnsi" w:cstheme="majorBidi"/>
          <w:b/>
          <w:bCs/>
          <w:color w:val="5F497A" w:themeColor="accent4" w:themeShade="BF"/>
          <w:sz w:val="28"/>
        </w:rPr>
        <w:t>: Terminology</w:t>
      </w:r>
    </w:p>
    <w:p w:rsidR="00D63C80" w:rsidRPr="00724423" w:rsidRDefault="00D63C80" w:rsidP="00D63C80"/>
    <w:p w:rsidR="009F7DE4" w:rsidRPr="00724423" w:rsidRDefault="0015042C" w:rsidP="009F7DE4">
      <w:pPr>
        <w:jc w:val="center"/>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noProof/>
          <w:color w:val="5F497A" w:themeColor="accent4" w:themeShade="BF"/>
          <w:sz w:val="28"/>
        </w:rPr>
        <w:drawing>
          <wp:inline distT="0" distB="0" distL="0" distR="0" wp14:anchorId="575565C8" wp14:editId="1AF7689E">
            <wp:extent cx="4870556" cy="3657600"/>
            <wp:effectExtent l="25400" t="25400" r="31750" b="25400"/>
            <wp:docPr id="174" name="Picture 39" descr="Macintosh HD:Users:jasonszanyi:Desktop:PREA Staff Training PowerPoint_Updated to include feedback August 4:Slide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cintosh HD:Users:jasonszanyi:Desktop:PREA Staff Training PowerPoint_Updated to include feedback August 4:Slide068.jpg"/>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401A9D" w:rsidRPr="00724423">
        <w:rPr>
          <w:rFonts w:asciiTheme="majorHAnsi" w:eastAsiaTheme="majorEastAsia" w:hAnsiTheme="majorHAnsi" w:cstheme="majorBidi"/>
          <w:b/>
          <w:bCs/>
          <w:color w:val="5F497A" w:themeColor="accent4" w:themeShade="BF"/>
          <w:sz w:val="28"/>
        </w:rPr>
        <w:br/>
      </w:r>
    </w:p>
    <w:p w:rsidR="00401A9D" w:rsidRPr="00724423" w:rsidRDefault="00401A9D" w:rsidP="0015042C">
      <w:pPr>
        <w:pStyle w:val="ListParagraph"/>
        <w:numPr>
          <w:ilvl w:val="0"/>
          <w:numId w:val="123"/>
        </w:numPr>
        <w:rPr>
          <w:rFonts w:eastAsiaTheme="majorEastAsia" w:cstheme="majorHAnsi"/>
          <w:bCs/>
          <w:i/>
          <w:color w:val="000000" w:themeColor="text1"/>
        </w:rPr>
      </w:pPr>
      <w:r w:rsidRPr="00724423">
        <w:rPr>
          <w:rFonts w:eastAsiaTheme="majorEastAsia" w:cstheme="majorHAnsi"/>
          <w:bCs/>
          <w:i/>
          <w:color w:val="000000" w:themeColor="text1"/>
        </w:rPr>
        <w:t>Transition: Explain that for some youth, the challenges of staying safe in custody may be bigger</w:t>
      </w:r>
      <w:r w:rsidR="00232EF9" w:rsidRPr="00724423">
        <w:rPr>
          <w:rFonts w:eastAsiaTheme="majorEastAsia" w:cstheme="majorHAnsi"/>
          <w:bCs/>
          <w:i/>
          <w:color w:val="000000" w:themeColor="text1"/>
        </w:rPr>
        <w:t xml:space="preserve"> than for others</w:t>
      </w:r>
      <w:r w:rsidRPr="00724423">
        <w:rPr>
          <w:rFonts w:eastAsiaTheme="majorEastAsia" w:cstheme="majorHAnsi"/>
          <w:bCs/>
          <w:i/>
          <w:color w:val="000000" w:themeColor="text1"/>
        </w:rPr>
        <w:t>.</w:t>
      </w:r>
    </w:p>
    <w:p w:rsidR="0015042C" w:rsidRPr="00724423" w:rsidRDefault="0015042C" w:rsidP="0015042C">
      <w:pPr>
        <w:numPr>
          <w:ilvl w:val="0"/>
          <w:numId w:val="123"/>
        </w:numPr>
        <w:rPr>
          <w:rFonts w:eastAsiaTheme="majorEastAsia" w:cstheme="majorHAnsi"/>
          <w:bCs/>
          <w:color w:val="000000" w:themeColor="text1"/>
        </w:rPr>
      </w:pPr>
      <w:r w:rsidRPr="00724423">
        <w:rPr>
          <w:rFonts w:eastAsiaTheme="majorEastAsia" w:cstheme="majorHAnsi"/>
          <w:bCs/>
          <w:color w:val="000000" w:themeColor="text1"/>
        </w:rPr>
        <w:t>This includes LGBTQI youth.</w:t>
      </w:r>
    </w:p>
    <w:p w:rsidR="00401A9D" w:rsidRPr="00724423" w:rsidRDefault="00401A9D" w:rsidP="00401A9D">
      <w:pPr>
        <w:rPr>
          <w:rFonts w:eastAsiaTheme="majorEastAsia" w:cstheme="majorHAnsi"/>
          <w:b/>
          <w:bCs/>
          <w:color w:val="000000" w:themeColor="text1"/>
        </w:rPr>
      </w:pPr>
    </w:p>
    <w:p w:rsidR="009F7DE4" w:rsidRPr="00724423" w:rsidRDefault="0015042C" w:rsidP="009F7DE4">
      <w:pPr>
        <w:jc w:val="center"/>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noProof/>
          <w:color w:val="5F497A" w:themeColor="accent4" w:themeShade="BF"/>
          <w:sz w:val="28"/>
        </w:rPr>
        <w:lastRenderedPageBreak/>
        <w:drawing>
          <wp:inline distT="0" distB="0" distL="0" distR="0" wp14:anchorId="7F9AAF46" wp14:editId="4D80BE9A">
            <wp:extent cx="4870556" cy="3657600"/>
            <wp:effectExtent l="25400" t="25400" r="31750" b="25400"/>
            <wp:docPr id="176" name="Picture 40" descr="Macintosh HD:Users:jasonszanyi:Desktop:PREA Staff Training PowerPoint_Updated to include feedback August 4:Slide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acintosh HD:Users:jasonszanyi:Desktop:PREA Staff Training PowerPoint_Updated to include feedback August 4:Slide069.jpg"/>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9F7DE4" w:rsidRPr="00724423" w:rsidRDefault="009F7DE4" w:rsidP="009F7DE4">
      <w:pPr>
        <w:rPr>
          <w:rFonts w:eastAsiaTheme="majorEastAsia" w:cstheme="majorHAnsi"/>
          <w:b/>
          <w:bCs/>
          <w:color w:val="5F497A" w:themeColor="accent4" w:themeShade="BF"/>
          <w:sz w:val="28"/>
        </w:rPr>
      </w:pPr>
    </w:p>
    <w:p w:rsidR="009F7DE4" w:rsidRPr="00724423" w:rsidRDefault="009F7DE4" w:rsidP="009F7DE4">
      <w:pPr>
        <w:rPr>
          <w:b/>
        </w:rPr>
      </w:pPr>
      <w:r w:rsidRPr="00724423">
        <w:rPr>
          <w:b/>
          <w:i/>
          <w:noProof/>
        </w:rPr>
        <w:drawing>
          <wp:inline distT="0" distB="0" distL="0" distR="0" wp14:anchorId="3185C131" wp14:editId="73514173">
            <wp:extent cx="333214" cy="394970"/>
            <wp:effectExtent l="0" t="0" r="0" b="0"/>
            <wp:docPr id="47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333214"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i/>
        </w:rPr>
        <w:tab/>
      </w:r>
      <w:r w:rsidRPr="00724423">
        <w:rPr>
          <w:b/>
        </w:rPr>
        <w:t>Handout: LGBTQI: Learning the Lingo</w:t>
      </w:r>
    </w:p>
    <w:p w:rsidR="009F7DE4" w:rsidRPr="00724423" w:rsidRDefault="009F7DE4" w:rsidP="009F7DE4">
      <w:pPr>
        <w:rPr>
          <w:rFonts w:eastAsiaTheme="majorEastAsia" w:cstheme="majorHAnsi"/>
          <w:b/>
          <w:bCs/>
          <w:color w:val="5F497A" w:themeColor="accent4" w:themeShade="BF"/>
          <w:sz w:val="28"/>
        </w:rPr>
      </w:pPr>
    </w:p>
    <w:p w:rsidR="009F7DE4" w:rsidRPr="00724423" w:rsidRDefault="009F7DE4" w:rsidP="0015042C">
      <w:pPr>
        <w:pStyle w:val="ListParagraph"/>
        <w:numPr>
          <w:ilvl w:val="0"/>
          <w:numId w:val="123"/>
        </w:numPr>
        <w:rPr>
          <w:rFonts w:eastAsiaTheme="majorEastAsia" w:cstheme="majorHAnsi"/>
          <w:b/>
          <w:bCs/>
          <w:color w:val="000000" w:themeColor="text1"/>
        </w:rPr>
      </w:pPr>
      <w:r w:rsidRPr="00724423">
        <w:rPr>
          <w:rFonts w:eastAsiaTheme="majorEastAsia" w:cstheme="majorHAnsi"/>
          <w:b/>
          <w:bCs/>
          <w:color w:val="000000" w:themeColor="text1"/>
        </w:rPr>
        <w:t>Alphabet soup</w:t>
      </w:r>
    </w:p>
    <w:p w:rsidR="00D63C80" w:rsidRPr="00724423" w:rsidRDefault="009F7DE4" w:rsidP="001D516F">
      <w:pPr>
        <w:pStyle w:val="ListParagraph"/>
        <w:numPr>
          <w:ilvl w:val="0"/>
          <w:numId w:val="123"/>
        </w:numPr>
        <w:rPr>
          <w:rFonts w:eastAsiaTheme="majorEastAsia" w:cstheme="majorHAnsi"/>
          <w:bCs/>
          <w:i/>
          <w:color w:val="000000" w:themeColor="text1"/>
        </w:rPr>
      </w:pPr>
      <w:r w:rsidRPr="00724423">
        <w:rPr>
          <w:rFonts w:eastAsiaTheme="majorEastAsia" w:cstheme="majorHAnsi"/>
          <w:bCs/>
          <w:i/>
          <w:color w:val="000000" w:themeColor="text1"/>
        </w:rPr>
        <w:t>Ask people to say what they think the letters stand for and what they mean, then use the handout to clarify the definitions.</w:t>
      </w:r>
    </w:p>
    <w:p w:rsidR="00D63C80" w:rsidRPr="00724423" w:rsidRDefault="0015042C" w:rsidP="001D516F">
      <w:pPr>
        <w:jc w:val="center"/>
      </w:pPr>
      <w:r w:rsidRPr="00724423">
        <w:rPr>
          <w:noProof/>
        </w:rPr>
        <w:lastRenderedPageBreak/>
        <w:drawing>
          <wp:inline distT="0" distB="0" distL="0" distR="0" wp14:anchorId="6A11A35E" wp14:editId="5979FD39">
            <wp:extent cx="4870556" cy="3657600"/>
            <wp:effectExtent l="25400" t="25400" r="31750" b="25400"/>
            <wp:docPr id="178" name="Picture 41" descr="Macintosh HD:Users:jasonszanyi:Desktop:PREA Staff Training PowerPoint_Updated to include feedback August 4:Slide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cintosh HD:Users:jasonszanyi:Desktop:PREA Staff Training PowerPoint_Updated to include feedback August 4:Slide070.jpg"/>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1D516F" w:rsidRPr="00724423" w:rsidRDefault="001D516F" w:rsidP="00D63C80"/>
    <w:p w:rsidR="0015042C" w:rsidRPr="00724423" w:rsidRDefault="0015042C" w:rsidP="0015042C">
      <w:pPr>
        <w:pStyle w:val="ListParagraph"/>
        <w:numPr>
          <w:ilvl w:val="0"/>
          <w:numId w:val="170"/>
        </w:numPr>
      </w:pPr>
      <w:r w:rsidRPr="00724423">
        <w:rPr>
          <w:i/>
        </w:rPr>
        <w:t>This information is also on the handout.</w:t>
      </w:r>
    </w:p>
    <w:p w:rsidR="0015042C" w:rsidRPr="00724423" w:rsidRDefault="0015042C" w:rsidP="0015042C">
      <w:pPr>
        <w:pStyle w:val="ListParagraph"/>
        <w:numPr>
          <w:ilvl w:val="0"/>
          <w:numId w:val="170"/>
        </w:numPr>
        <w:rPr>
          <w:b/>
        </w:rPr>
      </w:pPr>
      <w:r w:rsidRPr="00724423">
        <w:rPr>
          <w:b/>
          <w:bCs/>
        </w:rPr>
        <w:t xml:space="preserve">Lesbian: </w:t>
      </w:r>
      <w:r w:rsidRPr="00724423">
        <w:rPr>
          <w:b/>
        </w:rPr>
        <w:t>a woman whose emotional, romantic and sexual attractions are primarily for other women.</w:t>
      </w:r>
    </w:p>
    <w:p w:rsidR="0015042C" w:rsidRPr="00724423" w:rsidRDefault="0015042C" w:rsidP="0015042C">
      <w:pPr>
        <w:pStyle w:val="ListParagraph"/>
        <w:numPr>
          <w:ilvl w:val="0"/>
          <w:numId w:val="170"/>
        </w:numPr>
        <w:rPr>
          <w:b/>
        </w:rPr>
      </w:pPr>
      <w:r w:rsidRPr="00724423">
        <w:rPr>
          <w:b/>
          <w:bCs/>
        </w:rPr>
        <w:t xml:space="preserve">Gay: </w:t>
      </w:r>
      <w:r w:rsidRPr="00724423">
        <w:rPr>
          <w:b/>
        </w:rPr>
        <w:t>a person whose emotional, romantic and sexual attractions are primarily for individuals of the same sex, typically in reference to men. In some contexts, it is still used as a general term for gay men and lesbians.</w:t>
      </w:r>
    </w:p>
    <w:p w:rsidR="0015042C" w:rsidRPr="00724423" w:rsidRDefault="0015042C" w:rsidP="0015042C">
      <w:pPr>
        <w:pStyle w:val="ListParagraph"/>
        <w:numPr>
          <w:ilvl w:val="0"/>
          <w:numId w:val="170"/>
        </w:numPr>
        <w:rPr>
          <w:b/>
        </w:rPr>
      </w:pPr>
      <w:r w:rsidRPr="00724423">
        <w:rPr>
          <w:b/>
          <w:bCs/>
        </w:rPr>
        <w:t xml:space="preserve">Bisexual: </w:t>
      </w:r>
      <w:r w:rsidRPr="00724423">
        <w:rPr>
          <w:b/>
        </w:rPr>
        <w:t>a person who is emotionally, romantically and sexually attracted to both men and women.</w:t>
      </w:r>
    </w:p>
    <w:p w:rsidR="0015042C" w:rsidRPr="00724423" w:rsidRDefault="0015042C" w:rsidP="0015042C">
      <w:pPr>
        <w:pStyle w:val="ListParagraph"/>
        <w:numPr>
          <w:ilvl w:val="0"/>
          <w:numId w:val="170"/>
        </w:numPr>
        <w:rPr>
          <w:b/>
        </w:rPr>
      </w:pPr>
      <w:r w:rsidRPr="00724423">
        <w:rPr>
          <w:b/>
          <w:bCs/>
        </w:rPr>
        <w:t xml:space="preserve">Transgender: </w:t>
      </w:r>
      <w:r w:rsidRPr="00724423">
        <w:rPr>
          <w:b/>
        </w:rPr>
        <w:t xml:space="preserve">a person whose gender identity (i.e., internal sense of feeling         male or female) is different from the person’s assigned sex at birth. </w:t>
      </w:r>
    </w:p>
    <w:p w:rsidR="0015042C" w:rsidRPr="00724423" w:rsidRDefault="0015042C" w:rsidP="0015042C">
      <w:pPr>
        <w:pStyle w:val="ListParagraph"/>
        <w:numPr>
          <w:ilvl w:val="0"/>
          <w:numId w:val="170"/>
        </w:numPr>
        <w:rPr>
          <w:b/>
        </w:rPr>
      </w:pPr>
      <w:r w:rsidRPr="00724423">
        <w:rPr>
          <w:b/>
          <w:bCs/>
        </w:rPr>
        <w:t xml:space="preserve">Questioning: </w:t>
      </w:r>
      <w:r w:rsidRPr="00724423">
        <w:rPr>
          <w:b/>
        </w:rPr>
        <w:t xml:space="preserve">an active process in which a person explores his or her own sexual orientation and/or gender identity and questions the cultural assumptions that he or she is heterosexual and/or gender-conforming. </w:t>
      </w:r>
    </w:p>
    <w:p w:rsidR="0015042C" w:rsidRPr="00724423" w:rsidRDefault="0015042C" w:rsidP="0015042C">
      <w:pPr>
        <w:pStyle w:val="ListParagraph"/>
        <w:numPr>
          <w:ilvl w:val="0"/>
          <w:numId w:val="170"/>
        </w:numPr>
        <w:rPr>
          <w:b/>
        </w:rPr>
      </w:pPr>
      <w:r w:rsidRPr="00724423">
        <w:rPr>
          <w:b/>
          <w:bCs/>
        </w:rPr>
        <w:t xml:space="preserve">Intersex: </w:t>
      </w:r>
      <w:r w:rsidRPr="00724423">
        <w:rPr>
          <w:b/>
        </w:rPr>
        <w:t xml:space="preserve">a person whose sexual or reproductive anatomy or chromosomal pattern does not seem to fit typical definitions of male or female. Intersex medical conditions are sometimes referred to as disorders of sex development. </w:t>
      </w:r>
    </w:p>
    <w:p w:rsidR="00497322" w:rsidRPr="00724423" w:rsidRDefault="00497322" w:rsidP="00395495"/>
    <w:p w:rsidR="00497322" w:rsidRPr="00724423" w:rsidRDefault="0015042C" w:rsidP="00D63C80">
      <w:pPr>
        <w:jc w:val="center"/>
      </w:pPr>
      <w:r w:rsidRPr="00724423">
        <w:rPr>
          <w:noProof/>
        </w:rPr>
        <w:lastRenderedPageBreak/>
        <w:drawing>
          <wp:inline distT="0" distB="0" distL="0" distR="0" wp14:anchorId="4A4F5F2D" wp14:editId="547631AD">
            <wp:extent cx="4870556" cy="3657600"/>
            <wp:effectExtent l="25400" t="25400" r="31750" b="25400"/>
            <wp:docPr id="180" name="Picture 42" descr="Macintosh HD:Users:jasonszanyi:Desktop:PREA Staff Training PowerPoint_Updated to include feedback August 4:Slide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acintosh HD:Users:jasonszanyi:Desktop:PREA Staff Training PowerPoint_Updated to include feedback August 4:Slide071.jpg"/>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497322" w:rsidRPr="00724423" w:rsidRDefault="00497322" w:rsidP="00D63C80">
      <w:pPr>
        <w:jc w:val="center"/>
      </w:pPr>
    </w:p>
    <w:p w:rsidR="00D63C80" w:rsidRPr="00724423" w:rsidRDefault="00D63C80" w:rsidP="0015042C">
      <w:pPr>
        <w:numPr>
          <w:ilvl w:val="0"/>
          <w:numId w:val="93"/>
        </w:numPr>
        <w:contextualSpacing/>
        <w:rPr>
          <w:b/>
        </w:rPr>
      </w:pPr>
      <w:r w:rsidRPr="00724423">
        <w:rPr>
          <w:b/>
          <w:bCs/>
        </w:rPr>
        <w:t xml:space="preserve">The terms gay/lesbian/bisexual refers to a person’s: </w:t>
      </w:r>
    </w:p>
    <w:p w:rsidR="00D63C80" w:rsidRPr="00724423" w:rsidRDefault="00D63C80" w:rsidP="0015042C">
      <w:pPr>
        <w:numPr>
          <w:ilvl w:val="0"/>
          <w:numId w:val="84"/>
        </w:numPr>
        <w:ind w:left="1440"/>
        <w:contextualSpacing/>
        <w:rPr>
          <w:b/>
        </w:rPr>
      </w:pPr>
      <w:r w:rsidRPr="00724423">
        <w:rPr>
          <w:b/>
        </w:rPr>
        <w:t xml:space="preserve">Sexual behavior </w:t>
      </w:r>
    </w:p>
    <w:p w:rsidR="00D63C80" w:rsidRPr="00724423" w:rsidRDefault="00D63C80" w:rsidP="0015042C">
      <w:pPr>
        <w:numPr>
          <w:ilvl w:val="0"/>
          <w:numId w:val="84"/>
        </w:numPr>
        <w:ind w:left="1440"/>
        <w:contextualSpacing/>
        <w:rPr>
          <w:b/>
        </w:rPr>
      </w:pPr>
      <w:r w:rsidRPr="00724423">
        <w:rPr>
          <w:b/>
        </w:rPr>
        <w:t>Sexual orientation</w:t>
      </w:r>
    </w:p>
    <w:p w:rsidR="00D63C80" w:rsidRPr="00724423" w:rsidRDefault="00D63C80" w:rsidP="0015042C">
      <w:pPr>
        <w:numPr>
          <w:ilvl w:val="0"/>
          <w:numId w:val="84"/>
        </w:numPr>
        <w:ind w:left="1440"/>
        <w:contextualSpacing/>
        <w:rPr>
          <w:b/>
        </w:rPr>
      </w:pPr>
      <w:r w:rsidRPr="00724423">
        <w:rPr>
          <w:b/>
        </w:rPr>
        <w:t xml:space="preserve">Gender identity </w:t>
      </w:r>
    </w:p>
    <w:p w:rsidR="00D63C80" w:rsidRPr="00724423" w:rsidRDefault="00D63C80" w:rsidP="0015042C">
      <w:pPr>
        <w:numPr>
          <w:ilvl w:val="0"/>
          <w:numId w:val="84"/>
        </w:numPr>
        <w:ind w:left="1440"/>
        <w:contextualSpacing/>
        <w:rPr>
          <w:b/>
        </w:rPr>
      </w:pPr>
      <w:r w:rsidRPr="00724423">
        <w:rPr>
          <w:b/>
        </w:rPr>
        <w:t xml:space="preserve">Dating compatibility </w:t>
      </w:r>
    </w:p>
    <w:p w:rsidR="00D63C80" w:rsidRPr="00724423" w:rsidRDefault="00D63C80" w:rsidP="00D63C80">
      <w:r w:rsidRPr="00724423">
        <w:t> </w:t>
      </w:r>
    </w:p>
    <w:p w:rsidR="00D63C80" w:rsidRPr="00724423" w:rsidRDefault="00D63C80" w:rsidP="0015042C">
      <w:pPr>
        <w:numPr>
          <w:ilvl w:val="0"/>
          <w:numId w:val="93"/>
        </w:numPr>
        <w:contextualSpacing/>
      </w:pPr>
      <w:r w:rsidRPr="00724423">
        <w:t>For those of you who answered Sexual Orientation you are correct.  Sexual Orientation is a term that is used to describe people’s physical and romantic attractions to other people.  The most common labels affiliated with sexual orientation are heterosexual (straight), gay, lesbian, or bisexual.</w:t>
      </w:r>
    </w:p>
    <w:p w:rsidR="00D63C80" w:rsidRPr="00724423" w:rsidRDefault="00D63C80" w:rsidP="0015042C">
      <w:pPr>
        <w:numPr>
          <w:ilvl w:val="0"/>
          <w:numId w:val="94"/>
        </w:numPr>
        <w:contextualSpacing/>
      </w:pPr>
      <w:r w:rsidRPr="00724423">
        <w:t>Most youth question their sexual orientation at some time.</w:t>
      </w:r>
    </w:p>
    <w:p w:rsidR="00D63C80" w:rsidRPr="00724423" w:rsidRDefault="00D63C80" w:rsidP="0015042C">
      <w:pPr>
        <w:numPr>
          <w:ilvl w:val="0"/>
          <w:numId w:val="94"/>
        </w:numPr>
        <w:contextualSpacing/>
      </w:pPr>
      <w:r w:rsidRPr="00724423">
        <w:t>Youth “try on” many identities, and that may include questioning their sexual orientation.</w:t>
      </w:r>
    </w:p>
    <w:p w:rsidR="00D63C80" w:rsidRPr="00724423" w:rsidRDefault="00D63C80" w:rsidP="00D63C80"/>
    <w:p w:rsidR="00D63C80" w:rsidRPr="00724423" w:rsidRDefault="00D63C80" w:rsidP="0015042C">
      <w:pPr>
        <w:numPr>
          <w:ilvl w:val="0"/>
          <w:numId w:val="95"/>
        </w:numPr>
        <w:ind w:left="1080"/>
        <w:contextualSpacing/>
      </w:pPr>
      <w:r w:rsidRPr="00724423">
        <w:t xml:space="preserve">Ok let’s do one more question about terms.  </w:t>
      </w:r>
    </w:p>
    <w:p w:rsidR="00D63C80" w:rsidRPr="00724423" w:rsidRDefault="00D63C80" w:rsidP="00D63C80">
      <w:pPr>
        <w:jc w:val="center"/>
      </w:pPr>
    </w:p>
    <w:p w:rsidR="00D63C80" w:rsidRPr="00724423" w:rsidRDefault="0015042C" w:rsidP="00D63C80">
      <w:pPr>
        <w:jc w:val="center"/>
      </w:pPr>
      <w:r w:rsidRPr="00724423">
        <w:rPr>
          <w:noProof/>
        </w:rPr>
        <w:lastRenderedPageBreak/>
        <w:drawing>
          <wp:inline distT="0" distB="0" distL="0" distR="0" wp14:anchorId="28081D26" wp14:editId="6203EDF6">
            <wp:extent cx="4870556" cy="3657600"/>
            <wp:effectExtent l="25400" t="25400" r="31750" b="25400"/>
            <wp:docPr id="181" name="Picture 43" descr="Macintosh HD:Users:jasonszanyi:Desktop:PREA Staff Training PowerPoint_Updated to include feedback August 4:Slide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cintosh HD:Users:jasonszanyi:Desktop:PREA Staff Training PowerPoint_Updated to include feedback August 4:Slide072.jpg"/>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pPr>
        <w:jc w:val="center"/>
      </w:pPr>
    </w:p>
    <w:p w:rsidR="00D63C80" w:rsidRPr="00724423" w:rsidRDefault="00D63C80" w:rsidP="0015042C">
      <w:pPr>
        <w:numPr>
          <w:ilvl w:val="0"/>
          <w:numId w:val="95"/>
        </w:numPr>
        <w:ind w:left="1080"/>
        <w:contextualSpacing/>
      </w:pPr>
      <w:r w:rsidRPr="00724423">
        <w:rPr>
          <w:b/>
          <w:bCs/>
        </w:rPr>
        <w:t xml:space="preserve">The term transgender refers to a person’s: </w:t>
      </w:r>
    </w:p>
    <w:p w:rsidR="00D63C80" w:rsidRPr="00724423" w:rsidRDefault="00D63C80" w:rsidP="0015042C">
      <w:pPr>
        <w:numPr>
          <w:ilvl w:val="0"/>
          <w:numId w:val="96"/>
        </w:numPr>
        <w:contextualSpacing/>
      </w:pPr>
      <w:r w:rsidRPr="00724423">
        <w:rPr>
          <w:b/>
          <w:bCs/>
        </w:rPr>
        <w:t xml:space="preserve">Sexual orientation </w:t>
      </w:r>
    </w:p>
    <w:p w:rsidR="00D63C80" w:rsidRPr="00724423" w:rsidRDefault="00D63C80" w:rsidP="0015042C">
      <w:pPr>
        <w:numPr>
          <w:ilvl w:val="0"/>
          <w:numId w:val="96"/>
        </w:numPr>
        <w:contextualSpacing/>
      </w:pPr>
      <w:r w:rsidRPr="00724423">
        <w:rPr>
          <w:b/>
          <w:bCs/>
        </w:rPr>
        <w:t>Feminine demeanor</w:t>
      </w:r>
    </w:p>
    <w:p w:rsidR="00D63C80" w:rsidRPr="00724423" w:rsidRDefault="00D63C80" w:rsidP="0015042C">
      <w:pPr>
        <w:numPr>
          <w:ilvl w:val="0"/>
          <w:numId w:val="96"/>
        </w:numPr>
        <w:contextualSpacing/>
      </w:pPr>
      <w:r w:rsidRPr="00724423">
        <w:rPr>
          <w:b/>
          <w:bCs/>
        </w:rPr>
        <w:t xml:space="preserve">Gender identity </w:t>
      </w:r>
    </w:p>
    <w:p w:rsidR="00D63C80" w:rsidRPr="00724423" w:rsidRDefault="00D63C80" w:rsidP="0015042C">
      <w:pPr>
        <w:numPr>
          <w:ilvl w:val="0"/>
          <w:numId w:val="96"/>
        </w:numPr>
        <w:contextualSpacing/>
      </w:pPr>
      <w:r w:rsidRPr="00724423">
        <w:rPr>
          <w:b/>
          <w:bCs/>
        </w:rPr>
        <w:t>Self expression</w:t>
      </w:r>
    </w:p>
    <w:p w:rsidR="00D63C80" w:rsidRPr="00724423" w:rsidRDefault="00D63C80" w:rsidP="00D63C80">
      <w:pPr>
        <w:ind w:left="1800"/>
        <w:contextualSpacing/>
      </w:pPr>
    </w:p>
    <w:p w:rsidR="00D63C80" w:rsidRPr="00724423" w:rsidRDefault="00D63C80" w:rsidP="0015042C">
      <w:pPr>
        <w:numPr>
          <w:ilvl w:val="0"/>
          <w:numId w:val="95"/>
        </w:numPr>
        <w:ind w:left="1080"/>
        <w:contextualSpacing/>
      </w:pPr>
      <w:r w:rsidRPr="00724423">
        <w:t>The term </w:t>
      </w:r>
      <w:r w:rsidRPr="00724423">
        <w:rPr>
          <w:i/>
          <w:iCs/>
        </w:rPr>
        <w:t>transgender</w:t>
      </w:r>
      <w:r w:rsidRPr="00724423">
        <w:t xml:space="preserve"> refers to a person who identifies with or expresses a gender identity that does not match the sex assigned to the person at birth. Transgender women are people who were assigned the sex of male at birth and who identify as women. Transgender men are people who were assigned the sex of female at birth and who identify as men. </w:t>
      </w:r>
    </w:p>
    <w:p w:rsidR="00D63C80" w:rsidRPr="00724423" w:rsidRDefault="00D63C80" w:rsidP="00D63C80">
      <w:pPr>
        <w:jc w:val="center"/>
        <w:rPr>
          <w:noProof/>
        </w:rPr>
      </w:pPr>
    </w:p>
    <w:p w:rsidR="00D63C80" w:rsidRPr="00724423" w:rsidRDefault="00F16FAD" w:rsidP="00D63C80">
      <w:pPr>
        <w:jc w:val="center"/>
      </w:pPr>
      <w:r w:rsidRPr="00724423">
        <w:rPr>
          <w:noProof/>
        </w:rPr>
        <w:lastRenderedPageBreak/>
        <w:br/>
      </w:r>
      <w:r w:rsidR="007C5392" w:rsidRPr="00724423">
        <w:rPr>
          <w:noProof/>
        </w:rPr>
        <w:drawing>
          <wp:inline distT="0" distB="0" distL="0" distR="0" wp14:anchorId="58FDCCA0" wp14:editId="2E2643FA">
            <wp:extent cx="4870556" cy="3657600"/>
            <wp:effectExtent l="25400" t="25400" r="31750" b="25400"/>
            <wp:docPr id="182" name="Picture 44" descr="Macintosh HD:Users:jasonszanyi:Desktop:PREA Staff Training PowerPoint_Updated to include feedback August 4:Slide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cintosh HD:Users:jasonszanyi:Desktop:PREA Staff Training PowerPoint_Updated to include feedback August 4:Slide073.jpg"/>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Pr="00724423">
        <w:br/>
      </w:r>
    </w:p>
    <w:p w:rsidR="00D63C80" w:rsidRPr="00724423" w:rsidRDefault="00D63C80" w:rsidP="0015042C">
      <w:pPr>
        <w:numPr>
          <w:ilvl w:val="0"/>
          <w:numId w:val="95"/>
        </w:numPr>
        <w:ind w:left="1080"/>
        <w:contextualSpacing/>
        <w:rPr>
          <w:b/>
        </w:rPr>
      </w:pPr>
      <w:r w:rsidRPr="00724423">
        <w:rPr>
          <w:b/>
          <w:bCs/>
        </w:rPr>
        <w:t xml:space="preserve">Gender Identity </w:t>
      </w:r>
      <w:r w:rsidRPr="00724423">
        <w:rPr>
          <w:b/>
        </w:rPr>
        <w:t>– the psychological sense of being male, female, or in-between.</w:t>
      </w:r>
    </w:p>
    <w:p w:rsidR="00D63C80" w:rsidRPr="00724423" w:rsidRDefault="00D63C80" w:rsidP="0015042C">
      <w:pPr>
        <w:numPr>
          <w:ilvl w:val="0"/>
          <w:numId w:val="95"/>
        </w:numPr>
        <w:ind w:left="1080"/>
        <w:contextualSpacing/>
        <w:rPr>
          <w:b/>
          <w:bCs/>
        </w:rPr>
      </w:pPr>
      <w:r w:rsidRPr="00724423">
        <w:rPr>
          <w:b/>
          <w:bCs/>
        </w:rPr>
        <w:t>Gender Nonconforming – a person whose appearance or manner does not conform to traditional societal gender expectations</w:t>
      </w:r>
    </w:p>
    <w:p w:rsidR="00D63C80" w:rsidRPr="00724423" w:rsidRDefault="00D63C80" w:rsidP="0015042C">
      <w:pPr>
        <w:numPr>
          <w:ilvl w:val="0"/>
          <w:numId w:val="95"/>
        </w:numPr>
        <w:ind w:left="1080"/>
        <w:contextualSpacing/>
      </w:pPr>
      <w:r w:rsidRPr="00724423">
        <w:t>So a person could be gender non-conforming and that could have nothing to do with their sexual orientation or gender identity.  For example, someone who might have been called a “tomboy” we might say is gender non-conforming.</w:t>
      </w:r>
    </w:p>
    <w:p w:rsidR="007C5392" w:rsidRPr="00724423" w:rsidRDefault="007C5392" w:rsidP="0015042C">
      <w:pPr>
        <w:numPr>
          <w:ilvl w:val="0"/>
          <w:numId w:val="95"/>
        </w:numPr>
        <w:ind w:left="1080"/>
        <w:contextualSpacing/>
      </w:pPr>
      <w:r w:rsidRPr="00724423">
        <w:t>Gender non-conforming youth are also at a high risk of victimization in custody because people assume that they are LGBTQI</w:t>
      </w:r>
    </w:p>
    <w:p w:rsidR="00D63C80" w:rsidRPr="00724423" w:rsidRDefault="00D63C80" w:rsidP="00395495"/>
    <w:p w:rsidR="00D63C80" w:rsidRPr="00724423" w:rsidRDefault="007C5392" w:rsidP="00F16FAD">
      <w:pPr>
        <w:jc w:val="center"/>
      </w:pPr>
      <w:r w:rsidRPr="00724423">
        <w:rPr>
          <w:noProof/>
        </w:rPr>
        <w:lastRenderedPageBreak/>
        <w:drawing>
          <wp:inline distT="0" distB="0" distL="0" distR="0" wp14:anchorId="21BBADCB" wp14:editId="2135BB86">
            <wp:extent cx="4870556" cy="3657600"/>
            <wp:effectExtent l="25400" t="25400" r="31750" b="25400"/>
            <wp:docPr id="184" name="Picture 45" descr="Macintosh HD:Users:jasonszanyi:Desktop:PREA Staff Training PowerPoint_Updated to include feedback August 4:Slide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acintosh HD:Users:jasonszanyi:Desktop:PREA Staff Training PowerPoint_Updated to include feedback August 4:Slide074.jpg"/>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pPr>
        <w:ind w:left="720"/>
        <w:jc w:val="center"/>
      </w:pPr>
    </w:p>
    <w:p w:rsidR="00D63C80" w:rsidRPr="00724423" w:rsidRDefault="00D63C80" w:rsidP="00D63C80">
      <w:pPr>
        <w:ind w:left="720"/>
        <w:contextualSpacing/>
        <w:rPr>
          <w:b/>
        </w:rPr>
      </w:pPr>
    </w:p>
    <w:p w:rsidR="00D63C80" w:rsidRPr="00724423" w:rsidRDefault="00D63C80" w:rsidP="0015042C">
      <w:pPr>
        <w:numPr>
          <w:ilvl w:val="0"/>
          <w:numId w:val="97"/>
        </w:numPr>
        <w:contextualSpacing/>
        <w:rPr>
          <w:b/>
        </w:rPr>
      </w:pPr>
      <w:r w:rsidRPr="00724423">
        <w:rPr>
          <w:b/>
        </w:rPr>
        <w:t>Intersex:  A person whose sexual or reproductive anatomy or chromosomal pattern does not seem to fit typical definitions of male or female.</w:t>
      </w:r>
    </w:p>
    <w:p w:rsidR="00D63C80" w:rsidRPr="00724423" w:rsidRDefault="00D63C80" w:rsidP="0015042C">
      <w:pPr>
        <w:numPr>
          <w:ilvl w:val="0"/>
          <w:numId w:val="98"/>
        </w:numPr>
        <w:contextualSpacing/>
      </w:pPr>
      <w:r w:rsidRPr="00724423">
        <w:t>Intersex medical conditions are sometimes referred to as disorders of sex development.</w:t>
      </w:r>
    </w:p>
    <w:p w:rsidR="00D63C80" w:rsidRPr="00724423" w:rsidRDefault="00D63C80" w:rsidP="0015042C">
      <w:pPr>
        <w:numPr>
          <w:ilvl w:val="0"/>
          <w:numId w:val="98"/>
        </w:numPr>
        <w:contextualSpacing/>
      </w:pPr>
      <w:r w:rsidRPr="00724423">
        <w:t>Photo is of Tony Briffa, mayor of Hobsons Bay, Australia.</w:t>
      </w:r>
      <w:r w:rsidRPr="00724423">
        <w:rPr>
          <w:rFonts w:eastAsia="Times New Roman" w:cs="Arial"/>
          <w:color w:val="000000"/>
          <w:shd w:val="clear" w:color="auto" w:fill="FFFFFF"/>
        </w:rPr>
        <w:t xml:space="preserve"> Tony had a rare intersex condition known as Incomplete Testicular Feminisation that made his gonads release estrogen even though he genetically tested as male.  Upon advice of doctors, his parents raised him as female but he never felt comfortable as a female and now lives as a male and recognizes and celebrates his difference as an intersex person.</w:t>
      </w:r>
    </w:p>
    <w:p w:rsidR="00D63C80" w:rsidRPr="00724423" w:rsidRDefault="00D63C80" w:rsidP="00D63C80">
      <w:pPr>
        <w:rPr>
          <w:rFonts w:eastAsia="Times New Roman" w:cs="Arial"/>
          <w:color w:val="000000"/>
        </w:rPr>
      </w:pPr>
    </w:p>
    <w:p w:rsidR="00D63C80" w:rsidRPr="00724423" w:rsidRDefault="007C5392" w:rsidP="00D63C80">
      <w:pPr>
        <w:jc w:val="center"/>
      </w:pPr>
      <w:r w:rsidRPr="00724423">
        <w:rPr>
          <w:rFonts w:eastAsia="Times New Roman" w:cs="Arial"/>
          <w:noProof/>
          <w:color w:val="000000"/>
        </w:rPr>
        <w:lastRenderedPageBreak/>
        <w:drawing>
          <wp:inline distT="0" distB="0" distL="0" distR="0" wp14:anchorId="44EE92AA" wp14:editId="6D5FFBE0">
            <wp:extent cx="4870556" cy="3657600"/>
            <wp:effectExtent l="25400" t="25400" r="31750" b="25400"/>
            <wp:docPr id="186" name="Picture 46" descr="Macintosh HD:Users:jasonszanyi:Desktop:PREA Staff Training PowerPoint_Updated to include feedback August 4:Slide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cintosh HD:Users:jasonszanyi:Desktop:PREA Staff Training PowerPoint_Updated to include feedback August 4:Slide075.jpg"/>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D63C80" w:rsidRPr="00724423">
        <w:rPr>
          <w:rFonts w:eastAsia="Times New Roman" w:cs="Arial"/>
          <w:color w:val="000000"/>
        </w:rPr>
        <w:br/>
      </w:r>
    </w:p>
    <w:p w:rsidR="00D63C80" w:rsidRPr="00724423" w:rsidRDefault="00D63C80" w:rsidP="00D63C80">
      <w:pPr>
        <w:ind w:left="1080"/>
        <w:rPr>
          <w:b/>
        </w:rPr>
      </w:pPr>
      <w:r w:rsidRPr="00724423">
        <w:rPr>
          <w:b/>
        </w:rPr>
        <w:t xml:space="preserve">Twin spirit or two-spirit:  </w:t>
      </w:r>
    </w:p>
    <w:p w:rsidR="00D63C80" w:rsidRPr="00724423" w:rsidRDefault="00D63C80" w:rsidP="0015042C">
      <w:pPr>
        <w:numPr>
          <w:ilvl w:val="0"/>
          <w:numId w:val="99"/>
        </w:numPr>
        <w:rPr>
          <w:b/>
        </w:rPr>
      </w:pPr>
      <w:r w:rsidRPr="00724423">
        <w:rPr>
          <w:b/>
        </w:rPr>
        <w:t xml:space="preserve">Individuals who combine the traits of both men and women.  </w:t>
      </w:r>
    </w:p>
    <w:p w:rsidR="00D63C80" w:rsidRPr="00724423" w:rsidRDefault="00D63C80" w:rsidP="0015042C">
      <w:pPr>
        <w:numPr>
          <w:ilvl w:val="0"/>
          <w:numId w:val="99"/>
        </w:numPr>
        <w:tabs>
          <w:tab w:val="num" w:pos="720"/>
        </w:tabs>
        <w:contextualSpacing/>
        <w:rPr>
          <w:b/>
        </w:rPr>
      </w:pPr>
      <w:r w:rsidRPr="00724423">
        <w:rPr>
          <w:b/>
        </w:rPr>
        <w:t xml:space="preserve">In North America, the term is used in some Native American communities.  </w:t>
      </w:r>
    </w:p>
    <w:p w:rsidR="00D63C80" w:rsidRPr="00724423" w:rsidRDefault="00D63C80" w:rsidP="0015042C">
      <w:pPr>
        <w:numPr>
          <w:ilvl w:val="0"/>
          <w:numId w:val="99"/>
        </w:numPr>
        <w:tabs>
          <w:tab w:val="num" w:pos="720"/>
        </w:tabs>
        <w:contextualSpacing/>
        <w:rPr>
          <w:b/>
        </w:rPr>
      </w:pPr>
      <w:r w:rsidRPr="00724423">
        <w:rPr>
          <w:b/>
        </w:rPr>
        <w:t>In some tribes, two-spirit individuals are considered sacred and may have special skills or responsibilities.</w:t>
      </w:r>
    </w:p>
    <w:p w:rsidR="00D63C80" w:rsidRPr="00724423" w:rsidRDefault="00D63C80" w:rsidP="0015042C">
      <w:pPr>
        <w:numPr>
          <w:ilvl w:val="0"/>
          <w:numId w:val="99"/>
        </w:numPr>
        <w:contextualSpacing/>
      </w:pPr>
      <w:r w:rsidRPr="00724423">
        <w:t xml:space="preserve">This is a term used in some Native American communities and is a concept understood in various cultures around the world where individuals are able to embrace identities that encompass more than one gender. </w:t>
      </w:r>
    </w:p>
    <w:p w:rsidR="00F16FAD" w:rsidRPr="00724423" w:rsidRDefault="00D63C80" w:rsidP="0015042C">
      <w:pPr>
        <w:numPr>
          <w:ilvl w:val="0"/>
          <w:numId w:val="99"/>
        </w:numPr>
        <w:contextualSpacing/>
      </w:pPr>
      <w:r w:rsidRPr="00724423">
        <w:t>Photo is of Fred Martinez, a Navajo twin spirit young person, who was murdered in a hate crime at age 16.</w:t>
      </w:r>
    </w:p>
    <w:p w:rsidR="00D63C80" w:rsidRPr="00724423" w:rsidRDefault="00D63C80" w:rsidP="0015042C">
      <w:pPr>
        <w:numPr>
          <w:ilvl w:val="0"/>
          <w:numId w:val="99"/>
        </w:numPr>
        <w:contextualSpacing/>
      </w:pPr>
      <w:r w:rsidRPr="00724423">
        <w:rPr>
          <w:i/>
        </w:rPr>
        <w:t>For more information, see this PBS video about Fred Martinez and two-spirit people.</w:t>
      </w:r>
      <w:r w:rsidR="00F16FAD" w:rsidRPr="00724423">
        <w:t xml:space="preserve"> </w:t>
      </w:r>
      <w:hyperlink r:id="rId112" w:history="1">
        <w:r w:rsidRPr="00724423">
          <w:rPr>
            <w:rStyle w:val="Hyperlink"/>
          </w:rPr>
          <w:t>http://www.pbs.org/independentlens/two-spirits/</w:t>
        </w:r>
      </w:hyperlink>
    </w:p>
    <w:p w:rsidR="00D63C80" w:rsidRPr="00724423" w:rsidRDefault="00D63C80" w:rsidP="00395495"/>
    <w:p w:rsidR="00D63C80" w:rsidRPr="00724423" w:rsidRDefault="007C5392" w:rsidP="00F16FAD">
      <w:pPr>
        <w:jc w:val="center"/>
      </w:pPr>
      <w:r w:rsidRPr="00724423">
        <w:rPr>
          <w:noProof/>
        </w:rPr>
        <w:lastRenderedPageBreak/>
        <w:drawing>
          <wp:inline distT="0" distB="0" distL="0" distR="0" wp14:anchorId="3AC3C25E" wp14:editId="6A3C2AB8">
            <wp:extent cx="4870556" cy="3657600"/>
            <wp:effectExtent l="25400" t="25400" r="31750" b="25400"/>
            <wp:docPr id="187" name="Picture 47" descr="Macintosh HD:Users:jasonszanyi:Desktop:PREA Staff Training PowerPoint_Updated to include feedback August 4:Slide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acintosh HD:Users:jasonszanyi:Desktop:PREA Staff Training PowerPoint_Updated to include feedback August 4:Slide076.jpg"/>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F16FAD" w:rsidRPr="00724423">
        <w:br/>
      </w:r>
    </w:p>
    <w:p w:rsidR="00D63C80" w:rsidRPr="00724423" w:rsidRDefault="00D63C80" w:rsidP="0015042C">
      <w:pPr>
        <w:numPr>
          <w:ilvl w:val="0"/>
          <w:numId w:val="100"/>
        </w:numPr>
        <w:ind w:left="1080"/>
        <w:contextualSpacing/>
        <w:rPr>
          <w:b/>
        </w:rPr>
      </w:pPr>
      <w:r w:rsidRPr="00724423">
        <w:rPr>
          <w:b/>
        </w:rPr>
        <w:t>The Genderbread Person</w:t>
      </w:r>
    </w:p>
    <w:p w:rsidR="00D63C80" w:rsidRPr="00724423" w:rsidRDefault="00D63C80" w:rsidP="0015042C">
      <w:pPr>
        <w:numPr>
          <w:ilvl w:val="0"/>
          <w:numId w:val="100"/>
        </w:numPr>
        <w:ind w:left="1080"/>
        <w:contextualSpacing/>
      </w:pPr>
      <w:r w:rsidRPr="00724423">
        <w:t>It may help to think of these concepts this way:</w:t>
      </w:r>
    </w:p>
    <w:p w:rsidR="00D63C80" w:rsidRPr="00724423" w:rsidRDefault="00D63C80" w:rsidP="0015042C">
      <w:pPr>
        <w:numPr>
          <w:ilvl w:val="0"/>
          <w:numId w:val="102"/>
        </w:numPr>
        <w:ind w:left="1440"/>
        <w:contextualSpacing/>
      </w:pPr>
      <w:r w:rsidRPr="00724423">
        <w:t xml:space="preserve">Gender identity is something you think of yourself as and feel yourself to be. </w:t>
      </w:r>
    </w:p>
    <w:p w:rsidR="00D63C80" w:rsidRPr="00724423" w:rsidRDefault="00D63C80" w:rsidP="0015042C">
      <w:pPr>
        <w:numPr>
          <w:ilvl w:val="0"/>
          <w:numId w:val="102"/>
        </w:numPr>
        <w:ind w:left="1440"/>
        <w:contextualSpacing/>
      </w:pPr>
      <w:r w:rsidRPr="00724423">
        <w:t>Sexual orientation is who you are attracted to.</w:t>
      </w:r>
    </w:p>
    <w:p w:rsidR="00D63C80" w:rsidRPr="00724423" w:rsidRDefault="00D63C80" w:rsidP="0015042C">
      <w:pPr>
        <w:numPr>
          <w:ilvl w:val="0"/>
          <w:numId w:val="102"/>
        </w:numPr>
        <w:ind w:left="1440"/>
        <w:contextualSpacing/>
      </w:pPr>
      <w:r w:rsidRPr="00724423">
        <w:t>Sex is your biological assignment – the body parts.</w:t>
      </w:r>
    </w:p>
    <w:p w:rsidR="00D63C80" w:rsidRPr="00724423" w:rsidRDefault="00D63C80" w:rsidP="0015042C">
      <w:pPr>
        <w:numPr>
          <w:ilvl w:val="0"/>
          <w:numId w:val="102"/>
        </w:numPr>
        <w:ind w:left="1440"/>
        <w:contextualSpacing/>
      </w:pPr>
      <w:r w:rsidRPr="00724423">
        <w:t>Gender expression is your manner, clothing and way of being.</w:t>
      </w:r>
    </w:p>
    <w:p w:rsidR="00D63C80" w:rsidRPr="00724423" w:rsidRDefault="00D63C80" w:rsidP="0015042C">
      <w:pPr>
        <w:numPr>
          <w:ilvl w:val="0"/>
          <w:numId w:val="101"/>
        </w:numPr>
        <w:ind w:left="1080"/>
        <w:contextualSpacing/>
      </w:pPr>
      <w:r w:rsidRPr="00724423">
        <w:t>Many people feel that individuals can be anywhere along a spectrum for all of these concepts – it isn’t just a matter of one or the other.</w:t>
      </w:r>
    </w:p>
    <w:p w:rsidR="00497322" w:rsidRPr="00724423" w:rsidRDefault="00D63C80" w:rsidP="00395495">
      <w:pPr>
        <w:ind w:left="1080"/>
        <w:contextualSpacing/>
        <w:rPr>
          <w:i/>
        </w:rPr>
      </w:pPr>
      <w:r w:rsidRPr="00724423">
        <w:rPr>
          <w:i/>
        </w:rPr>
        <w:t>Note:  While this graphic is used widely, some advocates find it to be an oversimplification of some complex concepts.  You will need to determine whether it is a useful teaching tool in your facility.</w:t>
      </w:r>
    </w:p>
    <w:p w:rsidR="00D63C80" w:rsidRPr="00724423" w:rsidRDefault="00F16FAD" w:rsidP="00395495">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color w:val="5F497A" w:themeColor="accent4" w:themeShade="BF"/>
          <w:sz w:val="28"/>
        </w:rPr>
        <w:lastRenderedPageBreak/>
        <w:t xml:space="preserve">Slide </w:t>
      </w:r>
      <w:r w:rsidR="007C5392" w:rsidRPr="00724423">
        <w:rPr>
          <w:rFonts w:asciiTheme="majorHAnsi" w:eastAsiaTheme="majorEastAsia" w:hAnsiTheme="majorHAnsi" w:cstheme="majorBidi"/>
          <w:b/>
          <w:bCs/>
          <w:color w:val="5F497A" w:themeColor="accent4" w:themeShade="BF"/>
          <w:sz w:val="28"/>
        </w:rPr>
        <w:t>7</w:t>
      </w:r>
      <w:r w:rsidRPr="00724423">
        <w:rPr>
          <w:rFonts w:asciiTheme="majorHAnsi" w:eastAsiaTheme="majorEastAsia" w:hAnsiTheme="majorHAnsi" w:cstheme="majorBidi"/>
          <w:b/>
          <w:bCs/>
          <w:color w:val="5F497A" w:themeColor="accent4" w:themeShade="BF"/>
          <w:sz w:val="28"/>
        </w:rPr>
        <w:t>7: Challenges</w:t>
      </w:r>
    </w:p>
    <w:p w:rsidR="00D63C80" w:rsidRPr="00724423" w:rsidRDefault="00395495" w:rsidP="00D63C80">
      <w:pPr>
        <w:jc w:val="center"/>
      </w:pPr>
      <w:r w:rsidRPr="00724423">
        <w:br/>
      </w:r>
      <w:r w:rsidR="007C5392" w:rsidRPr="00724423">
        <w:rPr>
          <w:noProof/>
        </w:rPr>
        <w:drawing>
          <wp:inline distT="0" distB="0" distL="0" distR="0" wp14:anchorId="5D4708BF" wp14:editId="0D1F38E5">
            <wp:extent cx="4870556" cy="3657600"/>
            <wp:effectExtent l="25400" t="25400" r="31750" b="25400"/>
            <wp:docPr id="188" name="Picture 48" descr="Macintosh HD:Users:jasonszanyi:Desktop:PREA Staff Training PowerPoint_Updated to include feedback August 4:Slide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acintosh HD:Users:jasonszanyi:Desktop:PREA Staff Training PowerPoint_Updated to include feedback August 4:Slide077.jpg"/>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pPr>
        <w:ind w:left="720"/>
        <w:jc w:val="center"/>
        <w:rPr>
          <w:b/>
        </w:rPr>
      </w:pPr>
    </w:p>
    <w:p w:rsidR="00D63C80" w:rsidRPr="00724423" w:rsidRDefault="00F16FAD" w:rsidP="00F16FAD">
      <w:pPr>
        <w:contextualSpacing/>
        <w:rPr>
          <w:b/>
        </w:rPr>
      </w:pPr>
      <w:r w:rsidRPr="00724423">
        <w:rPr>
          <w:b/>
          <w:noProof/>
        </w:rPr>
        <w:drawing>
          <wp:inline distT="0" distB="0" distL="0" distR="0" wp14:anchorId="5A33D78A" wp14:editId="11E0BDA6">
            <wp:extent cx="340963" cy="394970"/>
            <wp:effectExtent l="0" t="0" r="0" b="0"/>
            <wp:docPr id="5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rPr>
        <w:tab/>
        <w:t xml:space="preserve">Group Discussion: </w:t>
      </w:r>
      <w:r w:rsidR="00D63C80" w:rsidRPr="00724423">
        <w:rPr>
          <w:b/>
        </w:rPr>
        <w:t xml:space="preserve">What are some examples of challenges that LGBTQI youth </w:t>
      </w:r>
      <w:r w:rsidRPr="00724423">
        <w:rPr>
          <w:b/>
        </w:rPr>
        <w:tab/>
      </w:r>
      <w:r w:rsidR="00D63C80" w:rsidRPr="00724423">
        <w:rPr>
          <w:b/>
        </w:rPr>
        <w:t>might face, or that you have observed?</w:t>
      </w:r>
    </w:p>
    <w:p w:rsidR="00D63C80" w:rsidRPr="00724423" w:rsidRDefault="00D63C80" w:rsidP="0015042C">
      <w:pPr>
        <w:pStyle w:val="ListParagraph"/>
        <w:numPr>
          <w:ilvl w:val="0"/>
          <w:numId w:val="101"/>
        </w:numPr>
        <w:ind w:left="1440"/>
        <w:rPr>
          <w:i/>
        </w:rPr>
      </w:pPr>
      <w:r w:rsidRPr="00724423">
        <w:rPr>
          <w:i/>
        </w:rPr>
        <w:t>Give participants an opportunity to share their observations.  You may choose to record them on chart paper.</w:t>
      </w:r>
    </w:p>
    <w:p w:rsidR="007C5392" w:rsidRPr="00724423" w:rsidRDefault="007C5392" w:rsidP="007C5392">
      <w:pPr>
        <w:pStyle w:val="ListParagraph"/>
        <w:numPr>
          <w:ilvl w:val="0"/>
          <w:numId w:val="101"/>
        </w:numPr>
        <w:ind w:left="1440"/>
        <w:rPr>
          <w:i/>
        </w:rPr>
      </w:pPr>
      <w:r w:rsidRPr="00724423">
        <w:rPr>
          <w:i/>
          <w:iCs/>
        </w:rPr>
        <w:t>As part of the discussion, ask the group if they know the word “Homophobia.”</w:t>
      </w:r>
    </w:p>
    <w:p w:rsidR="007C5392" w:rsidRPr="00724423" w:rsidRDefault="007C5392" w:rsidP="007C5392">
      <w:pPr>
        <w:pStyle w:val="ListParagraph"/>
        <w:numPr>
          <w:ilvl w:val="0"/>
          <w:numId w:val="101"/>
        </w:numPr>
        <w:ind w:left="1440"/>
        <w:rPr>
          <w:i/>
        </w:rPr>
      </w:pPr>
      <w:r w:rsidRPr="00724423">
        <w:rPr>
          <w:i/>
          <w:iCs/>
        </w:rPr>
        <w:t>If necessary, offer a definition: irrational fear or dislike of or prejudice against homosexuality or people who are lesbian, gay or bisexual.</w:t>
      </w:r>
    </w:p>
    <w:p w:rsidR="00D63C80" w:rsidRPr="00724423" w:rsidRDefault="007C5392" w:rsidP="007C5392">
      <w:pPr>
        <w:pStyle w:val="ListParagraph"/>
        <w:numPr>
          <w:ilvl w:val="0"/>
          <w:numId w:val="101"/>
        </w:numPr>
        <w:ind w:left="1440"/>
        <w:rPr>
          <w:i/>
        </w:rPr>
      </w:pPr>
      <w:r w:rsidRPr="00724423">
        <w:rPr>
          <w:i/>
          <w:iCs/>
        </w:rPr>
        <w:t>Discuss whether they believe there are homophobic people or an atmosphere of homophobia in the facility and if so, why, and what could be done about it.</w:t>
      </w:r>
    </w:p>
    <w:p w:rsidR="00D63C80" w:rsidRPr="00724423" w:rsidRDefault="00D63C80" w:rsidP="00D63C80">
      <w:pPr>
        <w:ind w:left="720"/>
      </w:pPr>
    </w:p>
    <w:p w:rsidR="00D63C80" w:rsidRPr="00724423" w:rsidRDefault="00D63C80" w:rsidP="00395495">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color w:val="5F497A" w:themeColor="accent4" w:themeShade="BF"/>
          <w:sz w:val="28"/>
        </w:rPr>
        <w:lastRenderedPageBreak/>
        <w:t xml:space="preserve">Slide </w:t>
      </w:r>
      <w:r w:rsidR="007C5392" w:rsidRPr="00724423">
        <w:rPr>
          <w:rFonts w:asciiTheme="majorHAnsi" w:eastAsiaTheme="majorEastAsia" w:hAnsiTheme="majorHAnsi" w:cstheme="majorBidi"/>
          <w:b/>
          <w:bCs/>
          <w:color w:val="5F497A" w:themeColor="accent4" w:themeShade="BF"/>
          <w:sz w:val="28"/>
        </w:rPr>
        <w:t>7</w:t>
      </w:r>
      <w:r w:rsidR="00596F68" w:rsidRPr="00724423">
        <w:rPr>
          <w:rFonts w:asciiTheme="majorHAnsi" w:eastAsiaTheme="majorEastAsia" w:hAnsiTheme="majorHAnsi" w:cstheme="majorBidi"/>
          <w:b/>
          <w:bCs/>
          <w:color w:val="5F497A" w:themeColor="accent4" w:themeShade="BF"/>
          <w:sz w:val="28"/>
        </w:rPr>
        <w:t>8</w:t>
      </w:r>
      <w:r w:rsidRPr="00724423">
        <w:rPr>
          <w:rFonts w:asciiTheme="majorHAnsi" w:eastAsiaTheme="majorEastAsia" w:hAnsiTheme="majorHAnsi" w:cstheme="majorBidi"/>
          <w:b/>
          <w:bCs/>
          <w:color w:val="5F497A" w:themeColor="accent4" w:themeShade="BF"/>
          <w:sz w:val="28"/>
        </w:rPr>
        <w:t xml:space="preserve">: Practice Tips </w:t>
      </w:r>
    </w:p>
    <w:p w:rsidR="00D63C80" w:rsidRPr="00724423" w:rsidRDefault="00395495" w:rsidP="001D516F">
      <w:pPr>
        <w:jc w:val="center"/>
      </w:pPr>
      <w:r w:rsidRPr="00724423">
        <w:br/>
      </w:r>
      <w:r w:rsidR="007C5392" w:rsidRPr="00724423">
        <w:rPr>
          <w:noProof/>
        </w:rPr>
        <w:drawing>
          <wp:inline distT="0" distB="0" distL="0" distR="0" wp14:anchorId="2C2DC4D2" wp14:editId="340F650C">
            <wp:extent cx="4870556" cy="3657600"/>
            <wp:effectExtent l="25400" t="25400" r="31750" b="25400"/>
            <wp:docPr id="191" name="Picture 49" descr="Macintosh HD:Users:jasonszanyi:Desktop:PREA Staff Training PowerPoint_Updated to include feedback August 4:Slide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acintosh HD:Users:jasonszanyi:Desktop:PREA Staff Training PowerPoint_Updated to include feedback August 4:Slide078.jpg"/>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1D516F">
      <w:pPr>
        <w:jc w:val="center"/>
      </w:pPr>
    </w:p>
    <w:p w:rsidR="00D63C80" w:rsidRPr="00724423" w:rsidRDefault="00D63C80" w:rsidP="00D63C80">
      <w:pPr>
        <w:ind w:left="720"/>
        <w:jc w:val="center"/>
      </w:pPr>
    </w:p>
    <w:p w:rsidR="00D63C80" w:rsidRPr="00724423" w:rsidRDefault="00D63C80" w:rsidP="0015042C">
      <w:pPr>
        <w:numPr>
          <w:ilvl w:val="0"/>
          <w:numId w:val="103"/>
        </w:numPr>
        <w:rPr>
          <w:b/>
        </w:rPr>
      </w:pPr>
      <w:r w:rsidRPr="00724423">
        <w:rPr>
          <w:b/>
        </w:rPr>
        <w:t xml:space="preserve">Avoid making assumptions regarding biological sex, gender identity, or sexual orientation. </w:t>
      </w:r>
    </w:p>
    <w:p w:rsidR="00D63C80" w:rsidRPr="00724423" w:rsidRDefault="00D63C80" w:rsidP="0015042C">
      <w:pPr>
        <w:numPr>
          <w:ilvl w:val="1"/>
          <w:numId w:val="103"/>
        </w:numPr>
        <w:rPr>
          <w:b/>
        </w:rPr>
      </w:pPr>
      <w:r w:rsidRPr="00724423">
        <w:t>Using gender-neutral language will help all youth feel accepted.</w:t>
      </w:r>
    </w:p>
    <w:p w:rsidR="00D63C80" w:rsidRPr="00724423" w:rsidRDefault="00D63C80" w:rsidP="0015042C">
      <w:pPr>
        <w:numPr>
          <w:ilvl w:val="0"/>
          <w:numId w:val="103"/>
        </w:numPr>
        <w:rPr>
          <w:b/>
        </w:rPr>
      </w:pPr>
      <w:r w:rsidRPr="00724423">
        <w:rPr>
          <w:b/>
        </w:rPr>
        <w:t xml:space="preserve">Don’t assume that a youth’s gender non-conforming expression means the youth has an LGB sexual orientation </w:t>
      </w:r>
    </w:p>
    <w:p w:rsidR="00D63C80" w:rsidRPr="00724423" w:rsidRDefault="00D63C80" w:rsidP="0015042C">
      <w:pPr>
        <w:numPr>
          <w:ilvl w:val="1"/>
          <w:numId w:val="103"/>
        </w:numPr>
        <w:contextualSpacing/>
      </w:pPr>
      <w:r w:rsidRPr="00724423">
        <w:t>A young person may prefer certain styles of dress or have a manner that doesn’t seem typical to you, but he or she might be straight.</w:t>
      </w:r>
      <w:r w:rsidR="007B01D6" w:rsidRPr="00724423">
        <w:t xml:space="preserve"> In a recent study of youth in juvenile detention, 9% of youth reported that they were lesbian, gay or bisexual but were gender conforming.  3% of youth reported that they were straight, but gender non-conforming</w:t>
      </w:r>
    </w:p>
    <w:p w:rsidR="00D63C80" w:rsidRPr="00724423" w:rsidRDefault="00D63C80" w:rsidP="0015042C">
      <w:pPr>
        <w:numPr>
          <w:ilvl w:val="0"/>
          <w:numId w:val="103"/>
        </w:numPr>
        <w:rPr>
          <w:b/>
        </w:rPr>
      </w:pPr>
      <w:r w:rsidRPr="00724423">
        <w:rPr>
          <w:b/>
        </w:rPr>
        <w:t>Don’t tolerate homophobic jokes or slurs</w:t>
      </w:r>
    </w:p>
    <w:p w:rsidR="00D63C80" w:rsidRPr="00724423" w:rsidRDefault="00D63C80" w:rsidP="0015042C">
      <w:pPr>
        <w:numPr>
          <w:ilvl w:val="1"/>
          <w:numId w:val="103"/>
        </w:numPr>
        <w:contextualSpacing/>
      </w:pPr>
      <w:r w:rsidRPr="00724423">
        <w:t>Such jokes are not acceptable at our facility and we need to make that clear to youth as well as staff.  When we hear youth use a term that isn’t allowed, it is an opportunity to teach youth why that isn’t accepted and to provide a better model.</w:t>
      </w:r>
    </w:p>
    <w:p w:rsidR="00D63C80" w:rsidRPr="00724423" w:rsidRDefault="00D63C80" w:rsidP="0015042C">
      <w:pPr>
        <w:numPr>
          <w:ilvl w:val="1"/>
          <w:numId w:val="103"/>
        </w:numPr>
        <w:contextualSpacing/>
      </w:pPr>
      <w:r w:rsidRPr="00724423">
        <w:t>Use your skills at redirecting inappropriate jokes and helping youth have insight, for example:</w:t>
      </w:r>
    </w:p>
    <w:p w:rsidR="00D63C80" w:rsidRPr="00724423" w:rsidRDefault="00D63C80" w:rsidP="0015042C">
      <w:pPr>
        <w:numPr>
          <w:ilvl w:val="2"/>
          <w:numId w:val="103"/>
        </w:numPr>
        <w:contextualSpacing/>
      </w:pPr>
      <w:r w:rsidRPr="00724423">
        <w:t>Ask whether they think that someone might find that offensive</w:t>
      </w:r>
    </w:p>
    <w:p w:rsidR="00D63C80" w:rsidRPr="00724423" w:rsidRDefault="00D63C80" w:rsidP="0015042C">
      <w:pPr>
        <w:numPr>
          <w:ilvl w:val="2"/>
          <w:numId w:val="103"/>
        </w:numPr>
        <w:contextualSpacing/>
      </w:pPr>
      <w:r w:rsidRPr="00724423">
        <w:t>Ask what they are really trying to express and help them find a better way to express it in an appropriate way</w:t>
      </w:r>
    </w:p>
    <w:p w:rsidR="00D63C80" w:rsidRPr="00724423" w:rsidRDefault="00D63C80" w:rsidP="0015042C">
      <w:pPr>
        <w:numPr>
          <w:ilvl w:val="2"/>
          <w:numId w:val="103"/>
        </w:numPr>
        <w:contextualSpacing/>
      </w:pPr>
      <w:r w:rsidRPr="00724423">
        <w:lastRenderedPageBreak/>
        <w:t>Redirect the conversation toward a more appropriate topic and make clear what is and isn’t acceptable</w:t>
      </w:r>
    </w:p>
    <w:p w:rsidR="00D63C80" w:rsidRPr="00724423" w:rsidRDefault="00D63C80" w:rsidP="00D63C80">
      <w:pPr>
        <w:ind w:left="2160"/>
        <w:contextualSpacing/>
        <w:rPr>
          <w:i/>
        </w:rPr>
      </w:pPr>
      <w:r w:rsidRPr="00724423">
        <w:rPr>
          <w:i/>
        </w:rPr>
        <w:t>Have staff share some of their approaches to help kids learn more appropriate conduct</w:t>
      </w:r>
    </w:p>
    <w:p w:rsidR="00D63C80" w:rsidRPr="00724423" w:rsidRDefault="00D63C80" w:rsidP="00D63C80">
      <w:pPr>
        <w:pStyle w:val="ListParagraph"/>
        <w:numPr>
          <w:ilvl w:val="0"/>
          <w:numId w:val="121"/>
        </w:numPr>
      </w:pPr>
      <w:r w:rsidRPr="00724423">
        <w:t>Remember that we also have laws and rules that don’t allow harassment in the workplace, so staff should not tolerate or make these kinds of jokes or comments because it creates a hostile work atmosphere.</w:t>
      </w:r>
    </w:p>
    <w:p w:rsidR="00D63C80" w:rsidRPr="00724423" w:rsidRDefault="00D63C80" w:rsidP="00D63C80">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color w:val="5F497A" w:themeColor="accent4" w:themeShade="BF"/>
          <w:sz w:val="28"/>
        </w:rPr>
        <w:t xml:space="preserve">Slides </w:t>
      </w:r>
      <w:r w:rsidR="007C5392" w:rsidRPr="00724423">
        <w:rPr>
          <w:rFonts w:asciiTheme="majorHAnsi" w:eastAsiaTheme="majorEastAsia" w:hAnsiTheme="majorHAnsi" w:cstheme="majorBidi"/>
          <w:b/>
          <w:bCs/>
          <w:color w:val="5F497A" w:themeColor="accent4" w:themeShade="BF"/>
          <w:sz w:val="28"/>
        </w:rPr>
        <w:t>79-80</w:t>
      </w:r>
      <w:r w:rsidRPr="00724423">
        <w:rPr>
          <w:rFonts w:asciiTheme="majorHAnsi" w:eastAsiaTheme="majorEastAsia" w:hAnsiTheme="majorHAnsi" w:cstheme="majorBidi"/>
          <w:b/>
          <w:bCs/>
          <w:color w:val="5F497A" w:themeColor="accent4" w:themeShade="BF"/>
          <w:sz w:val="28"/>
        </w:rPr>
        <w:t>: Growing up LGBT in America</w:t>
      </w:r>
    </w:p>
    <w:p w:rsidR="00D63C80" w:rsidRPr="00724423" w:rsidRDefault="00D63C80" w:rsidP="00D63C80">
      <w:pPr>
        <w:ind w:left="720"/>
      </w:pPr>
    </w:p>
    <w:p w:rsidR="00D63C80" w:rsidRPr="00724423" w:rsidRDefault="00FF44F0" w:rsidP="00D63C80">
      <w:pPr>
        <w:jc w:val="center"/>
      </w:pPr>
      <w:r w:rsidRPr="00724423">
        <w:rPr>
          <w:noProof/>
        </w:rPr>
        <w:drawing>
          <wp:inline distT="0" distB="0" distL="0" distR="0" wp14:anchorId="5BB75DD9" wp14:editId="7AE69B75">
            <wp:extent cx="4870556" cy="3657600"/>
            <wp:effectExtent l="25400" t="25400" r="31750" b="25400"/>
            <wp:docPr id="384" name="Picture 50" descr="Macintosh HD:Users:jasonszanyi:Desktop:PREA Staff Training PowerPoint_Updated to include feedback August 4:Slide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acintosh HD:Users:jasonszanyi:Desktop:PREA Staff Training PowerPoint_Updated to include feedback August 4:Slide079.jpg"/>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pPr>
        <w:ind w:left="720"/>
        <w:jc w:val="center"/>
      </w:pPr>
    </w:p>
    <w:p w:rsidR="00D63C80" w:rsidRPr="00724423" w:rsidRDefault="00D63C80" w:rsidP="0015042C">
      <w:pPr>
        <w:numPr>
          <w:ilvl w:val="0"/>
          <w:numId w:val="104"/>
        </w:numPr>
        <w:contextualSpacing/>
        <w:rPr>
          <w:b/>
        </w:rPr>
      </w:pPr>
      <w:r w:rsidRPr="00724423">
        <w:t>This information comes from a recent study from the Human Rights Campaign.  They surveyed more than 10,000 13-17 year olds from across the country – urban, suburban and rural.</w:t>
      </w:r>
    </w:p>
    <w:p w:rsidR="00D63C80" w:rsidRPr="00724423" w:rsidRDefault="00D63C80" w:rsidP="0015042C">
      <w:pPr>
        <w:numPr>
          <w:ilvl w:val="0"/>
          <w:numId w:val="104"/>
        </w:numPr>
        <w:contextualSpacing/>
        <w:rPr>
          <w:b/>
        </w:rPr>
      </w:pPr>
      <w:r w:rsidRPr="00724423">
        <w:rPr>
          <w:b/>
        </w:rPr>
        <w:t xml:space="preserve">Non-LGBT youth are nearly twice as likely as LGBT youth to say they are happy. </w:t>
      </w:r>
    </w:p>
    <w:p w:rsidR="00D63C80" w:rsidRPr="00724423" w:rsidRDefault="00D63C80" w:rsidP="0015042C">
      <w:pPr>
        <w:numPr>
          <w:ilvl w:val="0"/>
          <w:numId w:val="104"/>
        </w:numPr>
        <w:contextualSpacing/>
        <w:rPr>
          <w:b/>
        </w:rPr>
      </w:pPr>
      <w:r w:rsidRPr="00724423">
        <w:rPr>
          <w:b/>
        </w:rPr>
        <w:t xml:space="preserve">Among non-LGBT youth, 67% report being happy while only 37% of LGBT youth say they are happy </w:t>
      </w:r>
    </w:p>
    <w:p w:rsidR="00D63C80" w:rsidRPr="00724423" w:rsidRDefault="00D63C80" w:rsidP="0015042C">
      <w:pPr>
        <w:numPr>
          <w:ilvl w:val="0"/>
          <w:numId w:val="104"/>
        </w:numPr>
        <w:contextualSpacing/>
        <w:rPr>
          <w:b/>
        </w:rPr>
      </w:pPr>
      <w:r w:rsidRPr="00724423">
        <w:rPr>
          <w:b/>
        </w:rPr>
        <w:t xml:space="preserve">Nearly half of LGBT youth (47%) say they do not “fit in” in their community while only 16% of non-LGBT youth feel that way. </w:t>
      </w:r>
    </w:p>
    <w:p w:rsidR="00D63C80" w:rsidRPr="00724423" w:rsidRDefault="00D63C80" w:rsidP="0015042C">
      <w:pPr>
        <w:numPr>
          <w:ilvl w:val="0"/>
          <w:numId w:val="104"/>
        </w:numPr>
        <w:contextualSpacing/>
        <w:rPr>
          <w:b/>
        </w:rPr>
      </w:pPr>
      <w:r w:rsidRPr="00724423">
        <w:rPr>
          <w:b/>
        </w:rPr>
        <w:t xml:space="preserve">4 in 10 LGBT youth (42%) say the community in which they live is not accepting of LGBT people. </w:t>
      </w:r>
    </w:p>
    <w:p w:rsidR="00D63C80" w:rsidRPr="00724423" w:rsidRDefault="00D63C80" w:rsidP="0015042C">
      <w:pPr>
        <w:numPr>
          <w:ilvl w:val="0"/>
          <w:numId w:val="104"/>
        </w:numPr>
        <w:contextualSpacing/>
      </w:pPr>
      <w:r w:rsidRPr="00724423">
        <w:t>It is already hard enough for adolescents to feel comfortable in their own skin.  Lack of acceptance in LGBTQI youths’ communities makes it that much harder.</w:t>
      </w:r>
    </w:p>
    <w:p w:rsidR="00D63C80" w:rsidRPr="00724423" w:rsidRDefault="00D63C80" w:rsidP="00D63C80">
      <w:pPr>
        <w:ind w:left="1440"/>
      </w:pPr>
    </w:p>
    <w:p w:rsidR="00D63C80" w:rsidRPr="00724423" w:rsidRDefault="00FF44F0" w:rsidP="00395495">
      <w:pPr>
        <w:jc w:val="center"/>
      </w:pPr>
      <w:r w:rsidRPr="00724423">
        <w:rPr>
          <w:noProof/>
        </w:rPr>
        <w:drawing>
          <wp:inline distT="0" distB="0" distL="0" distR="0" wp14:anchorId="0183D863" wp14:editId="4A54F2A5">
            <wp:extent cx="4870556" cy="3657600"/>
            <wp:effectExtent l="25400" t="25400" r="31750" b="25400"/>
            <wp:docPr id="385" name="Picture 51" descr="Macintosh HD:Users:jasonszanyi:Desktop:PREA Staff Training PowerPoint_Updated to include feedback August 4:Slide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acintosh HD:Users:jasonszanyi:Desktop:PREA Staff Training PowerPoint_Updated to include feedback August 4:Slide080.jpg"/>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pPr>
        <w:ind w:left="1440"/>
      </w:pPr>
    </w:p>
    <w:p w:rsidR="00497322" w:rsidRPr="00724423" w:rsidRDefault="00D63C80" w:rsidP="00395495">
      <w:pPr>
        <w:numPr>
          <w:ilvl w:val="0"/>
          <w:numId w:val="105"/>
        </w:numPr>
        <w:contextualSpacing/>
      </w:pPr>
      <w:r w:rsidRPr="00724423">
        <w:t>LGBT kids have a different set of problems from their non-LGBT peers.  They are dealing with lack of family acceptance, bullying in school, and fear of being public about their sexual orientation or gender identity, while non-LGBT youth are thinking about school, grades, and careers.</w:t>
      </w:r>
    </w:p>
    <w:p w:rsidR="00D63C80" w:rsidRPr="00724423" w:rsidRDefault="00D63C80" w:rsidP="00395495">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color w:val="5F497A" w:themeColor="accent4" w:themeShade="BF"/>
          <w:sz w:val="28"/>
        </w:rPr>
        <w:lastRenderedPageBreak/>
        <w:t xml:space="preserve">Slides </w:t>
      </w:r>
      <w:r w:rsidR="00FF44F0" w:rsidRPr="00724423">
        <w:rPr>
          <w:rFonts w:asciiTheme="majorHAnsi" w:eastAsiaTheme="majorEastAsia" w:hAnsiTheme="majorHAnsi" w:cstheme="majorBidi"/>
          <w:b/>
          <w:bCs/>
          <w:color w:val="5F497A" w:themeColor="accent4" w:themeShade="BF"/>
          <w:sz w:val="28"/>
        </w:rPr>
        <w:t>81-83</w:t>
      </w:r>
      <w:r w:rsidRPr="00724423">
        <w:rPr>
          <w:rFonts w:asciiTheme="majorHAnsi" w:eastAsiaTheme="majorEastAsia" w:hAnsiTheme="majorHAnsi" w:cstheme="majorBidi"/>
          <w:b/>
          <w:bCs/>
          <w:color w:val="5F497A" w:themeColor="accent4" w:themeShade="BF"/>
          <w:sz w:val="28"/>
        </w:rPr>
        <w:t>: Myths and Realities</w:t>
      </w:r>
    </w:p>
    <w:p w:rsidR="00D63C80" w:rsidRPr="00724423" w:rsidRDefault="00395495" w:rsidP="00D63C80">
      <w:pPr>
        <w:jc w:val="center"/>
        <w:rPr>
          <w:noProof/>
        </w:rPr>
      </w:pPr>
      <w:r w:rsidRPr="00724423">
        <w:rPr>
          <w:noProof/>
        </w:rPr>
        <w:br/>
      </w:r>
      <w:r w:rsidR="00FF44F0" w:rsidRPr="00724423">
        <w:rPr>
          <w:noProof/>
        </w:rPr>
        <w:drawing>
          <wp:inline distT="0" distB="0" distL="0" distR="0" wp14:anchorId="7DCF6CD2" wp14:editId="5FC7A44C">
            <wp:extent cx="4870556" cy="3657600"/>
            <wp:effectExtent l="25400" t="25400" r="31750" b="25400"/>
            <wp:docPr id="386" name="Picture 52" descr="Macintosh HD:Users:jasonszanyi:Desktop:PREA Staff Training PowerPoint_Updated to include feedback August 4:Slide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acintosh HD:Users:jasonszanyi:Desktop:PREA Staff Training PowerPoint_Updated to include feedback August 4:Slide081.jpg"/>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395495"/>
    <w:p w:rsidR="00D63C80" w:rsidRPr="00724423" w:rsidRDefault="00D63C80" w:rsidP="0015042C">
      <w:pPr>
        <w:numPr>
          <w:ilvl w:val="0"/>
          <w:numId w:val="105"/>
        </w:numPr>
        <w:contextualSpacing/>
        <w:rPr>
          <w:b/>
        </w:rPr>
      </w:pPr>
      <w:r w:rsidRPr="00724423">
        <w:rPr>
          <w:b/>
        </w:rPr>
        <w:t>Myth:  We don’t have any LGBTQI kids</w:t>
      </w:r>
    </w:p>
    <w:p w:rsidR="00D63C80" w:rsidRPr="00724423" w:rsidRDefault="00D63C80" w:rsidP="0015042C">
      <w:pPr>
        <w:numPr>
          <w:ilvl w:val="0"/>
          <w:numId w:val="105"/>
        </w:numPr>
        <w:contextualSpacing/>
        <w:rPr>
          <w:b/>
        </w:rPr>
      </w:pPr>
      <w:r w:rsidRPr="00724423">
        <w:rPr>
          <w:b/>
        </w:rPr>
        <w:t>Reality:</w:t>
      </w:r>
    </w:p>
    <w:p w:rsidR="00D63C80" w:rsidRPr="00724423" w:rsidRDefault="00D63C80" w:rsidP="0015042C">
      <w:pPr>
        <w:numPr>
          <w:ilvl w:val="0"/>
          <w:numId w:val="80"/>
        </w:numPr>
        <w:contextualSpacing/>
        <w:rPr>
          <w:b/>
        </w:rPr>
      </w:pPr>
      <w:r w:rsidRPr="00724423">
        <w:rPr>
          <w:b/>
        </w:rPr>
        <w:t>5-7% of Youth in the US but 13-15% of youth in the juvenile justice system</w:t>
      </w:r>
    </w:p>
    <w:p w:rsidR="00D63C80" w:rsidRPr="00724423" w:rsidRDefault="00D63C80" w:rsidP="0015042C">
      <w:pPr>
        <w:numPr>
          <w:ilvl w:val="0"/>
          <w:numId w:val="80"/>
        </w:numPr>
        <w:contextualSpacing/>
      </w:pPr>
      <w:r w:rsidRPr="00724423">
        <w:t xml:space="preserve">LGBT youth are disproportionately represented in the juvenile justice system because: </w:t>
      </w:r>
    </w:p>
    <w:p w:rsidR="00D63C80" w:rsidRPr="00724423" w:rsidRDefault="00D63C80" w:rsidP="0015042C">
      <w:pPr>
        <w:numPr>
          <w:ilvl w:val="1"/>
          <w:numId w:val="122"/>
        </w:numPr>
        <w:contextualSpacing/>
      </w:pPr>
      <w:r w:rsidRPr="00724423">
        <w:t>Their families may have rejected them and refused to support them.</w:t>
      </w:r>
    </w:p>
    <w:p w:rsidR="00D63C80" w:rsidRPr="00724423" w:rsidRDefault="00D63C80" w:rsidP="0015042C">
      <w:pPr>
        <w:numPr>
          <w:ilvl w:val="1"/>
          <w:numId w:val="122"/>
        </w:numPr>
        <w:contextualSpacing/>
      </w:pPr>
      <w:r w:rsidRPr="00724423">
        <w:t>They may have run away due to abuse or lack of acceptance.</w:t>
      </w:r>
    </w:p>
    <w:p w:rsidR="00D63C80" w:rsidRPr="00724423" w:rsidRDefault="00D63C80" w:rsidP="0015042C">
      <w:pPr>
        <w:numPr>
          <w:ilvl w:val="1"/>
          <w:numId w:val="122"/>
        </w:numPr>
        <w:contextualSpacing/>
      </w:pPr>
      <w:r w:rsidRPr="00724423">
        <w:t>Homelessness – many LGBT youth are kicked out of their homes by their parents or caregivers.</w:t>
      </w:r>
    </w:p>
    <w:p w:rsidR="00D63C80" w:rsidRPr="00724423" w:rsidRDefault="00D63C80" w:rsidP="0015042C">
      <w:pPr>
        <w:numPr>
          <w:ilvl w:val="1"/>
          <w:numId w:val="122"/>
        </w:numPr>
        <w:contextualSpacing/>
      </w:pPr>
      <w:r w:rsidRPr="00724423">
        <w:t>Survival crimes – living on the streets, they may have committed crimes in order to find food and shelter.</w:t>
      </w:r>
    </w:p>
    <w:p w:rsidR="00D63C80" w:rsidRPr="00724423" w:rsidRDefault="00D63C80" w:rsidP="0015042C">
      <w:pPr>
        <w:numPr>
          <w:ilvl w:val="1"/>
          <w:numId w:val="122"/>
        </w:numPr>
        <w:contextualSpacing/>
      </w:pPr>
      <w:r w:rsidRPr="00724423">
        <w:t>Truancy – some LGBT youth end up disconnected from school because of bullying.</w:t>
      </w:r>
    </w:p>
    <w:p w:rsidR="00D63C80" w:rsidRPr="00724423" w:rsidRDefault="00D63C80" w:rsidP="0015042C">
      <w:pPr>
        <w:numPr>
          <w:ilvl w:val="1"/>
          <w:numId w:val="122"/>
        </w:numPr>
        <w:contextualSpacing/>
      </w:pPr>
      <w:r w:rsidRPr="00724423">
        <w:t>Substance abuse.</w:t>
      </w:r>
    </w:p>
    <w:p w:rsidR="00D63C80" w:rsidRPr="00724423" w:rsidRDefault="00D63C80" w:rsidP="0015042C">
      <w:pPr>
        <w:numPr>
          <w:ilvl w:val="1"/>
          <w:numId w:val="122"/>
        </w:numPr>
        <w:contextualSpacing/>
      </w:pPr>
      <w:r w:rsidRPr="00724423">
        <w:t>Lack of appropriate services.</w:t>
      </w:r>
    </w:p>
    <w:p w:rsidR="00D63C80" w:rsidRPr="00724423" w:rsidRDefault="00D63C80" w:rsidP="00D63C80">
      <w:pPr>
        <w:ind w:left="1440"/>
        <w:rPr>
          <w:b/>
        </w:rPr>
      </w:pPr>
    </w:p>
    <w:p w:rsidR="00D63C80" w:rsidRPr="00724423" w:rsidRDefault="00D63C80" w:rsidP="0015042C">
      <w:pPr>
        <w:numPr>
          <w:ilvl w:val="0"/>
          <w:numId w:val="80"/>
        </w:numPr>
        <w:rPr>
          <w:b/>
        </w:rPr>
      </w:pPr>
      <w:r w:rsidRPr="00724423">
        <w:rPr>
          <w:b/>
        </w:rPr>
        <w:t xml:space="preserve">Some LGBTQ youth hide their identity </w:t>
      </w:r>
    </w:p>
    <w:p w:rsidR="00D63C80" w:rsidRPr="00724423" w:rsidRDefault="00D63C80" w:rsidP="0015042C">
      <w:pPr>
        <w:numPr>
          <w:ilvl w:val="0"/>
          <w:numId w:val="80"/>
        </w:numPr>
        <w:rPr>
          <w:b/>
        </w:rPr>
      </w:pPr>
      <w:r w:rsidRPr="00724423">
        <w:rPr>
          <w:b/>
        </w:rPr>
        <w:t xml:space="preserve">Cannot identify LGBTQ youth by appearance or behavior </w:t>
      </w:r>
    </w:p>
    <w:p w:rsidR="00596F68" w:rsidRPr="00724423" w:rsidRDefault="00D63C80" w:rsidP="0015042C">
      <w:pPr>
        <w:numPr>
          <w:ilvl w:val="0"/>
          <w:numId w:val="80"/>
        </w:numPr>
      </w:pPr>
      <w:r w:rsidRPr="00724423">
        <w:t>That is why we shouldn’t make assumptions when we meet new kids coming into the facility or when we talk with them about their lives.</w:t>
      </w:r>
    </w:p>
    <w:p w:rsidR="00596F68" w:rsidRPr="00724423" w:rsidRDefault="00D63C80" w:rsidP="0015042C">
      <w:pPr>
        <w:numPr>
          <w:ilvl w:val="0"/>
          <w:numId w:val="80"/>
        </w:numPr>
      </w:pPr>
      <w:r w:rsidRPr="00724423">
        <w:rPr>
          <w:i/>
        </w:rPr>
        <w:lastRenderedPageBreak/>
        <w:t>These numbers come from research by Dr. Angela Irvine.  She and her team collected 2100 surveys of youth at 6 juvenile justice detention facilities across the country.  The article summarizing the study is in the resources section of this module.</w:t>
      </w:r>
    </w:p>
    <w:p w:rsidR="00596F68" w:rsidRPr="00724423" w:rsidRDefault="00596F68" w:rsidP="0015042C">
      <w:pPr>
        <w:numPr>
          <w:ilvl w:val="0"/>
          <w:numId w:val="80"/>
        </w:numPr>
      </w:pPr>
      <w:r w:rsidRPr="00724423">
        <w:rPr>
          <w:i/>
        </w:rPr>
        <w:t>Additional data you may wish to share: Approximately 300,000 LGBT youth are arrested and/or detained each year, 60% are Black or Latino. Source:  Equity Project.</w:t>
      </w:r>
    </w:p>
    <w:p w:rsidR="00D63C80" w:rsidRPr="00724423" w:rsidRDefault="00D63C80" w:rsidP="00395495"/>
    <w:p w:rsidR="00D63C80" w:rsidRPr="00724423" w:rsidRDefault="001E5E4A" w:rsidP="00D63C80">
      <w:pPr>
        <w:jc w:val="center"/>
      </w:pPr>
      <w:r w:rsidRPr="00724423">
        <w:rPr>
          <w:noProof/>
        </w:rPr>
        <w:drawing>
          <wp:inline distT="0" distB="0" distL="0" distR="0" wp14:anchorId="4422BB5A" wp14:editId="139CF8C0">
            <wp:extent cx="4881487" cy="3657600"/>
            <wp:effectExtent l="25400" t="25400" r="20955" b="25400"/>
            <wp:docPr id="19" name="Picture 3" descr="Macintosh HD:Users:jasonszanyi:Desktop:PREA Staff Training PowerPoint - Final:Slide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asonszanyi:Desktop:PREA Staff Training PowerPoint - Final:Slide082.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881487" cy="3657600"/>
                    </a:xfrm>
                    <a:prstGeom prst="rect">
                      <a:avLst/>
                    </a:prstGeom>
                    <a:noFill/>
                    <a:ln>
                      <a:solidFill>
                        <a:srgbClr val="4F81BD"/>
                      </a:solidFill>
                    </a:ln>
                  </pic:spPr>
                </pic:pic>
              </a:graphicData>
            </a:graphic>
          </wp:inline>
        </w:drawing>
      </w:r>
    </w:p>
    <w:p w:rsidR="00D63C80" w:rsidRPr="00724423" w:rsidRDefault="00D63C80" w:rsidP="00D63C80"/>
    <w:p w:rsidR="00D63C80" w:rsidRPr="00724423" w:rsidRDefault="00D63C80" w:rsidP="0015042C">
      <w:pPr>
        <w:numPr>
          <w:ilvl w:val="0"/>
          <w:numId w:val="106"/>
        </w:numPr>
        <w:contextualSpacing/>
        <w:rPr>
          <w:b/>
        </w:rPr>
      </w:pPr>
      <w:r w:rsidRPr="00724423">
        <w:rPr>
          <w:b/>
        </w:rPr>
        <w:t>Myth:  They’re too young to know</w:t>
      </w:r>
    </w:p>
    <w:p w:rsidR="00D63C80" w:rsidRPr="00724423" w:rsidRDefault="00D63C80" w:rsidP="0015042C">
      <w:pPr>
        <w:numPr>
          <w:ilvl w:val="0"/>
          <w:numId w:val="106"/>
        </w:numPr>
        <w:contextualSpacing/>
        <w:rPr>
          <w:b/>
        </w:rPr>
      </w:pPr>
      <w:r w:rsidRPr="00724423">
        <w:rPr>
          <w:b/>
        </w:rPr>
        <w:t>Reality:</w:t>
      </w:r>
    </w:p>
    <w:p w:rsidR="00D63C80" w:rsidRPr="00724423" w:rsidRDefault="00D63C80" w:rsidP="0015042C">
      <w:pPr>
        <w:numPr>
          <w:ilvl w:val="0"/>
          <w:numId w:val="81"/>
        </w:numPr>
        <w:rPr>
          <w:b/>
        </w:rPr>
      </w:pPr>
      <w:r w:rsidRPr="00724423">
        <w:rPr>
          <w:b/>
        </w:rPr>
        <w:t xml:space="preserve">Often established at an early age (3-5) </w:t>
      </w:r>
    </w:p>
    <w:p w:rsidR="00FD4E95" w:rsidRPr="00724423" w:rsidRDefault="00FD4E95" w:rsidP="00ED6F5F">
      <w:pPr>
        <w:ind w:left="1440"/>
        <w:rPr>
          <w:b/>
        </w:rPr>
      </w:pPr>
      <w:r w:rsidRPr="00724423">
        <w:t>Youth begin to understand their sexual orientations and gender identities very early – you will see examples of that later in this module.</w:t>
      </w:r>
    </w:p>
    <w:p w:rsidR="00D63C80" w:rsidRPr="00724423" w:rsidRDefault="00D63C80" w:rsidP="0015042C">
      <w:pPr>
        <w:numPr>
          <w:ilvl w:val="0"/>
          <w:numId w:val="81"/>
        </w:numPr>
        <w:rPr>
          <w:b/>
        </w:rPr>
      </w:pPr>
      <w:r w:rsidRPr="00724423">
        <w:rPr>
          <w:b/>
        </w:rPr>
        <w:t xml:space="preserve">Based on thoughts and emotions </w:t>
      </w:r>
    </w:p>
    <w:p w:rsidR="00D63C80" w:rsidRPr="00724423" w:rsidRDefault="00D63C80" w:rsidP="00D63C80">
      <w:pPr>
        <w:ind w:left="1440"/>
      </w:pPr>
      <w:r w:rsidRPr="00724423">
        <w:t>Kids can have clear senses of their identities and interests</w:t>
      </w:r>
    </w:p>
    <w:p w:rsidR="00D63C80" w:rsidRPr="00724423" w:rsidRDefault="00D63C80" w:rsidP="00ED6F5F">
      <w:pPr>
        <w:ind w:left="1440"/>
        <w:rPr>
          <w:b/>
        </w:rPr>
      </w:pPr>
    </w:p>
    <w:p w:rsidR="00D63C80" w:rsidRPr="00724423" w:rsidRDefault="00D63C80" w:rsidP="00395495">
      <w:pPr>
        <w:ind w:left="1440"/>
      </w:pPr>
      <w:r w:rsidRPr="00724423">
        <w:br/>
      </w:r>
    </w:p>
    <w:p w:rsidR="00D63C80" w:rsidRPr="00724423" w:rsidRDefault="00FF44F0" w:rsidP="00D63C80">
      <w:pPr>
        <w:jc w:val="center"/>
      </w:pPr>
      <w:r w:rsidRPr="00724423">
        <w:rPr>
          <w:noProof/>
        </w:rPr>
        <w:lastRenderedPageBreak/>
        <w:drawing>
          <wp:inline distT="0" distB="0" distL="0" distR="0" wp14:anchorId="328E8F22" wp14:editId="70335F96">
            <wp:extent cx="4870556" cy="3657600"/>
            <wp:effectExtent l="25400" t="25400" r="31750" b="25400"/>
            <wp:docPr id="388" name="Picture 54" descr="Macintosh HD:Users:jasonszanyi:Desktop:PREA Staff Training PowerPoint_Updated to include feedback August 4:Slide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acintosh HD:Users:jasonszanyi:Desktop:PREA Staff Training PowerPoint_Updated to include feedback August 4:Slide083.jpg"/>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FF44F0" w:rsidRPr="00724423" w:rsidRDefault="00FF44F0" w:rsidP="00FF44F0">
      <w:pPr>
        <w:rPr>
          <w:b/>
        </w:rPr>
      </w:pPr>
    </w:p>
    <w:p w:rsidR="00FF44F0" w:rsidRPr="00724423" w:rsidRDefault="00FF44F0" w:rsidP="00FF44F0">
      <w:pPr>
        <w:numPr>
          <w:ilvl w:val="0"/>
          <w:numId w:val="108"/>
        </w:numPr>
        <w:contextualSpacing/>
        <w:rPr>
          <w:b/>
        </w:rPr>
      </w:pPr>
      <w:r w:rsidRPr="00724423">
        <w:rPr>
          <w:b/>
        </w:rPr>
        <w:t>Myth: “LGBTQ youth are mentally ill”</w:t>
      </w:r>
    </w:p>
    <w:p w:rsidR="00FF44F0" w:rsidRPr="00724423" w:rsidRDefault="00FF44F0" w:rsidP="00FF44F0">
      <w:pPr>
        <w:numPr>
          <w:ilvl w:val="0"/>
          <w:numId w:val="108"/>
        </w:numPr>
        <w:contextualSpacing/>
        <w:rPr>
          <w:b/>
        </w:rPr>
      </w:pPr>
      <w:r w:rsidRPr="00724423">
        <w:rPr>
          <w:b/>
        </w:rPr>
        <w:t>Reality:</w:t>
      </w:r>
    </w:p>
    <w:p w:rsidR="00FF44F0" w:rsidRPr="00724423" w:rsidRDefault="00FF44F0" w:rsidP="00FF44F0">
      <w:pPr>
        <w:numPr>
          <w:ilvl w:val="0"/>
          <w:numId w:val="83"/>
        </w:numPr>
        <w:rPr>
          <w:b/>
        </w:rPr>
      </w:pPr>
      <w:r w:rsidRPr="00724423">
        <w:rPr>
          <w:b/>
        </w:rPr>
        <w:t xml:space="preserve">Normal aspect of human experience and identity </w:t>
      </w:r>
    </w:p>
    <w:p w:rsidR="00FF44F0" w:rsidRPr="00724423" w:rsidRDefault="00FF44F0" w:rsidP="00FF44F0">
      <w:pPr>
        <w:numPr>
          <w:ilvl w:val="0"/>
          <w:numId w:val="83"/>
        </w:numPr>
        <w:rPr>
          <w:b/>
        </w:rPr>
      </w:pPr>
      <w:r w:rsidRPr="00724423">
        <w:rPr>
          <w:b/>
        </w:rPr>
        <w:t xml:space="preserve">LGBTQ identity is not caused by mental illness or sexual abuse </w:t>
      </w:r>
    </w:p>
    <w:p w:rsidR="00FF44F0" w:rsidRPr="00724423" w:rsidRDefault="00FF44F0" w:rsidP="00FF44F0">
      <w:pPr>
        <w:numPr>
          <w:ilvl w:val="0"/>
          <w:numId w:val="83"/>
        </w:numPr>
        <w:rPr>
          <w:b/>
        </w:rPr>
      </w:pPr>
      <w:r w:rsidRPr="00724423">
        <w:rPr>
          <w:b/>
        </w:rPr>
        <w:t>No more likely than their heterosexual peers to be sex offenders, but more likely to be victimized</w:t>
      </w:r>
    </w:p>
    <w:p w:rsidR="00D63C80" w:rsidRPr="00724423" w:rsidRDefault="00FF44F0" w:rsidP="00D63C80">
      <w:pPr>
        <w:numPr>
          <w:ilvl w:val="0"/>
          <w:numId w:val="83"/>
        </w:numPr>
      </w:pPr>
      <w:r w:rsidRPr="00724423">
        <w:t>We don’t treat LGBTQI youth as potentially dangerous or automatically house them separately.  We need to keep them safe from harassment and abuse by others, but we can do that through enhanced supervision.</w:t>
      </w:r>
    </w:p>
    <w:p w:rsidR="00D63C80" w:rsidRPr="00724423" w:rsidRDefault="00D63C80" w:rsidP="00395495">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color w:val="5F497A" w:themeColor="accent4" w:themeShade="BF"/>
          <w:sz w:val="28"/>
        </w:rPr>
        <w:lastRenderedPageBreak/>
        <w:t xml:space="preserve">Slides </w:t>
      </w:r>
      <w:r w:rsidR="000A462B" w:rsidRPr="00724423">
        <w:rPr>
          <w:rFonts w:asciiTheme="majorHAnsi" w:eastAsiaTheme="majorEastAsia" w:hAnsiTheme="majorHAnsi" w:cstheme="majorBidi"/>
          <w:b/>
          <w:bCs/>
          <w:color w:val="5F497A" w:themeColor="accent4" w:themeShade="BF"/>
          <w:sz w:val="28"/>
        </w:rPr>
        <w:t>84-86</w:t>
      </w:r>
      <w:r w:rsidRPr="00724423">
        <w:rPr>
          <w:rFonts w:asciiTheme="majorHAnsi" w:eastAsiaTheme="majorEastAsia" w:hAnsiTheme="majorHAnsi" w:cstheme="majorBidi"/>
          <w:b/>
          <w:bCs/>
          <w:color w:val="5F497A" w:themeColor="accent4" w:themeShade="BF"/>
          <w:sz w:val="28"/>
        </w:rPr>
        <w:t>: LGBTQI youth in Juvenile Justice</w:t>
      </w:r>
    </w:p>
    <w:p w:rsidR="00D63C80" w:rsidRPr="00724423" w:rsidRDefault="00B6210F" w:rsidP="00D63C80">
      <w:pPr>
        <w:jc w:val="center"/>
      </w:pPr>
      <w:r w:rsidRPr="00724423">
        <w:br/>
      </w:r>
      <w:r w:rsidR="000A462B" w:rsidRPr="00724423">
        <w:rPr>
          <w:noProof/>
        </w:rPr>
        <w:drawing>
          <wp:inline distT="0" distB="0" distL="0" distR="0" wp14:anchorId="5B49AD76" wp14:editId="33032A26">
            <wp:extent cx="4870556" cy="3657600"/>
            <wp:effectExtent l="25400" t="25400" r="31750" b="25400"/>
            <wp:docPr id="389" name="Picture 55" descr="Macintosh HD:Users:jasonszanyi:Desktop:PREA Staff Training PowerPoint_Updated to include feedback August 4:Slide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acintosh HD:Users:jasonszanyi:Desktop:PREA Staff Training PowerPoint_Updated to include feedback August 4:Slide084.jpg"/>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pPr>
        <w:ind w:left="2160"/>
        <w:contextualSpacing/>
      </w:pPr>
    </w:p>
    <w:p w:rsidR="00D63C80" w:rsidRPr="00724423" w:rsidRDefault="00D63C80" w:rsidP="0015042C">
      <w:pPr>
        <w:numPr>
          <w:ilvl w:val="0"/>
          <w:numId w:val="109"/>
        </w:numPr>
        <w:contextualSpacing/>
      </w:pPr>
      <w:r w:rsidRPr="00724423">
        <w:t>We’re now going to view a video of some youth discussing their experiences being LGBTQI and how they ended up in the juvenile justice system.</w:t>
      </w:r>
    </w:p>
    <w:p w:rsidR="00D63C80" w:rsidRPr="00724423" w:rsidRDefault="00D63C80" w:rsidP="00D63C80">
      <w:pPr>
        <w:rPr>
          <w:b/>
        </w:rPr>
      </w:pPr>
      <w:r w:rsidRPr="00724423">
        <w:rPr>
          <w:i/>
          <w:noProof/>
        </w:rPr>
        <w:drawing>
          <wp:inline distT="0" distB="0" distL="0" distR="0" wp14:anchorId="2B7D2518" wp14:editId="7B04D05F">
            <wp:extent cx="348712" cy="441476"/>
            <wp:effectExtent l="0" t="0" r="0" b="0"/>
            <wp:docPr id="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t="-5562"/>
                    <a:stretch/>
                  </pic:blipFill>
                  <pic:spPr bwMode="auto">
                    <a:xfrm>
                      <a:off x="0" y="0"/>
                      <a:ext cx="348944" cy="4417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rPr>
        <w:tab/>
        <w:t>Video: LGBTQI Youth Paths to the Juvenile Justice System</w:t>
      </w:r>
    </w:p>
    <w:p w:rsidR="00D63C80" w:rsidRPr="00724423" w:rsidRDefault="000A462B" w:rsidP="000A462B">
      <w:pPr>
        <w:numPr>
          <w:ilvl w:val="1"/>
          <w:numId w:val="109"/>
        </w:numPr>
        <w:contextualSpacing/>
      </w:pPr>
      <w:r w:rsidRPr="00724423">
        <w:rPr>
          <w:i/>
          <w:iCs/>
        </w:rPr>
        <w:t xml:space="preserve">Play video, from 2:30 to 10:35 from the video file or this link: </w:t>
      </w:r>
      <w:hyperlink r:id="rId122" w:history="1">
        <w:r w:rsidRPr="00724423">
          <w:rPr>
            <w:rStyle w:val="Hyperlink"/>
            <w:i/>
            <w:iCs/>
          </w:rPr>
          <w:t>https://www.youtube.com/watch?v=FGrX8MOM_C4</w:t>
        </w:r>
      </w:hyperlink>
      <w:r w:rsidRPr="00724423">
        <w:rPr>
          <w:i/>
          <w:iCs/>
        </w:rPr>
        <w:t xml:space="preserve">. </w:t>
      </w:r>
      <w:r w:rsidR="00D63C80" w:rsidRPr="00724423">
        <w:rPr>
          <w:i/>
        </w:rPr>
        <w:br/>
      </w:r>
    </w:p>
    <w:p w:rsidR="00D63C80" w:rsidRPr="00724423" w:rsidRDefault="00D63C80" w:rsidP="00B6210F">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color w:val="5F497A" w:themeColor="accent4" w:themeShade="BF"/>
          <w:sz w:val="28"/>
        </w:rPr>
        <w:lastRenderedPageBreak/>
        <w:t xml:space="preserve">Slides </w:t>
      </w:r>
      <w:r w:rsidR="000A462B" w:rsidRPr="00724423">
        <w:rPr>
          <w:rFonts w:asciiTheme="majorHAnsi" w:eastAsiaTheme="majorEastAsia" w:hAnsiTheme="majorHAnsi" w:cstheme="majorBidi"/>
          <w:b/>
          <w:bCs/>
          <w:color w:val="5F497A" w:themeColor="accent4" w:themeShade="BF"/>
          <w:sz w:val="28"/>
        </w:rPr>
        <w:t>85-86</w:t>
      </w:r>
      <w:r w:rsidRPr="00724423">
        <w:rPr>
          <w:rFonts w:asciiTheme="majorHAnsi" w:eastAsiaTheme="majorEastAsia" w:hAnsiTheme="majorHAnsi" w:cstheme="majorBidi"/>
          <w:b/>
          <w:bCs/>
          <w:color w:val="5F497A" w:themeColor="accent4" w:themeShade="BF"/>
          <w:sz w:val="28"/>
        </w:rPr>
        <w:t>:  Cyryna</w:t>
      </w:r>
      <w:r w:rsidR="000A462B" w:rsidRPr="00724423">
        <w:rPr>
          <w:rFonts w:asciiTheme="majorHAnsi" w:eastAsiaTheme="majorEastAsia" w:hAnsiTheme="majorHAnsi" w:cstheme="majorBidi"/>
          <w:b/>
          <w:bCs/>
          <w:color w:val="5F497A" w:themeColor="accent4" w:themeShade="BF"/>
          <w:sz w:val="28"/>
        </w:rPr>
        <w:t>’s Story</w:t>
      </w:r>
    </w:p>
    <w:p w:rsidR="00D63C80" w:rsidRPr="00724423" w:rsidRDefault="00B6210F" w:rsidP="00B6210F">
      <w:pPr>
        <w:jc w:val="center"/>
      </w:pPr>
      <w:r w:rsidRPr="00724423">
        <w:br/>
      </w:r>
      <w:r w:rsidR="000A462B" w:rsidRPr="00724423">
        <w:rPr>
          <w:noProof/>
        </w:rPr>
        <w:drawing>
          <wp:inline distT="0" distB="0" distL="0" distR="0" wp14:anchorId="2E200A0F" wp14:editId="75A3DE68">
            <wp:extent cx="4870556" cy="3657600"/>
            <wp:effectExtent l="25400" t="25400" r="31750" b="25400"/>
            <wp:docPr id="390" name="Picture 56" descr="Macintosh HD:Users:jasonszanyi:Desktop:PREA Staff Training PowerPoint_Updated to include feedback August 4:Slide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acintosh HD:Users:jasonszanyi:Desktop:PREA Staff Training PowerPoint_Updated to include feedback August 4:Slide085.jpg"/>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r w:rsidRPr="00724423">
        <w:rPr>
          <w:i/>
          <w:noProof/>
        </w:rPr>
        <w:drawing>
          <wp:inline distT="0" distB="0" distL="0" distR="0" wp14:anchorId="047CB9E2" wp14:editId="3FF3CC32">
            <wp:extent cx="333214" cy="394970"/>
            <wp:effectExtent l="0" t="0" r="0" b="0"/>
            <wp:docPr id="10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333214"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i/>
        </w:rPr>
        <w:tab/>
      </w:r>
      <w:r w:rsidRPr="00724423">
        <w:rPr>
          <w:b/>
        </w:rPr>
        <w:t>Handout: Cyryna’s Story</w:t>
      </w:r>
    </w:p>
    <w:p w:rsidR="00D63C80" w:rsidRPr="00724423" w:rsidRDefault="00D63C80" w:rsidP="00D63C80">
      <w:pPr>
        <w:rPr>
          <w:b/>
        </w:rPr>
      </w:pPr>
    </w:p>
    <w:p w:rsidR="00D63C80" w:rsidRPr="00724423" w:rsidRDefault="00D63C80" w:rsidP="0015042C">
      <w:pPr>
        <w:numPr>
          <w:ilvl w:val="0"/>
          <w:numId w:val="111"/>
        </w:numPr>
        <w:contextualSpacing/>
        <w:rPr>
          <w:b/>
        </w:rPr>
      </w:pPr>
      <w:r w:rsidRPr="00724423">
        <w:rPr>
          <w:i/>
        </w:rPr>
        <w:t>Provide participants with the handout that includes a summary of Cyryna’s experience in juvenile justice custody.</w:t>
      </w:r>
    </w:p>
    <w:p w:rsidR="00D63C80" w:rsidRPr="00724423" w:rsidRDefault="00D63C80" w:rsidP="0015042C">
      <w:pPr>
        <w:numPr>
          <w:ilvl w:val="0"/>
          <w:numId w:val="111"/>
        </w:numPr>
        <w:contextualSpacing/>
        <w:rPr>
          <w:i/>
        </w:rPr>
      </w:pPr>
      <w:r w:rsidRPr="00724423">
        <w:rPr>
          <w:i/>
        </w:rPr>
        <w:t xml:space="preserve">Explain:  </w:t>
      </w:r>
    </w:p>
    <w:p w:rsidR="00D63C80" w:rsidRPr="00724423" w:rsidRDefault="00D63C80" w:rsidP="0015042C">
      <w:pPr>
        <w:numPr>
          <w:ilvl w:val="0"/>
          <w:numId w:val="110"/>
        </w:numPr>
        <w:contextualSpacing/>
      </w:pPr>
      <w:r w:rsidRPr="00724423">
        <w:t>Cyryna is a transgender girl who was sexually abused when she was housed in</w:t>
      </w:r>
      <w:r w:rsidR="00FD4E95" w:rsidRPr="00724423">
        <w:t xml:space="preserve"> the</w:t>
      </w:r>
      <w:r w:rsidRPr="00724423">
        <w:t xml:space="preserve"> boys’ wing of Hawaii Youth Correctional Facility. The abuse led to </w:t>
      </w:r>
      <w:r w:rsidR="00FD4E95" w:rsidRPr="00724423">
        <w:t xml:space="preserve">a </w:t>
      </w:r>
      <w:r w:rsidRPr="00724423">
        <w:t>lawsuit, and the ruling required the Hawaii State Dept. of Human Services to institute a new policy to protect lesbian, gay, bisexual, and transgender youth in detention.</w:t>
      </w:r>
    </w:p>
    <w:p w:rsidR="00D63C80" w:rsidRPr="00724423" w:rsidRDefault="00D63C80" w:rsidP="0015042C">
      <w:pPr>
        <w:numPr>
          <w:ilvl w:val="0"/>
          <w:numId w:val="110"/>
        </w:numPr>
        <w:contextualSpacing/>
      </w:pPr>
      <w:r w:rsidRPr="00724423">
        <w:t xml:space="preserve">The name of the lawsuit was </w:t>
      </w:r>
      <w:r w:rsidRPr="00724423">
        <w:rPr>
          <w:i/>
        </w:rPr>
        <w:t>R.G. v. Koller</w:t>
      </w:r>
      <w:r w:rsidRPr="00724423">
        <w:t>.  In the suit, three LGBT youth complained that they were not protected from relentless physical, emotional and sexual abuse by other youth.  The court found that the Hawaii Youth Correctional Facility violated the youths’ rights because it:</w:t>
      </w:r>
    </w:p>
    <w:p w:rsidR="00D63C80" w:rsidRPr="00724423" w:rsidRDefault="00D63C80" w:rsidP="0015042C">
      <w:pPr>
        <w:numPr>
          <w:ilvl w:val="0"/>
          <w:numId w:val="87"/>
        </w:numPr>
      </w:pPr>
      <w:r w:rsidRPr="00724423">
        <w:t>Failed to protect youth from physical and psychological abuse.</w:t>
      </w:r>
    </w:p>
    <w:p w:rsidR="00D63C80" w:rsidRPr="00724423" w:rsidRDefault="00D63C80" w:rsidP="0015042C">
      <w:pPr>
        <w:numPr>
          <w:ilvl w:val="0"/>
          <w:numId w:val="87"/>
        </w:numPr>
      </w:pPr>
      <w:r w:rsidRPr="00724423">
        <w:t>used isolation as a means to protect LGBT youth from abuse.</w:t>
      </w:r>
    </w:p>
    <w:p w:rsidR="00D63C80" w:rsidRPr="00724423" w:rsidRDefault="00D63C80" w:rsidP="0015042C">
      <w:pPr>
        <w:numPr>
          <w:ilvl w:val="0"/>
          <w:numId w:val="87"/>
        </w:numPr>
      </w:pPr>
      <w:r w:rsidRPr="00724423">
        <w:t xml:space="preserve"> failed to provide policies and training necessary to protect LGBT youth.</w:t>
      </w:r>
    </w:p>
    <w:p w:rsidR="00D63C80" w:rsidRPr="00724423" w:rsidRDefault="00D63C80" w:rsidP="0015042C">
      <w:pPr>
        <w:numPr>
          <w:ilvl w:val="0"/>
          <w:numId w:val="87"/>
        </w:numPr>
      </w:pPr>
      <w:r w:rsidRPr="00724423">
        <w:t xml:space="preserve"> did not have adequate staffing and supervision or a functioning grievance system.</w:t>
      </w:r>
    </w:p>
    <w:p w:rsidR="00D63C80" w:rsidRPr="00724423" w:rsidRDefault="00D63C80" w:rsidP="0015042C">
      <w:pPr>
        <w:numPr>
          <w:ilvl w:val="0"/>
          <w:numId w:val="87"/>
        </w:numPr>
      </w:pPr>
      <w:r w:rsidRPr="00724423">
        <w:t xml:space="preserve"> failed to use a classification system that protects vulnerable youth.</w:t>
      </w:r>
    </w:p>
    <w:p w:rsidR="00D63C80" w:rsidRPr="00724423" w:rsidRDefault="00D63C80" w:rsidP="00D63C80"/>
    <w:p w:rsidR="00D63C80" w:rsidRPr="00724423" w:rsidRDefault="00D63C80" w:rsidP="0015042C">
      <w:pPr>
        <w:numPr>
          <w:ilvl w:val="0"/>
          <w:numId w:val="112"/>
        </w:numPr>
        <w:contextualSpacing/>
      </w:pPr>
      <w:r w:rsidRPr="00724423">
        <w:t>We are going to learn more about Cyryna’s experience and discuss it.</w:t>
      </w:r>
    </w:p>
    <w:p w:rsidR="00D63C80" w:rsidRPr="00724423" w:rsidRDefault="00D63C80" w:rsidP="00D63C80"/>
    <w:p w:rsidR="00D63C80" w:rsidRPr="00724423" w:rsidRDefault="00D63C80" w:rsidP="00D63C80">
      <w:pPr>
        <w:rPr>
          <w:b/>
        </w:rPr>
      </w:pPr>
      <w:r w:rsidRPr="00724423">
        <w:rPr>
          <w:i/>
          <w:noProof/>
        </w:rPr>
        <w:drawing>
          <wp:inline distT="0" distB="0" distL="0" distR="0" wp14:anchorId="06ED83BE" wp14:editId="60E3C0E0">
            <wp:extent cx="320147" cy="283793"/>
            <wp:effectExtent l="0" t="0" r="10160" b="0"/>
            <wp:docPr id="1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aker.jpg"/>
                    <pic:cNvPicPr/>
                  </pic:nvPicPr>
                  <pic:blipFill rotWithShape="1">
                    <a:blip r:embed="rId124" cstate="email">
                      <a:extLst>
                        <a:ext uri="{28A0092B-C50C-407E-A947-70E740481C1C}">
                          <a14:useLocalDpi xmlns:a14="http://schemas.microsoft.com/office/drawing/2010/main"/>
                        </a:ext>
                      </a:extLst>
                    </a:blip>
                    <a:srcRect b="-1"/>
                    <a:stretch/>
                  </pic:blipFill>
                  <pic:spPr bwMode="auto">
                    <a:xfrm>
                      <a:off x="0" y="0"/>
                      <a:ext cx="320147" cy="283793"/>
                    </a:xfrm>
                    <a:prstGeom prst="rect">
                      <a:avLst/>
                    </a:prstGeom>
                    <a:ln>
                      <a:noFill/>
                    </a:ln>
                    <a:extLst>
                      <a:ext uri="{53640926-AAD7-44D8-BBD7-CCE9431645EC}">
                        <a14:shadowObscured xmlns:a14="http://schemas.microsoft.com/office/drawing/2010/main"/>
                      </a:ext>
                    </a:extLst>
                  </pic:spPr>
                </pic:pic>
              </a:graphicData>
            </a:graphic>
          </wp:inline>
        </w:drawing>
      </w:r>
      <w:r w:rsidRPr="00724423">
        <w:rPr>
          <w:i/>
        </w:rPr>
        <w:tab/>
      </w:r>
      <w:r w:rsidRPr="00724423">
        <w:rPr>
          <w:b/>
        </w:rPr>
        <w:t xml:space="preserve">Audio: </w:t>
      </w:r>
      <w:r w:rsidR="00E832FC" w:rsidRPr="00724423">
        <w:rPr>
          <w:b/>
        </w:rPr>
        <w:t>Cyryna’s Story</w:t>
      </w:r>
    </w:p>
    <w:p w:rsidR="00D63C80" w:rsidRPr="00724423" w:rsidRDefault="00D63C80" w:rsidP="00D63C80">
      <w:pPr>
        <w:rPr>
          <w:b/>
        </w:rPr>
      </w:pPr>
    </w:p>
    <w:p w:rsidR="00D63C80" w:rsidRPr="00724423" w:rsidRDefault="00D63C80" w:rsidP="0015042C">
      <w:pPr>
        <w:numPr>
          <w:ilvl w:val="0"/>
          <w:numId w:val="112"/>
        </w:numPr>
        <w:contextualSpacing/>
        <w:rPr>
          <w:i/>
        </w:rPr>
      </w:pPr>
      <w:r w:rsidRPr="00724423">
        <w:rPr>
          <w:i/>
        </w:rPr>
        <w:t>Play the audio version of Cyryna’s story or read from the handout.</w:t>
      </w:r>
    </w:p>
    <w:p w:rsidR="00D63C80" w:rsidRPr="00724423" w:rsidRDefault="00D63C80" w:rsidP="00D63C80">
      <w:pPr>
        <w:rPr>
          <w:i/>
        </w:rPr>
      </w:pPr>
    </w:p>
    <w:p w:rsidR="00D63C80" w:rsidRPr="00724423" w:rsidRDefault="000A462B" w:rsidP="00B6210F">
      <w:pPr>
        <w:jc w:val="center"/>
        <w:rPr>
          <w:i/>
        </w:rPr>
      </w:pPr>
      <w:r w:rsidRPr="00724423">
        <w:rPr>
          <w:i/>
          <w:noProof/>
        </w:rPr>
        <w:drawing>
          <wp:inline distT="0" distB="0" distL="0" distR="0" wp14:anchorId="29F4D3D0" wp14:editId="0A1B6BA0">
            <wp:extent cx="4870556" cy="3657600"/>
            <wp:effectExtent l="25400" t="25400" r="31750" b="25400"/>
            <wp:docPr id="391" name="Picture 57" descr="Macintosh HD:Users:jasonszanyi:Desktop:PREA Staff Training PowerPoint_Updated to include feedback August 4:Slide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acintosh HD:Users:jasonszanyi:Desktop:PREA Staff Training PowerPoint_Updated to include feedback August 4:Slide086.jpg"/>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pPr>
        <w:rPr>
          <w:b/>
        </w:rPr>
      </w:pPr>
      <w:r w:rsidRPr="00724423">
        <w:rPr>
          <w:i/>
          <w:noProof/>
        </w:rPr>
        <w:drawing>
          <wp:inline distT="0" distB="0" distL="0" distR="0" wp14:anchorId="5A6D1601" wp14:editId="25F1F849">
            <wp:extent cx="340963" cy="394970"/>
            <wp:effectExtent l="0" t="0" r="0" b="0"/>
            <wp:docPr id="10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i/>
        </w:rPr>
        <w:tab/>
      </w:r>
      <w:r w:rsidRPr="00724423">
        <w:rPr>
          <w:b/>
        </w:rPr>
        <w:t>Group Discussion</w:t>
      </w:r>
      <w:r w:rsidRPr="00724423">
        <w:t xml:space="preserve">: </w:t>
      </w:r>
      <w:r w:rsidRPr="00724423">
        <w:rPr>
          <w:i/>
        </w:rPr>
        <w:t xml:space="preserve"> </w:t>
      </w:r>
      <w:r w:rsidR="00E832FC" w:rsidRPr="00724423">
        <w:t>Cyryna’s Story</w:t>
      </w:r>
      <w:r w:rsidRPr="00724423">
        <w:br/>
      </w:r>
    </w:p>
    <w:p w:rsidR="00D63C80" w:rsidRPr="00724423" w:rsidRDefault="00D63C80" w:rsidP="0015042C">
      <w:pPr>
        <w:numPr>
          <w:ilvl w:val="0"/>
          <w:numId w:val="112"/>
        </w:numPr>
        <w:contextualSpacing/>
        <w:rPr>
          <w:b/>
        </w:rPr>
      </w:pPr>
      <w:r w:rsidRPr="00724423">
        <w:rPr>
          <w:i/>
        </w:rPr>
        <w:t xml:space="preserve">Ask: </w:t>
      </w:r>
    </w:p>
    <w:p w:rsidR="00D63C80" w:rsidRPr="00724423" w:rsidRDefault="00D63C80" w:rsidP="0015042C">
      <w:pPr>
        <w:numPr>
          <w:ilvl w:val="1"/>
          <w:numId w:val="112"/>
        </w:numPr>
        <w:contextualSpacing/>
        <w:rPr>
          <w:b/>
        </w:rPr>
      </w:pPr>
      <w:r w:rsidRPr="00724423">
        <w:rPr>
          <w:b/>
        </w:rPr>
        <w:t xml:space="preserve">How did Cyryna become involved in the criminal justice system? </w:t>
      </w:r>
    </w:p>
    <w:p w:rsidR="00D63C80" w:rsidRPr="00724423" w:rsidRDefault="00D63C80" w:rsidP="0015042C">
      <w:pPr>
        <w:numPr>
          <w:ilvl w:val="2"/>
          <w:numId w:val="112"/>
        </w:numPr>
        <w:contextualSpacing/>
      </w:pPr>
      <w:r w:rsidRPr="00724423">
        <w:t>She ran away to avoid abuse at home.</w:t>
      </w:r>
    </w:p>
    <w:p w:rsidR="00D63C80" w:rsidRPr="00724423" w:rsidRDefault="00D63C80" w:rsidP="0015042C">
      <w:pPr>
        <w:numPr>
          <w:ilvl w:val="1"/>
          <w:numId w:val="112"/>
        </w:numPr>
        <w:rPr>
          <w:b/>
        </w:rPr>
      </w:pPr>
      <w:r w:rsidRPr="00724423">
        <w:rPr>
          <w:b/>
        </w:rPr>
        <w:t xml:space="preserve">What are some ways staff could have prevented the abuse she experienced in the facility? </w:t>
      </w:r>
    </w:p>
    <w:p w:rsidR="00D63C80" w:rsidRPr="00724423" w:rsidRDefault="00D63C80" w:rsidP="0015042C">
      <w:pPr>
        <w:numPr>
          <w:ilvl w:val="2"/>
          <w:numId w:val="112"/>
        </w:numPr>
        <w:rPr>
          <w:b/>
        </w:rPr>
      </w:pPr>
      <w:r w:rsidRPr="00724423">
        <w:t>Closer supervision.</w:t>
      </w:r>
    </w:p>
    <w:p w:rsidR="00D63C80" w:rsidRPr="00724423" w:rsidRDefault="00D63C80" w:rsidP="0015042C">
      <w:pPr>
        <w:numPr>
          <w:ilvl w:val="2"/>
          <w:numId w:val="112"/>
        </w:numPr>
        <w:rPr>
          <w:b/>
        </w:rPr>
      </w:pPr>
      <w:r w:rsidRPr="00724423">
        <w:t>Make clear that sexual comments or other behavior aren’t acceptable</w:t>
      </w:r>
    </w:p>
    <w:p w:rsidR="00D63C80" w:rsidRPr="00724423" w:rsidRDefault="00D63C80" w:rsidP="0015042C">
      <w:pPr>
        <w:numPr>
          <w:ilvl w:val="2"/>
          <w:numId w:val="112"/>
        </w:numPr>
      </w:pPr>
      <w:r w:rsidRPr="00724423">
        <w:t>Intervene the first time youth did anything disrespectful and use the opportunity as a teaching moment.</w:t>
      </w:r>
    </w:p>
    <w:p w:rsidR="00D63C80" w:rsidRPr="00724423" w:rsidRDefault="00D63C80" w:rsidP="0015042C">
      <w:pPr>
        <w:numPr>
          <w:ilvl w:val="2"/>
          <w:numId w:val="112"/>
        </w:numPr>
        <w:rPr>
          <w:b/>
        </w:rPr>
      </w:pPr>
      <w:r w:rsidRPr="00724423">
        <w:t>Tell the boys that only respectful behavior will be permitted.</w:t>
      </w:r>
    </w:p>
    <w:p w:rsidR="00D63C80" w:rsidRPr="00724423" w:rsidRDefault="00D63C80" w:rsidP="0015042C">
      <w:pPr>
        <w:numPr>
          <w:ilvl w:val="2"/>
          <w:numId w:val="112"/>
        </w:numPr>
      </w:pPr>
      <w:r w:rsidRPr="00724423">
        <w:t>Model appropriate behavior.</w:t>
      </w:r>
    </w:p>
    <w:p w:rsidR="00D63C80" w:rsidRPr="00724423" w:rsidRDefault="00D63C80" w:rsidP="0015042C">
      <w:pPr>
        <w:numPr>
          <w:ilvl w:val="1"/>
          <w:numId w:val="112"/>
        </w:numPr>
        <w:rPr>
          <w:b/>
        </w:rPr>
      </w:pPr>
      <w:r w:rsidRPr="00724423">
        <w:rPr>
          <w:b/>
        </w:rPr>
        <w:t xml:space="preserve">How would you have intervened? </w:t>
      </w:r>
    </w:p>
    <w:p w:rsidR="00D63C80" w:rsidRPr="00724423" w:rsidRDefault="00D63C80" w:rsidP="0015042C">
      <w:pPr>
        <w:numPr>
          <w:ilvl w:val="2"/>
          <w:numId w:val="112"/>
        </w:numPr>
      </w:pPr>
      <w:r w:rsidRPr="00724423">
        <w:t>If boys tried to show her their private parts or otherwise harass her, report through appropriate channels and engage the discipline options available.</w:t>
      </w:r>
    </w:p>
    <w:p w:rsidR="00D63C80" w:rsidRPr="00724423" w:rsidRDefault="00D63C80" w:rsidP="0015042C">
      <w:pPr>
        <w:numPr>
          <w:ilvl w:val="2"/>
          <w:numId w:val="112"/>
        </w:numPr>
      </w:pPr>
      <w:r w:rsidRPr="00724423">
        <w:lastRenderedPageBreak/>
        <w:t>Tell supervisors about how difficult things are for her in the unit and ask for them to consider another housing option.</w:t>
      </w:r>
    </w:p>
    <w:p w:rsidR="00D63C80" w:rsidRPr="00724423" w:rsidRDefault="00D63C80" w:rsidP="0015042C">
      <w:pPr>
        <w:numPr>
          <w:ilvl w:val="2"/>
          <w:numId w:val="112"/>
        </w:numPr>
      </w:pPr>
      <w:r w:rsidRPr="00724423">
        <w:t>If she had to stay on the unit, keep the youth engaged in activities where they could have respectful interactions and maintain eyes-on supervision.</w:t>
      </w:r>
    </w:p>
    <w:p w:rsidR="00497322" w:rsidRPr="00724423" w:rsidRDefault="00D63C80" w:rsidP="00B6210F">
      <w:pPr>
        <w:numPr>
          <w:ilvl w:val="2"/>
          <w:numId w:val="112"/>
        </w:numPr>
        <w:rPr>
          <w:b/>
        </w:rPr>
      </w:pPr>
      <w:r w:rsidRPr="00724423">
        <w:t>Refer her for mental health services because she was depressed</w:t>
      </w:r>
      <w:r w:rsidRPr="00724423">
        <w:rPr>
          <w:b/>
        </w:rPr>
        <w:t xml:space="preserve"> </w:t>
      </w:r>
      <w:r w:rsidRPr="00724423">
        <w:t xml:space="preserve">and refer youth who tried to abuse or harass her for mental health services also. </w:t>
      </w:r>
    </w:p>
    <w:p w:rsidR="00D63C80" w:rsidRPr="00724423" w:rsidRDefault="00D63C80" w:rsidP="00D63C80">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color w:val="5F497A" w:themeColor="accent4" w:themeShade="BF"/>
          <w:sz w:val="28"/>
        </w:rPr>
        <w:t xml:space="preserve">Slides </w:t>
      </w:r>
      <w:r w:rsidR="00725795" w:rsidRPr="00724423">
        <w:rPr>
          <w:rFonts w:asciiTheme="majorHAnsi" w:eastAsiaTheme="majorEastAsia" w:hAnsiTheme="majorHAnsi" w:cstheme="majorBidi"/>
          <w:b/>
          <w:bCs/>
          <w:color w:val="5F497A" w:themeColor="accent4" w:themeShade="BF"/>
          <w:sz w:val="28"/>
        </w:rPr>
        <w:t>87-88</w:t>
      </w:r>
      <w:r w:rsidRPr="00724423">
        <w:rPr>
          <w:rFonts w:asciiTheme="majorHAnsi" w:eastAsiaTheme="majorEastAsia" w:hAnsiTheme="majorHAnsi" w:cstheme="majorBidi"/>
          <w:b/>
          <w:bCs/>
          <w:color w:val="5F497A" w:themeColor="accent4" w:themeShade="BF"/>
          <w:sz w:val="28"/>
        </w:rPr>
        <w:t>:  Understanding Transgender Youth</w:t>
      </w:r>
    </w:p>
    <w:p w:rsidR="00D63C80" w:rsidRPr="00724423" w:rsidRDefault="00D63C80" w:rsidP="00D63C80"/>
    <w:p w:rsidR="00D63C80" w:rsidRPr="00724423" w:rsidRDefault="00725795" w:rsidP="00B6210F">
      <w:pPr>
        <w:jc w:val="center"/>
      </w:pPr>
      <w:r w:rsidRPr="00724423">
        <w:rPr>
          <w:noProof/>
        </w:rPr>
        <w:drawing>
          <wp:inline distT="0" distB="0" distL="0" distR="0" wp14:anchorId="28BBB79A" wp14:editId="7BD7F46F">
            <wp:extent cx="4870556" cy="3657600"/>
            <wp:effectExtent l="25400" t="25400" r="31750" b="25400"/>
            <wp:docPr id="392" name="Picture 58" descr="Macintosh HD:Users:jasonszanyi:Desktop:PREA Staff Training PowerPoint_Updated to include feedback August 4:Slide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acintosh HD:Users:jasonszanyi:Desktop:PREA Staff Training PowerPoint_Updated to include feedback August 4:Slide087.jpg"/>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r w:rsidRPr="00724423">
        <w:rPr>
          <w:i/>
          <w:noProof/>
        </w:rPr>
        <w:drawing>
          <wp:inline distT="0" distB="0" distL="0" distR="0" wp14:anchorId="12CF129A" wp14:editId="2D094D14">
            <wp:extent cx="348712" cy="441476"/>
            <wp:effectExtent l="0" t="0" r="0" b="0"/>
            <wp:docPr id="11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t="-5562"/>
                    <a:stretch/>
                  </pic:blipFill>
                  <pic:spPr bwMode="auto">
                    <a:xfrm>
                      <a:off x="0" y="0"/>
                      <a:ext cx="348944" cy="4417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i/>
        </w:rPr>
        <w:tab/>
      </w:r>
      <w:r w:rsidRPr="00724423">
        <w:rPr>
          <w:b/>
        </w:rPr>
        <w:t>Video: Understanding Transgender Youth</w:t>
      </w:r>
    </w:p>
    <w:p w:rsidR="00D63C80" w:rsidRPr="00724423" w:rsidRDefault="00D63C80" w:rsidP="00D63C80">
      <w:pPr>
        <w:rPr>
          <w:i/>
        </w:rPr>
      </w:pPr>
    </w:p>
    <w:p w:rsidR="00725795" w:rsidRPr="00724423" w:rsidRDefault="00D63C80" w:rsidP="00725795">
      <w:pPr>
        <w:numPr>
          <w:ilvl w:val="0"/>
          <w:numId w:val="113"/>
        </w:numPr>
        <w:contextualSpacing/>
        <w:rPr>
          <w:i/>
        </w:rPr>
      </w:pPr>
      <w:r w:rsidRPr="00724423">
        <w:t>We’ll now watch a video of an expert explaining some aspects of being a transgender youth. We will then discuss the video within the group.</w:t>
      </w:r>
    </w:p>
    <w:p w:rsidR="00D63C80" w:rsidRPr="00724423" w:rsidRDefault="00725795" w:rsidP="00725795">
      <w:pPr>
        <w:numPr>
          <w:ilvl w:val="0"/>
          <w:numId w:val="113"/>
        </w:numPr>
        <w:contextualSpacing/>
        <w:rPr>
          <w:i/>
        </w:rPr>
      </w:pPr>
      <w:r w:rsidRPr="00724423">
        <w:rPr>
          <w:i/>
        </w:rPr>
        <w:t xml:space="preserve">Play the video from the file or from this link: </w:t>
      </w:r>
      <w:hyperlink r:id="rId127" w:history="1">
        <w:r w:rsidR="00FD4E95" w:rsidRPr="00724423">
          <w:rPr>
            <w:rStyle w:val="Hyperlink"/>
            <w:i/>
          </w:rPr>
          <w:t>https://www.youtube.com/watch?v=fuZ7AlsTczI&amp;feature=youtu.be</w:t>
        </w:r>
      </w:hyperlink>
      <w:r w:rsidRPr="00724423">
        <w:rPr>
          <w:i/>
        </w:rPr>
        <w:t>.</w:t>
      </w:r>
    </w:p>
    <w:p w:rsidR="00FD4E95" w:rsidRPr="00724423" w:rsidRDefault="00FD4E95" w:rsidP="00ED6F5F">
      <w:pPr>
        <w:ind w:left="720"/>
        <w:contextualSpacing/>
        <w:rPr>
          <w:i/>
        </w:rPr>
      </w:pPr>
    </w:p>
    <w:p w:rsidR="00D63C80" w:rsidRPr="00724423" w:rsidRDefault="00D63C80" w:rsidP="00497322">
      <w:pPr>
        <w:jc w:val="center"/>
        <w:rPr>
          <w:noProof/>
        </w:rPr>
      </w:pPr>
    </w:p>
    <w:p w:rsidR="00365F37" w:rsidRPr="00724423" w:rsidRDefault="00365F37" w:rsidP="00497322">
      <w:pPr>
        <w:jc w:val="center"/>
      </w:pPr>
      <w:r w:rsidRPr="00724423">
        <w:rPr>
          <w:noProof/>
        </w:rPr>
        <w:lastRenderedPageBreak/>
        <w:drawing>
          <wp:inline distT="0" distB="0" distL="0" distR="0" wp14:anchorId="3A28B2F8" wp14:editId="037F8B1C">
            <wp:extent cx="4870556" cy="3657600"/>
            <wp:effectExtent l="25400" t="25400" r="31750" b="25400"/>
            <wp:docPr id="393" name="Picture 59" descr="Macintosh HD:Users:jasonszanyi:Desktop:PREA Staff Training PowerPoint_Updated to include feedback August 4:Slide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acintosh HD:Users:jasonszanyi:Desktop:PREA Staff Training PowerPoint_Updated to include feedback August 4:Slide088.jpg"/>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r w:rsidRPr="00724423">
        <w:rPr>
          <w:i/>
          <w:noProof/>
        </w:rPr>
        <w:drawing>
          <wp:inline distT="0" distB="0" distL="0" distR="0" wp14:anchorId="6BB206F2" wp14:editId="27C1709F">
            <wp:extent cx="340963" cy="394970"/>
            <wp:effectExtent l="0" t="0" r="0" b="0"/>
            <wp:docPr id="11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rPr>
        <w:t>Group Discussion</w:t>
      </w:r>
      <w:r w:rsidRPr="00724423">
        <w:rPr>
          <w:b/>
          <w:i/>
        </w:rPr>
        <w:t>:</w:t>
      </w:r>
      <w:r w:rsidRPr="00724423">
        <w:rPr>
          <w:b/>
        </w:rPr>
        <w:t xml:space="preserve"> </w:t>
      </w:r>
      <w:r w:rsidR="00E832FC" w:rsidRPr="00724423">
        <w:rPr>
          <w:b/>
        </w:rPr>
        <w:t>Understanding Transgender Youth</w:t>
      </w:r>
    </w:p>
    <w:p w:rsidR="00D63C80" w:rsidRPr="00724423" w:rsidRDefault="00D63C80" w:rsidP="00D63C80">
      <w:pPr>
        <w:rPr>
          <w:i/>
        </w:rPr>
      </w:pPr>
    </w:p>
    <w:p w:rsidR="00D63C80" w:rsidRPr="00724423" w:rsidRDefault="00D63C80" w:rsidP="0015042C">
      <w:pPr>
        <w:numPr>
          <w:ilvl w:val="0"/>
          <w:numId w:val="88"/>
        </w:numPr>
        <w:contextualSpacing/>
        <w:rPr>
          <w:i/>
        </w:rPr>
      </w:pPr>
      <w:r w:rsidRPr="00724423">
        <w:rPr>
          <w:i/>
        </w:rPr>
        <w:t>Ask the following questions:</w:t>
      </w:r>
    </w:p>
    <w:p w:rsidR="00D63C80" w:rsidRPr="00724423" w:rsidRDefault="00D63C80" w:rsidP="0015042C">
      <w:pPr>
        <w:numPr>
          <w:ilvl w:val="1"/>
          <w:numId w:val="88"/>
        </w:numPr>
        <w:contextualSpacing/>
        <w:rPr>
          <w:b/>
        </w:rPr>
      </w:pPr>
      <w:r w:rsidRPr="00724423">
        <w:rPr>
          <w:b/>
        </w:rPr>
        <w:t>Did you learn anything new from this video?</w:t>
      </w:r>
    </w:p>
    <w:p w:rsidR="00D63C80" w:rsidRPr="00724423" w:rsidRDefault="00D63C80" w:rsidP="0015042C">
      <w:pPr>
        <w:numPr>
          <w:ilvl w:val="1"/>
          <w:numId w:val="88"/>
        </w:numPr>
        <w:contextualSpacing/>
        <w:rPr>
          <w:b/>
        </w:rPr>
      </w:pPr>
      <w:r w:rsidRPr="00724423">
        <w:rPr>
          <w:b/>
        </w:rPr>
        <w:t xml:space="preserve">What additional questions do you have about transgender youth? </w:t>
      </w:r>
    </w:p>
    <w:p w:rsidR="00D63C80" w:rsidRPr="00724423" w:rsidRDefault="00D63C80" w:rsidP="00D63C80">
      <w:pPr>
        <w:ind w:left="1080"/>
        <w:contextualSpacing/>
      </w:pPr>
      <w:r w:rsidRPr="00724423">
        <w:rPr>
          <w:b/>
        </w:rPr>
        <w:t xml:space="preserve">How does this understanding impact our work at the facility? </w:t>
      </w:r>
    </w:p>
    <w:p w:rsidR="00D63C80" w:rsidRPr="00724423" w:rsidRDefault="00D63C80" w:rsidP="0015042C">
      <w:pPr>
        <w:numPr>
          <w:ilvl w:val="0"/>
          <w:numId w:val="89"/>
        </w:numPr>
        <w:contextualSpacing/>
      </w:pPr>
      <w:r w:rsidRPr="00724423">
        <w:rPr>
          <w:i/>
        </w:rPr>
        <w:t>You may want to ensure that the following points come out during the discussion:</w:t>
      </w:r>
    </w:p>
    <w:p w:rsidR="00D63C80" w:rsidRPr="00724423" w:rsidRDefault="00D63C80" w:rsidP="0015042C">
      <w:pPr>
        <w:numPr>
          <w:ilvl w:val="1"/>
          <w:numId w:val="89"/>
        </w:numPr>
        <w:contextualSpacing/>
      </w:pPr>
      <w:r w:rsidRPr="00724423">
        <w:t>Early age at which young people feel and articulate that they are in the wrong body.</w:t>
      </w:r>
    </w:p>
    <w:p w:rsidR="00D63C80" w:rsidRPr="00724423" w:rsidRDefault="00D63C80" w:rsidP="0015042C">
      <w:pPr>
        <w:numPr>
          <w:ilvl w:val="1"/>
          <w:numId w:val="89"/>
        </w:numPr>
        <w:contextualSpacing/>
      </w:pPr>
      <w:r w:rsidRPr="00724423">
        <w:t>Some youth may change their minds, but most don’t.</w:t>
      </w:r>
    </w:p>
    <w:p w:rsidR="00D63C80" w:rsidRPr="00724423" w:rsidRDefault="00D63C80" w:rsidP="0015042C">
      <w:pPr>
        <w:numPr>
          <w:ilvl w:val="1"/>
          <w:numId w:val="89"/>
        </w:numPr>
        <w:contextualSpacing/>
      </w:pPr>
      <w:r w:rsidRPr="00724423">
        <w:t xml:space="preserve">When working with transgender kids at the facility, we need to treat them with respect and support.  We will treat transgender youth according to their gender identities unless there is a security reason not to. </w:t>
      </w:r>
      <w:r w:rsidRPr="00724423">
        <w:rPr>
          <w:i/>
        </w:rPr>
        <w:t>[Confirm that this is your facility’s policy and replace with facility’s policy if different.]</w:t>
      </w:r>
    </w:p>
    <w:p w:rsidR="00D63C80" w:rsidRPr="00724423" w:rsidRDefault="00D63C80" w:rsidP="00B6210F">
      <w:pPr>
        <w:keepNext/>
        <w:keepLines/>
        <w:pBdr>
          <w:bottom w:val="single" w:sz="4" w:space="0"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color w:val="5F497A" w:themeColor="accent4" w:themeShade="BF"/>
          <w:sz w:val="28"/>
        </w:rPr>
        <w:lastRenderedPageBreak/>
        <w:t xml:space="preserve">Slides </w:t>
      </w:r>
      <w:r w:rsidR="00365F37" w:rsidRPr="00724423">
        <w:rPr>
          <w:rFonts w:asciiTheme="majorHAnsi" w:eastAsiaTheme="majorEastAsia" w:hAnsiTheme="majorHAnsi" w:cstheme="majorBidi"/>
          <w:b/>
          <w:bCs/>
          <w:color w:val="5F497A" w:themeColor="accent4" w:themeShade="BF"/>
          <w:sz w:val="28"/>
        </w:rPr>
        <w:t>89-90</w:t>
      </w:r>
      <w:r w:rsidRPr="00724423">
        <w:rPr>
          <w:rFonts w:asciiTheme="majorHAnsi" w:eastAsiaTheme="majorEastAsia" w:hAnsiTheme="majorHAnsi" w:cstheme="majorBidi"/>
          <w:b/>
          <w:bCs/>
          <w:color w:val="5F497A" w:themeColor="accent4" w:themeShade="BF"/>
          <w:sz w:val="28"/>
        </w:rPr>
        <w:t>:  Tyler</w:t>
      </w:r>
    </w:p>
    <w:p w:rsidR="00D63C80" w:rsidRPr="00724423" w:rsidRDefault="00B6210F" w:rsidP="00D63C80">
      <w:pPr>
        <w:jc w:val="center"/>
      </w:pPr>
      <w:r w:rsidRPr="00724423">
        <w:br/>
      </w:r>
      <w:r w:rsidR="00365F37" w:rsidRPr="00724423">
        <w:rPr>
          <w:noProof/>
        </w:rPr>
        <w:drawing>
          <wp:inline distT="0" distB="0" distL="0" distR="0" wp14:anchorId="3DFE1176" wp14:editId="22F3DF43">
            <wp:extent cx="4870556" cy="3657600"/>
            <wp:effectExtent l="25400" t="25400" r="31750" b="25400"/>
            <wp:docPr id="394" name="Picture 60" descr="Macintosh HD:Users:jasonszanyi:Desktop:PREA Staff Training PowerPoint_Updated to include feedback August 4:Slide0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acintosh HD:Users:jasonszanyi:Desktop:PREA Staff Training PowerPoint_Updated to include feedback August 4:Slide089.jpg"/>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4F1DF9" w:rsidRPr="00724423" w:rsidRDefault="004F1DF9" w:rsidP="004F1DF9">
      <w:r w:rsidRPr="00724423">
        <w:rPr>
          <w:i/>
          <w:noProof/>
        </w:rPr>
        <w:drawing>
          <wp:inline distT="0" distB="0" distL="0" distR="0" wp14:anchorId="644DAE9E" wp14:editId="1330C0C3">
            <wp:extent cx="348712" cy="441476"/>
            <wp:effectExtent l="0" t="0" r="0" b="0"/>
            <wp:docPr id="11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t="-5562"/>
                    <a:stretch/>
                  </pic:blipFill>
                  <pic:spPr bwMode="auto">
                    <a:xfrm>
                      <a:off x="0" y="0"/>
                      <a:ext cx="348944" cy="4417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i/>
        </w:rPr>
        <w:tab/>
      </w:r>
      <w:r w:rsidRPr="00724423">
        <w:rPr>
          <w:b/>
        </w:rPr>
        <w:t>Video: Tyler</w:t>
      </w:r>
    </w:p>
    <w:p w:rsidR="004F1DF9" w:rsidRPr="00724423" w:rsidRDefault="004F1DF9" w:rsidP="004F1DF9">
      <w:pPr>
        <w:rPr>
          <w:i/>
        </w:rPr>
      </w:pPr>
    </w:p>
    <w:p w:rsidR="004F1DF9" w:rsidRPr="00724423" w:rsidRDefault="004F1DF9" w:rsidP="004F1DF9">
      <w:pPr>
        <w:numPr>
          <w:ilvl w:val="0"/>
          <w:numId w:val="113"/>
        </w:numPr>
        <w:contextualSpacing/>
        <w:rPr>
          <w:i/>
        </w:rPr>
      </w:pPr>
      <w:r w:rsidRPr="00724423">
        <w:t>We’ll now watch a video that was part of a news series on parents raising a transgender boy.</w:t>
      </w:r>
    </w:p>
    <w:p w:rsidR="004F1DF9" w:rsidRPr="00724423" w:rsidRDefault="004F1DF9" w:rsidP="004F1DF9">
      <w:pPr>
        <w:numPr>
          <w:ilvl w:val="0"/>
          <w:numId w:val="113"/>
        </w:numPr>
        <w:rPr>
          <w:i/>
        </w:rPr>
      </w:pPr>
      <w:r w:rsidRPr="00724423">
        <w:rPr>
          <w:i/>
          <w:iCs/>
        </w:rPr>
        <w:t xml:space="preserve">Play the video using the file or by finding it at this link: </w:t>
      </w:r>
    </w:p>
    <w:p w:rsidR="004F1DF9" w:rsidRPr="00724423" w:rsidRDefault="00642AF1" w:rsidP="004F1DF9">
      <w:pPr>
        <w:pStyle w:val="ListParagraph"/>
        <w:numPr>
          <w:ilvl w:val="1"/>
          <w:numId w:val="113"/>
        </w:numPr>
      </w:pPr>
      <w:hyperlink r:id="rId130" w:history="1">
        <w:r w:rsidR="004F1DF9" w:rsidRPr="00724423">
          <w:rPr>
            <w:rStyle w:val="Hyperlink"/>
          </w:rPr>
          <w:t>http://www.washingtonpost.com/local/transgender-at-6-for-tyler-and-his-parents-no-second-thoughts/2013/07/11/eab8b398-ea0f-11e2-a301-ea5a8116d211_story.html</w:t>
        </w:r>
      </w:hyperlink>
      <w:r w:rsidR="004F1DF9" w:rsidRPr="00724423">
        <w:t xml:space="preserve"> </w:t>
      </w:r>
    </w:p>
    <w:p w:rsidR="00D63C80" w:rsidRPr="00724423" w:rsidRDefault="00365F37" w:rsidP="00B6210F">
      <w:pPr>
        <w:jc w:val="center"/>
      </w:pPr>
      <w:r w:rsidRPr="00724423">
        <w:rPr>
          <w:noProof/>
        </w:rPr>
        <w:lastRenderedPageBreak/>
        <w:drawing>
          <wp:inline distT="0" distB="0" distL="0" distR="0" wp14:anchorId="067E393B" wp14:editId="71B511FB">
            <wp:extent cx="4870556" cy="3657600"/>
            <wp:effectExtent l="25400" t="25400" r="31750" b="25400"/>
            <wp:docPr id="395" name="Picture 61" descr="Macintosh HD:Users:jasonszanyi:Desktop:PREA Staff Training PowerPoint_Updated to include feedback August 4:Slide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acintosh HD:Users:jasonszanyi:Desktop:PREA Staff Training PowerPoint_Updated to include feedback August 4:Slide090.jpg"/>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pPr>
        <w:rPr>
          <w:b/>
        </w:rPr>
      </w:pPr>
      <w:r w:rsidRPr="00724423">
        <w:rPr>
          <w:i/>
          <w:noProof/>
        </w:rPr>
        <w:drawing>
          <wp:inline distT="0" distB="0" distL="0" distR="0" wp14:anchorId="4D2D59C3" wp14:editId="5FD969A0">
            <wp:extent cx="340963" cy="394970"/>
            <wp:effectExtent l="0" t="0" r="0" b="0"/>
            <wp:docPr id="11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i/>
        </w:rPr>
        <w:tab/>
      </w:r>
      <w:r w:rsidRPr="00724423">
        <w:rPr>
          <w:b/>
        </w:rPr>
        <w:t xml:space="preserve">Group Discussion: </w:t>
      </w:r>
      <w:r w:rsidR="00E832FC" w:rsidRPr="00724423">
        <w:rPr>
          <w:b/>
        </w:rPr>
        <w:t>Tyler</w:t>
      </w:r>
    </w:p>
    <w:p w:rsidR="00D63C80" w:rsidRPr="00724423" w:rsidRDefault="00D63C80" w:rsidP="00D63C80"/>
    <w:p w:rsidR="00D63C80" w:rsidRPr="00724423" w:rsidRDefault="00D63C80" w:rsidP="0015042C">
      <w:pPr>
        <w:numPr>
          <w:ilvl w:val="0"/>
          <w:numId w:val="114"/>
        </w:numPr>
        <w:contextualSpacing/>
        <w:rPr>
          <w:i/>
        </w:rPr>
      </w:pPr>
      <w:r w:rsidRPr="00724423">
        <w:rPr>
          <w:i/>
        </w:rPr>
        <w:t>Ask:</w:t>
      </w:r>
    </w:p>
    <w:p w:rsidR="00D63C80" w:rsidRPr="00724423" w:rsidRDefault="00D63C80" w:rsidP="0015042C">
      <w:pPr>
        <w:numPr>
          <w:ilvl w:val="0"/>
          <w:numId w:val="90"/>
        </w:numPr>
      </w:pPr>
      <w:r w:rsidRPr="00724423">
        <w:t xml:space="preserve">Did the video give you any different ideas about transgender youth? </w:t>
      </w:r>
    </w:p>
    <w:p w:rsidR="00D63C80" w:rsidRPr="00724423" w:rsidRDefault="00D63C80" w:rsidP="0015042C">
      <w:pPr>
        <w:numPr>
          <w:ilvl w:val="0"/>
          <w:numId w:val="90"/>
        </w:numPr>
      </w:pPr>
      <w:r w:rsidRPr="00724423">
        <w:t>How do you think Tyler will do in school?</w:t>
      </w:r>
    </w:p>
    <w:p w:rsidR="00D63C80" w:rsidRPr="00724423" w:rsidRDefault="00D63C80" w:rsidP="0015042C">
      <w:pPr>
        <w:numPr>
          <w:ilvl w:val="0"/>
          <w:numId w:val="90"/>
        </w:numPr>
      </w:pPr>
      <w:r w:rsidRPr="00724423">
        <w:t>What has made this such a healthy transition for Tyler?</w:t>
      </w:r>
    </w:p>
    <w:p w:rsidR="00D63C80" w:rsidRPr="00724423" w:rsidRDefault="00D63C80" w:rsidP="0015042C">
      <w:pPr>
        <w:numPr>
          <w:ilvl w:val="0"/>
          <w:numId w:val="90"/>
        </w:numPr>
      </w:pPr>
      <w:r w:rsidRPr="00724423">
        <w:t xml:space="preserve">Do the kids you see in detention have the same supports? </w:t>
      </w:r>
    </w:p>
    <w:p w:rsidR="00D63C80" w:rsidRPr="00724423" w:rsidRDefault="00D63C80" w:rsidP="00D63C80"/>
    <w:p w:rsidR="00365F37" w:rsidRPr="00724423" w:rsidRDefault="00365F37" w:rsidP="00365F37">
      <w:pPr>
        <w:rPr>
          <w:b/>
        </w:rPr>
      </w:pPr>
      <w:r w:rsidRPr="00724423">
        <w:rPr>
          <w:b/>
          <w:i/>
          <w:noProof/>
        </w:rPr>
        <w:drawing>
          <wp:inline distT="0" distB="0" distL="0" distR="0" wp14:anchorId="318AB2DB" wp14:editId="30FC5C71">
            <wp:extent cx="333214" cy="394970"/>
            <wp:effectExtent l="0" t="0" r="0" b="0"/>
            <wp:docPr id="39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333214"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i/>
        </w:rPr>
        <w:tab/>
      </w:r>
      <w:r w:rsidRPr="00724423">
        <w:rPr>
          <w:b/>
        </w:rPr>
        <w:t>Handout: Washington Post Stories on Tyler</w:t>
      </w:r>
    </w:p>
    <w:p w:rsidR="00365F37" w:rsidRPr="00724423" w:rsidRDefault="00365F37" w:rsidP="00D63C80"/>
    <w:p w:rsidR="00E90381" w:rsidRPr="00724423" w:rsidRDefault="00D63C80" w:rsidP="00E90381">
      <w:pPr>
        <w:numPr>
          <w:ilvl w:val="0"/>
          <w:numId w:val="114"/>
        </w:numPr>
        <w:contextualSpacing/>
      </w:pPr>
      <w:r w:rsidRPr="00724423">
        <w:t xml:space="preserve">Tyler is fortunate to have supportive parents who are educating themselves about their child’s needs.  They worked with their community to help Tyler have a healthy and supported transition.  </w:t>
      </w:r>
      <w:r w:rsidR="00E90381" w:rsidRPr="00724423">
        <w:t xml:space="preserve">We have printed copies </w:t>
      </w:r>
      <w:r w:rsidR="003A0725" w:rsidRPr="00724423">
        <w:t xml:space="preserve">of these articles </w:t>
      </w:r>
      <w:r w:rsidR="00E90381" w:rsidRPr="00724423">
        <w:t xml:space="preserve">for you to read. </w:t>
      </w:r>
    </w:p>
    <w:p w:rsidR="00C1022F" w:rsidRPr="00724423" w:rsidRDefault="00E90381" w:rsidP="00E90381">
      <w:pPr>
        <w:numPr>
          <w:ilvl w:val="0"/>
          <w:numId w:val="114"/>
        </w:numPr>
        <w:contextualSpacing/>
      </w:pPr>
      <w:r w:rsidRPr="00724423">
        <w:rPr>
          <w:i/>
        </w:rPr>
        <w:t xml:space="preserve">Circulate copies of Washington Post stories. </w:t>
      </w:r>
      <w:r w:rsidR="00E832FC" w:rsidRPr="00724423">
        <w:rPr>
          <w:i/>
        </w:rPr>
        <w:br/>
      </w:r>
    </w:p>
    <w:p w:rsidR="00D63C80" w:rsidRPr="00724423" w:rsidRDefault="00215552" w:rsidP="00B6210F">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hAnsiTheme="majorHAnsi"/>
          <w:b/>
          <w:color w:val="FF0000"/>
          <w:sz w:val="28"/>
          <w:szCs w:val="28"/>
        </w:rPr>
        <w:lastRenderedPageBreak/>
        <w:t>[Core Content]</w:t>
      </w:r>
      <w:r w:rsidRPr="00724423">
        <w:rPr>
          <w:color w:val="FF0000"/>
        </w:rPr>
        <w:t xml:space="preserve"> </w:t>
      </w:r>
      <w:r w:rsidR="00D63C80" w:rsidRPr="00724423">
        <w:rPr>
          <w:rFonts w:asciiTheme="majorHAnsi" w:eastAsiaTheme="majorEastAsia" w:hAnsiTheme="majorHAnsi" w:cstheme="majorBidi"/>
          <w:b/>
          <w:bCs/>
          <w:color w:val="5F497A" w:themeColor="accent4" w:themeShade="BF"/>
          <w:sz w:val="28"/>
        </w:rPr>
        <w:t xml:space="preserve">Slides </w:t>
      </w:r>
      <w:r w:rsidR="0060242E" w:rsidRPr="00724423">
        <w:rPr>
          <w:rFonts w:asciiTheme="majorHAnsi" w:eastAsiaTheme="majorEastAsia" w:hAnsiTheme="majorHAnsi" w:cstheme="majorBidi"/>
          <w:b/>
          <w:bCs/>
          <w:color w:val="5F497A" w:themeColor="accent4" w:themeShade="BF"/>
          <w:sz w:val="28"/>
        </w:rPr>
        <w:t>91-93</w:t>
      </w:r>
      <w:r w:rsidR="00D63C80" w:rsidRPr="00724423">
        <w:rPr>
          <w:rFonts w:asciiTheme="majorHAnsi" w:eastAsiaTheme="majorEastAsia" w:hAnsiTheme="majorHAnsi" w:cstheme="majorBidi"/>
          <w:b/>
          <w:bCs/>
          <w:color w:val="5F497A" w:themeColor="accent4" w:themeShade="BF"/>
          <w:sz w:val="28"/>
        </w:rPr>
        <w:t>:  Communicating with LGBTQI Youth</w:t>
      </w:r>
      <w:r w:rsidR="0060242E" w:rsidRPr="00724423">
        <w:rPr>
          <w:rFonts w:asciiTheme="majorHAnsi" w:eastAsiaTheme="majorEastAsia" w:hAnsiTheme="majorHAnsi" w:cstheme="majorBidi"/>
          <w:b/>
          <w:bCs/>
          <w:color w:val="5F497A" w:themeColor="accent4" w:themeShade="BF"/>
          <w:sz w:val="28"/>
        </w:rPr>
        <w:t xml:space="preserve"> and Creating an Accepting Environment</w:t>
      </w:r>
    </w:p>
    <w:p w:rsidR="00D63C80" w:rsidRPr="00724423" w:rsidRDefault="00B6210F" w:rsidP="00D63C80">
      <w:pPr>
        <w:jc w:val="center"/>
      </w:pPr>
      <w:r w:rsidRPr="00724423">
        <w:br/>
      </w:r>
      <w:r w:rsidR="0060242E" w:rsidRPr="00724423">
        <w:rPr>
          <w:noProof/>
        </w:rPr>
        <w:drawing>
          <wp:inline distT="0" distB="0" distL="0" distR="0" wp14:anchorId="07267C51" wp14:editId="4E13ADB7">
            <wp:extent cx="4870556" cy="3657600"/>
            <wp:effectExtent l="25400" t="25400" r="31750" b="25400"/>
            <wp:docPr id="397" name="Picture 62" descr="Macintosh HD:Users:jasonszanyi:Desktop:PREA Staff Training PowerPoint_Updated to include feedback August 4:Slide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acintosh HD:Users:jasonszanyi:Desktop:PREA Staff Training PowerPoint_Updated to include feedback August 4:Slide091.jpg"/>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pPr>
        <w:jc w:val="center"/>
      </w:pPr>
    </w:p>
    <w:p w:rsidR="00D63C80" w:rsidRPr="00724423" w:rsidRDefault="00D63C80" w:rsidP="0015042C">
      <w:pPr>
        <w:numPr>
          <w:ilvl w:val="0"/>
          <w:numId w:val="114"/>
        </w:numPr>
        <w:contextualSpacing/>
        <w:rPr>
          <w:b/>
        </w:rPr>
      </w:pPr>
      <w:r w:rsidRPr="00724423">
        <w:rPr>
          <w:b/>
        </w:rPr>
        <w:t>Create an accepting environment</w:t>
      </w:r>
    </w:p>
    <w:p w:rsidR="00D63C80" w:rsidRPr="00724423" w:rsidRDefault="00D63C80" w:rsidP="0015042C">
      <w:pPr>
        <w:numPr>
          <w:ilvl w:val="1"/>
          <w:numId w:val="114"/>
        </w:numPr>
        <w:contextualSpacing/>
      </w:pPr>
      <w:r w:rsidRPr="00724423">
        <w:t xml:space="preserve">We want to signal acceptance, respect, and safety.  Youth will look around for signs of acceptance and affirmation from staff and from the reading materials, posters, and other images in the </w:t>
      </w:r>
      <w:r w:rsidR="00917A20" w:rsidRPr="00724423">
        <w:t>facility</w:t>
      </w:r>
      <w:r w:rsidRPr="00724423">
        <w:t xml:space="preserve">.  </w:t>
      </w:r>
    </w:p>
    <w:p w:rsidR="0060242E" w:rsidRPr="00724423" w:rsidRDefault="0060242E" w:rsidP="0060242E">
      <w:pPr>
        <w:numPr>
          <w:ilvl w:val="1"/>
          <w:numId w:val="114"/>
        </w:numPr>
        <w:contextualSpacing/>
      </w:pPr>
      <w:r w:rsidRPr="00724423">
        <w:t>Talk with youth in ways that don’t assume sexual orientation or gender identity.</w:t>
      </w:r>
    </w:p>
    <w:p w:rsidR="0060242E" w:rsidRPr="00724423" w:rsidRDefault="0060242E" w:rsidP="0060242E">
      <w:pPr>
        <w:numPr>
          <w:ilvl w:val="1"/>
          <w:numId w:val="114"/>
        </w:numPr>
        <w:contextualSpacing/>
      </w:pPr>
      <w:r w:rsidRPr="00724423">
        <w:t>Ensure that posters and reading materials don’t suggest that everyone is or should be straight.</w:t>
      </w:r>
    </w:p>
    <w:p w:rsidR="0060242E" w:rsidRPr="00724423" w:rsidRDefault="0060242E" w:rsidP="0060242E">
      <w:pPr>
        <w:numPr>
          <w:ilvl w:val="1"/>
          <w:numId w:val="114"/>
        </w:numPr>
        <w:contextualSpacing/>
      </w:pPr>
      <w:r w:rsidRPr="00724423">
        <w:t>Correct homophobic or non-accepting comments by others.</w:t>
      </w:r>
    </w:p>
    <w:p w:rsidR="00D63C80" w:rsidRPr="00724423" w:rsidRDefault="00D63C80" w:rsidP="0015042C">
      <w:pPr>
        <w:numPr>
          <w:ilvl w:val="0"/>
          <w:numId w:val="114"/>
        </w:numPr>
        <w:contextualSpacing/>
        <w:rPr>
          <w:b/>
        </w:rPr>
      </w:pPr>
      <w:r w:rsidRPr="00724423">
        <w:rPr>
          <w:b/>
        </w:rPr>
        <w:t>Treat LGBTQI youth with the same dignity and expectations as others</w:t>
      </w:r>
    </w:p>
    <w:p w:rsidR="00D63C80" w:rsidRPr="00724423" w:rsidRDefault="00D63C80" w:rsidP="0015042C">
      <w:pPr>
        <w:numPr>
          <w:ilvl w:val="0"/>
          <w:numId w:val="114"/>
        </w:numPr>
        <w:contextualSpacing/>
        <w:rPr>
          <w:b/>
        </w:rPr>
      </w:pPr>
      <w:r w:rsidRPr="00724423">
        <w:rPr>
          <w:b/>
        </w:rPr>
        <w:t>Use a youth’s preferred name and pronoun</w:t>
      </w:r>
    </w:p>
    <w:p w:rsidR="00D63C80" w:rsidRPr="00724423" w:rsidRDefault="00D63C80" w:rsidP="0015042C">
      <w:pPr>
        <w:numPr>
          <w:ilvl w:val="1"/>
          <w:numId w:val="114"/>
        </w:numPr>
        <w:contextualSpacing/>
      </w:pPr>
      <w:r w:rsidRPr="00724423">
        <w:t>Follow the youth’s</w:t>
      </w:r>
      <w:r w:rsidR="00917A20" w:rsidRPr="00724423">
        <w:t xml:space="preserve"> </w:t>
      </w:r>
      <w:r w:rsidRPr="00724423">
        <w:t xml:space="preserve">lead – How do they describe themselves? </w:t>
      </w:r>
    </w:p>
    <w:p w:rsidR="00D63C80" w:rsidRPr="00724423" w:rsidRDefault="00D63C80" w:rsidP="0015042C">
      <w:pPr>
        <w:numPr>
          <w:ilvl w:val="1"/>
          <w:numId w:val="114"/>
        </w:numPr>
        <w:contextualSpacing/>
      </w:pPr>
      <w:r w:rsidRPr="00724423">
        <w:t xml:space="preserve">Ask youth what terms </w:t>
      </w:r>
      <w:r w:rsidR="00917A20" w:rsidRPr="00724423">
        <w:t xml:space="preserve">they </w:t>
      </w:r>
      <w:r w:rsidRPr="00724423">
        <w:t>prefer.  They may prefer a different name than what appears on their official documentation.</w:t>
      </w:r>
    </w:p>
    <w:p w:rsidR="00D63C80" w:rsidRPr="00724423" w:rsidRDefault="00D63C80" w:rsidP="0015042C">
      <w:pPr>
        <w:numPr>
          <w:ilvl w:val="1"/>
          <w:numId w:val="114"/>
        </w:numPr>
        <w:contextualSpacing/>
        <w:rPr>
          <w:i/>
        </w:rPr>
      </w:pPr>
      <w:r w:rsidRPr="00724423">
        <w:rPr>
          <w:i/>
        </w:rPr>
        <w:t xml:space="preserve">[Fill in your agency’s policy on use of a youth’s preferred name – </w:t>
      </w:r>
      <w:r w:rsidR="00917A20" w:rsidRPr="00724423">
        <w:rPr>
          <w:i/>
        </w:rPr>
        <w:t xml:space="preserve">Does the facility have a policy to use preferred name even if it differs from legal name?  If so, </w:t>
      </w:r>
      <w:r w:rsidRPr="00724423">
        <w:rPr>
          <w:i/>
        </w:rPr>
        <w:t>how is it recorded, how do you determine where the youth wants his or her preferred name used?]</w:t>
      </w:r>
    </w:p>
    <w:p w:rsidR="00D63C80" w:rsidRPr="00724423" w:rsidRDefault="00D63C80" w:rsidP="0015042C">
      <w:pPr>
        <w:numPr>
          <w:ilvl w:val="0"/>
          <w:numId w:val="114"/>
        </w:numPr>
        <w:contextualSpacing/>
        <w:rPr>
          <w:b/>
        </w:rPr>
      </w:pPr>
      <w:r w:rsidRPr="00724423">
        <w:rPr>
          <w:b/>
        </w:rPr>
        <w:t>Listen and use the youth’s language</w:t>
      </w:r>
    </w:p>
    <w:p w:rsidR="00D63C80" w:rsidRPr="00724423" w:rsidRDefault="00D63C80" w:rsidP="0015042C">
      <w:pPr>
        <w:numPr>
          <w:ilvl w:val="0"/>
          <w:numId w:val="114"/>
        </w:numPr>
        <w:contextualSpacing/>
        <w:rPr>
          <w:b/>
        </w:rPr>
      </w:pPr>
      <w:r w:rsidRPr="00724423">
        <w:rPr>
          <w:b/>
        </w:rPr>
        <w:t xml:space="preserve">Maintain confidentiality </w:t>
      </w:r>
    </w:p>
    <w:p w:rsidR="00D63C80" w:rsidRPr="00724423" w:rsidRDefault="00D63C80" w:rsidP="0015042C">
      <w:pPr>
        <w:numPr>
          <w:ilvl w:val="0"/>
          <w:numId w:val="114"/>
        </w:numPr>
        <w:contextualSpacing/>
        <w:rPr>
          <w:b/>
        </w:rPr>
      </w:pPr>
      <w:r w:rsidRPr="00724423">
        <w:rPr>
          <w:b/>
        </w:rPr>
        <w:lastRenderedPageBreak/>
        <w:t xml:space="preserve">Be aware of your own biases, lack of familiarity, and any discomfort talking about these topics </w:t>
      </w:r>
    </w:p>
    <w:p w:rsidR="00D63C80" w:rsidRPr="00724423" w:rsidRDefault="00D63C80" w:rsidP="00D63C80"/>
    <w:p w:rsidR="008A6C44" w:rsidRPr="00724423" w:rsidRDefault="008A6C44" w:rsidP="008A6C44">
      <w:pPr>
        <w:jc w:val="center"/>
      </w:pPr>
      <w:r w:rsidRPr="00724423">
        <w:rPr>
          <w:noProof/>
        </w:rPr>
        <w:drawing>
          <wp:inline distT="0" distB="0" distL="0" distR="0" wp14:anchorId="2850E886" wp14:editId="02698268">
            <wp:extent cx="4870556" cy="3657600"/>
            <wp:effectExtent l="25400" t="25400" r="31750" b="25400"/>
            <wp:docPr id="399" name="Picture 64" descr="Macintosh HD:Users:jasonszanyi:Desktop:PREA Staff Training PowerPoint_Updated to include feedback August 4:Slide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acintosh HD:Users:jasonszanyi:Desktop:PREA Staff Training PowerPoint_Updated to include feedback August 4:Slide092.jpg"/>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8A6C44" w:rsidRPr="00724423" w:rsidRDefault="008A6C44" w:rsidP="00B6210F">
      <w:pPr>
        <w:tabs>
          <w:tab w:val="left" w:pos="3840"/>
        </w:tabs>
      </w:pPr>
    </w:p>
    <w:p w:rsidR="008A6C44" w:rsidRPr="00724423" w:rsidRDefault="008A6C44" w:rsidP="008A6C44">
      <w:r w:rsidRPr="00724423">
        <w:rPr>
          <w:b/>
          <w:bCs/>
        </w:rPr>
        <w:t>Don’t assume:</w:t>
      </w:r>
    </w:p>
    <w:p w:rsidR="008A6C44" w:rsidRPr="00724423" w:rsidRDefault="008A6C44" w:rsidP="008A6C44">
      <w:pPr>
        <w:numPr>
          <w:ilvl w:val="0"/>
          <w:numId w:val="116"/>
        </w:numPr>
        <w:rPr>
          <w:b/>
        </w:rPr>
      </w:pPr>
      <w:r w:rsidRPr="00724423">
        <w:rPr>
          <w:b/>
        </w:rPr>
        <w:t>Everyone is heterosexual</w:t>
      </w:r>
    </w:p>
    <w:p w:rsidR="008A6C44" w:rsidRPr="00724423" w:rsidRDefault="008A6C44" w:rsidP="008A6C44">
      <w:pPr>
        <w:numPr>
          <w:ilvl w:val="0"/>
          <w:numId w:val="116"/>
        </w:numPr>
        <w:rPr>
          <w:b/>
        </w:rPr>
      </w:pPr>
      <w:r w:rsidRPr="00724423">
        <w:rPr>
          <w:b/>
        </w:rPr>
        <w:t>Everyone uses traditional labels</w:t>
      </w:r>
    </w:p>
    <w:p w:rsidR="008A6C44" w:rsidRPr="00724423" w:rsidRDefault="008A6C44" w:rsidP="008A6C44">
      <w:pPr>
        <w:numPr>
          <w:ilvl w:val="1"/>
          <w:numId w:val="116"/>
        </w:numPr>
      </w:pPr>
      <w:r w:rsidRPr="00724423">
        <w:t xml:space="preserve">In other cultures, they don’t necessarily refer to people with the same terms we use. Although most people choose to identify their sexuality with a traditional label, there has been an increase in the number of people who prefer more inclusive labels or who do not like to use labels at all. </w:t>
      </w:r>
    </w:p>
    <w:p w:rsidR="008A6C44" w:rsidRPr="00724423" w:rsidRDefault="008A6C44" w:rsidP="008A6C44">
      <w:pPr>
        <w:numPr>
          <w:ilvl w:val="0"/>
          <w:numId w:val="116"/>
        </w:numPr>
        <w:rPr>
          <w:b/>
        </w:rPr>
      </w:pPr>
      <w:r w:rsidRPr="00724423">
        <w:rPr>
          <w:b/>
        </w:rPr>
        <w:t>Sexual orientation or gender identity based on appearances or behavior</w:t>
      </w:r>
    </w:p>
    <w:p w:rsidR="008A6C44" w:rsidRPr="00724423" w:rsidRDefault="008A6C44" w:rsidP="008A6C44">
      <w:pPr>
        <w:numPr>
          <w:ilvl w:val="0"/>
          <w:numId w:val="116"/>
        </w:numPr>
        <w:rPr>
          <w:b/>
        </w:rPr>
      </w:pPr>
      <w:r w:rsidRPr="00724423">
        <w:rPr>
          <w:b/>
        </w:rPr>
        <w:t>Sexual orientation is a phase</w:t>
      </w:r>
    </w:p>
    <w:p w:rsidR="008A6C44" w:rsidRPr="00724423" w:rsidRDefault="008A6C44" w:rsidP="008A6C44">
      <w:pPr>
        <w:numPr>
          <w:ilvl w:val="0"/>
          <w:numId w:val="116"/>
        </w:numPr>
        <w:rPr>
          <w:b/>
        </w:rPr>
      </w:pPr>
      <w:r w:rsidRPr="00724423">
        <w:rPr>
          <w:b/>
        </w:rPr>
        <w:t>A person’s sexual orientation hasn’t changed</w:t>
      </w:r>
    </w:p>
    <w:p w:rsidR="008A6C44" w:rsidRPr="00724423" w:rsidRDefault="008A6C44" w:rsidP="008A6C44">
      <w:pPr>
        <w:numPr>
          <w:ilvl w:val="1"/>
          <w:numId w:val="116"/>
        </w:numPr>
        <w:contextualSpacing/>
      </w:pPr>
      <w:r w:rsidRPr="00724423">
        <w:t>While most adolescents have a sense of their sexual orientation, they may still be questioning and trying to figure it out.</w:t>
      </w:r>
    </w:p>
    <w:p w:rsidR="008A6C44" w:rsidRPr="00724423" w:rsidRDefault="008A6C44" w:rsidP="008A6C44">
      <w:pPr>
        <w:numPr>
          <w:ilvl w:val="0"/>
          <w:numId w:val="116"/>
        </w:numPr>
        <w:rPr>
          <w:b/>
        </w:rPr>
      </w:pPr>
      <w:r w:rsidRPr="00724423">
        <w:rPr>
          <w:b/>
        </w:rPr>
        <w:t>Who someone is attracted to</w:t>
      </w:r>
    </w:p>
    <w:p w:rsidR="008A6C44" w:rsidRPr="00724423" w:rsidRDefault="008A6C44" w:rsidP="008A6C44">
      <w:pPr>
        <w:numPr>
          <w:ilvl w:val="0"/>
          <w:numId w:val="116"/>
        </w:numPr>
        <w:rPr>
          <w:b/>
        </w:rPr>
      </w:pPr>
      <w:r w:rsidRPr="00724423">
        <w:rPr>
          <w:b/>
        </w:rPr>
        <w:t>That a youth has told or wants to tell family about his sexual orientation or gender identity</w:t>
      </w:r>
    </w:p>
    <w:p w:rsidR="00D63C80" w:rsidRPr="00724423" w:rsidRDefault="00D63C80" w:rsidP="00D63C80"/>
    <w:p w:rsidR="00D63C80" w:rsidRPr="00724423" w:rsidRDefault="0060242E" w:rsidP="00D63C80">
      <w:pPr>
        <w:jc w:val="center"/>
      </w:pPr>
      <w:r w:rsidRPr="00724423">
        <w:rPr>
          <w:noProof/>
        </w:rPr>
        <w:lastRenderedPageBreak/>
        <w:drawing>
          <wp:inline distT="0" distB="0" distL="0" distR="0" wp14:anchorId="5488D160" wp14:editId="269062BE">
            <wp:extent cx="4870556" cy="3657600"/>
            <wp:effectExtent l="25400" t="25400" r="31750" b="25400"/>
            <wp:docPr id="398" name="Picture 63" descr="Macintosh HD:Users:jasonszanyi:Desktop:PREA Staff Training PowerPoint_Updated to include feedback August 4:Slide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acintosh HD:Users:jasonszanyi:Desktop:PREA Staff Training PowerPoint_Updated to include feedback August 4:Slide093.jpg"/>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p w:rsidR="00D63C80" w:rsidRPr="00724423" w:rsidRDefault="00D63C80" w:rsidP="0015042C">
      <w:pPr>
        <w:numPr>
          <w:ilvl w:val="0"/>
          <w:numId w:val="115"/>
        </w:numPr>
        <w:contextualSpacing/>
        <w:rPr>
          <w:b/>
        </w:rPr>
      </w:pPr>
      <w:r w:rsidRPr="00724423">
        <w:t>In the past you might have said</w:t>
      </w:r>
      <w:r w:rsidRPr="00724423">
        <w:rPr>
          <w:b/>
        </w:rPr>
        <w:t xml:space="preserve">: “Do you have a [boyfriend or girlfriend]?” </w:t>
      </w:r>
    </w:p>
    <w:p w:rsidR="00D63C80" w:rsidRPr="00724423" w:rsidRDefault="00D63C80" w:rsidP="0015042C">
      <w:pPr>
        <w:numPr>
          <w:ilvl w:val="0"/>
          <w:numId w:val="115"/>
        </w:numPr>
        <w:contextualSpacing/>
        <w:rPr>
          <w:b/>
        </w:rPr>
      </w:pPr>
      <w:r w:rsidRPr="00724423">
        <w:rPr>
          <w:b/>
        </w:rPr>
        <w:t xml:space="preserve">Try: “Are you dating anyone?” </w:t>
      </w:r>
    </w:p>
    <w:p w:rsidR="00D63C80" w:rsidRPr="00724423" w:rsidRDefault="00D63C80" w:rsidP="0015042C">
      <w:pPr>
        <w:numPr>
          <w:ilvl w:val="0"/>
          <w:numId w:val="115"/>
        </w:numPr>
        <w:contextualSpacing/>
        <w:rPr>
          <w:b/>
        </w:rPr>
      </w:pPr>
      <w:r w:rsidRPr="00724423">
        <w:t>In the past you might have said to a girl if you found out she was dating someone</w:t>
      </w:r>
      <w:r w:rsidRPr="00724423">
        <w:rPr>
          <w:b/>
        </w:rPr>
        <w:t xml:space="preserve">: “What’s his name? </w:t>
      </w:r>
    </w:p>
    <w:p w:rsidR="00D63C80" w:rsidRPr="00724423" w:rsidRDefault="00D63C80" w:rsidP="0015042C">
      <w:pPr>
        <w:numPr>
          <w:ilvl w:val="0"/>
          <w:numId w:val="115"/>
        </w:numPr>
        <w:contextualSpacing/>
        <w:rPr>
          <w:b/>
        </w:rPr>
      </w:pPr>
      <w:r w:rsidRPr="00724423">
        <w:rPr>
          <w:b/>
        </w:rPr>
        <w:t xml:space="preserve">Try: “What is his or her name?” </w:t>
      </w:r>
    </w:p>
    <w:p w:rsidR="00D63C80" w:rsidRPr="00724423" w:rsidRDefault="00D63C80" w:rsidP="00D63C80"/>
    <w:p w:rsidR="00D63C80" w:rsidRPr="00724423" w:rsidRDefault="00D63C80" w:rsidP="00D63C80">
      <w:pPr>
        <w:numPr>
          <w:ilvl w:val="1"/>
          <w:numId w:val="116"/>
        </w:numPr>
        <w:contextualSpacing/>
        <w:rPr>
          <w:b/>
        </w:rPr>
      </w:pPr>
      <w:r w:rsidRPr="00724423">
        <w:t>Be very careful during visits or any other communication with a youth’s family members.  The youth may feel more comfortable disclosing his or her sexual orientation or gender identity in the facility than at home.</w:t>
      </w:r>
    </w:p>
    <w:p w:rsidR="00D63C80" w:rsidRPr="00724423" w:rsidRDefault="00215552" w:rsidP="00B6210F">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hAnsiTheme="majorHAnsi"/>
          <w:b/>
          <w:color w:val="FF0000"/>
          <w:sz w:val="28"/>
          <w:szCs w:val="28"/>
        </w:rPr>
        <w:lastRenderedPageBreak/>
        <w:t>[Core Content]</w:t>
      </w:r>
      <w:r w:rsidRPr="00724423">
        <w:rPr>
          <w:color w:val="FF0000"/>
        </w:rPr>
        <w:t xml:space="preserve"> </w:t>
      </w:r>
      <w:r w:rsidR="000B0E64" w:rsidRPr="00724423">
        <w:rPr>
          <w:rFonts w:asciiTheme="majorHAnsi" w:eastAsiaTheme="majorEastAsia" w:hAnsiTheme="majorHAnsi" w:cstheme="majorBidi"/>
          <w:b/>
          <w:bCs/>
          <w:color w:val="5F497A" w:themeColor="accent4" w:themeShade="BF"/>
          <w:sz w:val="28"/>
        </w:rPr>
        <w:t>Slide</w:t>
      </w:r>
      <w:r w:rsidR="00D63C80" w:rsidRPr="00724423">
        <w:rPr>
          <w:rFonts w:asciiTheme="majorHAnsi" w:eastAsiaTheme="majorEastAsia" w:hAnsiTheme="majorHAnsi" w:cstheme="majorBidi"/>
          <w:b/>
          <w:bCs/>
          <w:color w:val="5F497A" w:themeColor="accent4" w:themeShade="BF"/>
          <w:sz w:val="28"/>
        </w:rPr>
        <w:t xml:space="preserve"> </w:t>
      </w:r>
      <w:r w:rsidR="008A6C44" w:rsidRPr="00724423">
        <w:rPr>
          <w:rFonts w:asciiTheme="majorHAnsi" w:eastAsiaTheme="majorEastAsia" w:hAnsiTheme="majorHAnsi" w:cstheme="majorBidi"/>
          <w:b/>
          <w:bCs/>
          <w:color w:val="5F497A" w:themeColor="accent4" w:themeShade="BF"/>
          <w:sz w:val="28"/>
        </w:rPr>
        <w:t>94</w:t>
      </w:r>
      <w:r w:rsidR="00D63C80" w:rsidRPr="00724423">
        <w:rPr>
          <w:rFonts w:asciiTheme="majorHAnsi" w:eastAsiaTheme="majorEastAsia" w:hAnsiTheme="majorHAnsi" w:cstheme="majorBidi"/>
          <w:b/>
          <w:bCs/>
          <w:color w:val="5F497A" w:themeColor="accent4" w:themeShade="BF"/>
          <w:sz w:val="28"/>
        </w:rPr>
        <w:t>:  PREA Requirements Regarding LGBTQI Youth</w:t>
      </w:r>
    </w:p>
    <w:p w:rsidR="00D63C80" w:rsidRPr="00724423" w:rsidRDefault="00B6210F" w:rsidP="008A6C44">
      <w:pPr>
        <w:jc w:val="center"/>
      </w:pPr>
      <w:r w:rsidRPr="00724423">
        <w:br/>
      </w:r>
      <w:r w:rsidR="008A6C44" w:rsidRPr="00724423">
        <w:rPr>
          <w:noProof/>
        </w:rPr>
        <w:drawing>
          <wp:inline distT="0" distB="0" distL="0" distR="0" wp14:anchorId="3261D4FB" wp14:editId="5156B90C">
            <wp:extent cx="4870556" cy="3657600"/>
            <wp:effectExtent l="25400" t="25400" r="31750" b="25400"/>
            <wp:docPr id="400" name="Picture 65" descr="Macintosh HD:Users:jasonszanyi:Desktop:PREA Staff Training PowerPoint_Updated to include feedback August 4:Slide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acintosh HD:Users:jasonszanyi:Desktop:PREA Staff Training PowerPoint_Updated to include feedback August 4:Slide094.jpg"/>
                    <pic:cNvPicPr>
                      <a:picLocks noChangeAspect="1" noChangeArrowheads="1"/>
                    </pic:cNvPicPr>
                  </pic:nvPicPr>
                  <pic:blipFill>
                    <a:blip r:embed="rId13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p w:rsidR="00D63C80" w:rsidRPr="00724423" w:rsidRDefault="00D63C80" w:rsidP="0015042C">
      <w:pPr>
        <w:numPr>
          <w:ilvl w:val="0"/>
          <w:numId w:val="117"/>
        </w:numPr>
        <w:rPr>
          <w:b/>
        </w:rPr>
      </w:pPr>
      <w:r w:rsidRPr="00724423">
        <w:rPr>
          <w:b/>
        </w:rPr>
        <w:t>Train staff on communication with LGBTQI youth</w:t>
      </w:r>
    </w:p>
    <w:p w:rsidR="00D63C80" w:rsidRPr="00724423" w:rsidRDefault="00D63C80" w:rsidP="0015042C">
      <w:pPr>
        <w:numPr>
          <w:ilvl w:val="1"/>
          <w:numId w:val="117"/>
        </w:numPr>
        <w:contextualSpacing/>
        <w:rPr>
          <w:b/>
        </w:rPr>
      </w:pPr>
      <w:r w:rsidRPr="00724423">
        <w:t>This is what we’re doing.</w:t>
      </w:r>
    </w:p>
    <w:p w:rsidR="00D63C80" w:rsidRPr="00724423" w:rsidRDefault="00D63C80" w:rsidP="0015042C">
      <w:pPr>
        <w:numPr>
          <w:ilvl w:val="0"/>
          <w:numId w:val="117"/>
        </w:numPr>
        <w:rPr>
          <w:b/>
        </w:rPr>
      </w:pPr>
      <w:r w:rsidRPr="00724423">
        <w:rPr>
          <w:b/>
        </w:rPr>
        <w:t>Train staff on searches of transgender and intersex youth</w:t>
      </w:r>
    </w:p>
    <w:p w:rsidR="00D63C80" w:rsidRPr="00724423" w:rsidRDefault="00D63C80" w:rsidP="0015042C">
      <w:pPr>
        <w:numPr>
          <w:ilvl w:val="1"/>
          <w:numId w:val="117"/>
        </w:numPr>
        <w:contextualSpacing/>
        <w:rPr>
          <w:i/>
        </w:rPr>
      </w:pPr>
      <w:r w:rsidRPr="00724423">
        <w:rPr>
          <w:i/>
        </w:rPr>
        <w:t>[Fill in with your agency’s approach to searches of transgender and intersex youth – will staff of the same gender as the youth’s gender identity do the</w:t>
      </w:r>
      <w:r w:rsidR="00917A20" w:rsidRPr="00724423">
        <w:rPr>
          <w:i/>
        </w:rPr>
        <w:t xml:space="preserve"> searches</w:t>
      </w:r>
      <w:r w:rsidRPr="00724423">
        <w:rPr>
          <w:i/>
        </w:rPr>
        <w:t>?  Will youth be able to choose and sign a form saying which gender they want to conduct searches?]</w:t>
      </w:r>
    </w:p>
    <w:p w:rsidR="00D63C80" w:rsidRPr="00724423" w:rsidRDefault="00D63C80" w:rsidP="0015042C">
      <w:pPr>
        <w:numPr>
          <w:ilvl w:val="0"/>
          <w:numId w:val="117"/>
        </w:numPr>
        <w:rPr>
          <w:b/>
        </w:rPr>
      </w:pPr>
      <w:r w:rsidRPr="00724423">
        <w:rPr>
          <w:b/>
        </w:rPr>
        <w:t>No searches of transgender youth just to determine genital status</w:t>
      </w:r>
    </w:p>
    <w:p w:rsidR="007B01D6" w:rsidRPr="00724423" w:rsidRDefault="007B01D6" w:rsidP="007B01D6">
      <w:pPr>
        <w:numPr>
          <w:ilvl w:val="1"/>
          <w:numId w:val="117"/>
        </w:numPr>
      </w:pPr>
      <w:r w:rsidRPr="00724423">
        <w:t>Medical staff will be giving the youth an examination, so they can notice and record anything necessary during the normal course of medical care.</w:t>
      </w:r>
    </w:p>
    <w:p w:rsidR="000B0E64" w:rsidRPr="00724423" w:rsidRDefault="00D63C80" w:rsidP="0015042C">
      <w:pPr>
        <w:numPr>
          <w:ilvl w:val="0"/>
          <w:numId w:val="117"/>
        </w:numPr>
        <w:rPr>
          <w:b/>
        </w:rPr>
      </w:pPr>
      <w:r w:rsidRPr="00724423">
        <w:rPr>
          <w:b/>
        </w:rPr>
        <w:t>No automatic housing on basis of LGBTQI status, but base decisions on potential vulnerability, health, safety, security considerations and transgender and intersex youth’s own views about their safety</w:t>
      </w:r>
    </w:p>
    <w:p w:rsidR="00D63C80" w:rsidRPr="00724423" w:rsidRDefault="00D63C80" w:rsidP="0015042C">
      <w:pPr>
        <w:numPr>
          <w:ilvl w:val="1"/>
          <w:numId w:val="117"/>
        </w:numPr>
        <w:rPr>
          <w:b/>
        </w:rPr>
      </w:pPr>
      <w:r w:rsidRPr="00724423">
        <w:rPr>
          <w:i/>
        </w:rPr>
        <w:t>[Fill in with an explanation of how your agency will make housing decisions for LGBTQI youth</w:t>
      </w:r>
      <w:r w:rsidR="000B0E64" w:rsidRPr="00724423">
        <w:rPr>
          <w:i/>
        </w:rPr>
        <w:t>.</w:t>
      </w:r>
      <w:r w:rsidRPr="00724423">
        <w:rPr>
          <w:i/>
        </w:rPr>
        <w:t>]</w:t>
      </w:r>
    </w:p>
    <w:p w:rsidR="00D63C80" w:rsidRPr="00724423" w:rsidRDefault="00D63C80" w:rsidP="0015042C">
      <w:pPr>
        <w:numPr>
          <w:ilvl w:val="0"/>
          <w:numId w:val="117"/>
        </w:numPr>
        <w:contextualSpacing/>
        <w:rPr>
          <w:b/>
        </w:rPr>
      </w:pPr>
      <w:r w:rsidRPr="00724423">
        <w:rPr>
          <w:b/>
        </w:rPr>
        <w:t>Transgender and intersex youth shower privately</w:t>
      </w:r>
    </w:p>
    <w:p w:rsidR="00D63C80" w:rsidRPr="00724423" w:rsidRDefault="00D63C80" w:rsidP="0015042C">
      <w:pPr>
        <w:numPr>
          <w:ilvl w:val="1"/>
          <w:numId w:val="117"/>
        </w:numPr>
        <w:contextualSpacing/>
      </w:pPr>
      <w:r w:rsidRPr="00724423">
        <w:t>If everyone at your facility gets to shower privately, point that out.</w:t>
      </w:r>
    </w:p>
    <w:p w:rsidR="00D63C80" w:rsidRPr="00724423" w:rsidRDefault="00D63C80" w:rsidP="00D63C80"/>
    <w:p w:rsidR="000B0E64" w:rsidRPr="00724423" w:rsidRDefault="000B0E64" w:rsidP="00B6210F">
      <w:pPr>
        <w:keepNext/>
        <w:keepLines/>
        <w:pBdr>
          <w:bottom w:val="single" w:sz="4" w:space="1" w:color="auto"/>
        </w:pBdr>
        <w:spacing w:before="200"/>
        <w:outlineLvl w:val="2"/>
        <w:rPr>
          <w:rFonts w:asciiTheme="majorHAnsi" w:eastAsiaTheme="majorEastAsia" w:hAnsiTheme="majorHAnsi" w:cstheme="majorBidi"/>
          <w:b/>
          <w:bCs/>
          <w:color w:val="5F497A" w:themeColor="accent4" w:themeShade="BF"/>
          <w:sz w:val="28"/>
        </w:rPr>
      </w:pPr>
      <w:r w:rsidRPr="00724423">
        <w:rPr>
          <w:rFonts w:asciiTheme="majorHAnsi" w:eastAsiaTheme="majorEastAsia" w:hAnsiTheme="majorHAnsi" w:cstheme="majorBidi"/>
          <w:b/>
          <w:bCs/>
          <w:color w:val="5F497A" w:themeColor="accent4" w:themeShade="BF"/>
          <w:sz w:val="28"/>
        </w:rPr>
        <w:lastRenderedPageBreak/>
        <w:t>Slide</w:t>
      </w:r>
      <w:r w:rsidR="000F71C1" w:rsidRPr="00724423">
        <w:rPr>
          <w:rFonts w:asciiTheme="majorHAnsi" w:eastAsiaTheme="majorEastAsia" w:hAnsiTheme="majorHAnsi" w:cstheme="majorBidi"/>
          <w:b/>
          <w:bCs/>
          <w:color w:val="5F497A" w:themeColor="accent4" w:themeShade="BF"/>
          <w:sz w:val="28"/>
        </w:rPr>
        <w:t xml:space="preserve"> 95</w:t>
      </w:r>
      <w:r w:rsidRPr="00724423">
        <w:rPr>
          <w:rFonts w:asciiTheme="majorHAnsi" w:eastAsiaTheme="majorEastAsia" w:hAnsiTheme="majorHAnsi" w:cstheme="majorBidi"/>
          <w:b/>
          <w:bCs/>
          <w:color w:val="5F497A" w:themeColor="accent4" w:themeShade="BF"/>
          <w:sz w:val="28"/>
        </w:rPr>
        <w:t>:  Discussion</w:t>
      </w:r>
    </w:p>
    <w:p w:rsidR="000B0E64" w:rsidRPr="00724423" w:rsidRDefault="00B6210F" w:rsidP="00B6210F">
      <w:pPr>
        <w:jc w:val="center"/>
        <w:rPr>
          <w:noProof/>
        </w:rPr>
      </w:pPr>
      <w:r w:rsidRPr="00724423">
        <w:rPr>
          <w:noProof/>
        </w:rPr>
        <w:br/>
      </w:r>
      <w:r w:rsidR="00E22C4C" w:rsidRPr="00724423">
        <w:rPr>
          <w:noProof/>
        </w:rPr>
        <w:drawing>
          <wp:inline distT="0" distB="0" distL="0" distR="0" wp14:anchorId="77A034C9" wp14:editId="62BE5BE3">
            <wp:extent cx="4870556" cy="3657600"/>
            <wp:effectExtent l="25400" t="25400" r="31750" b="25400"/>
            <wp:docPr id="401" name="Picture 66" descr="Macintosh HD:Users:jasonszanyi:Desktop:PREA Staff Training PowerPoint_Updated to include feedback August 4:Slide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Macintosh HD:Users:jasonszanyi:Desktop:PREA Staff Training PowerPoint_Updated to include feedback August 4:Slide095.jpg"/>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D63C80" w:rsidRPr="00724423" w:rsidRDefault="00D63C80" w:rsidP="00D63C80">
      <w:r w:rsidRPr="00724423">
        <w:rPr>
          <w:i/>
          <w:noProof/>
        </w:rPr>
        <w:drawing>
          <wp:inline distT="0" distB="0" distL="0" distR="0" wp14:anchorId="2C3C2593" wp14:editId="1A7A3506">
            <wp:extent cx="340963" cy="394970"/>
            <wp:effectExtent l="0" t="0" r="0" b="0"/>
            <wp:docPr id="1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i/>
        </w:rPr>
        <w:tab/>
      </w:r>
      <w:r w:rsidRPr="00724423">
        <w:rPr>
          <w:b/>
        </w:rPr>
        <w:t xml:space="preserve">Group Discussion: </w:t>
      </w:r>
      <w:r w:rsidR="000B0E64" w:rsidRPr="00724423">
        <w:rPr>
          <w:b/>
        </w:rPr>
        <w:t>Bringing It All Together</w:t>
      </w:r>
    </w:p>
    <w:p w:rsidR="00D63C80" w:rsidRPr="00724423" w:rsidRDefault="00D63C80" w:rsidP="00D63C80"/>
    <w:p w:rsidR="00D63C80" w:rsidRPr="00724423" w:rsidRDefault="00D63C80" w:rsidP="0015042C">
      <w:pPr>
        <w:numPr>
          <w:ilvl w:val="0"/>
          <w:numId w:val="118"/>
        </w:numPr>
        <w:contextualSpacing/>
        <w:rPr>
          <w:i/>
        </w:rPr>
      </w:pPr>
      <w:r w:rsidRPr="00724423">
        <w:rPr>
          <w:i/>
        </w:rPr>
        <w:t>Ask:</w:t>
      </w:r>
    </w:p>
    <w:p w:rsidR="00D63C80" w:rsidRPr="00724423" w:rsidRDefault="00D63C80" w:rsidP="0015042C">
      <w:pPr>
        <w:numPr>
          <w:ilvl w:val="0"/>
          <w:numId w:val="91"/>
        </w:numPr>
        <w:rPr>
          <w:b/>
        </w:rPr>
      </w:pPr>
      <w:r w:rsidRPr="00724423">
        <w:rPr>
          <w:b/>
        </w:rPr>
        <w:t xml:space="preserve">How well is our facility doing to create an atmosphere of respect for all youth, regardless of sexual orientation, gender identity or gender conformance? </w:t>
      </w:r>
      <w:r w:rsidRPr="00724423">
        <w:t xml:space="preserve"> </w:t>
      </w:r>
    </w:p>
    <w:p w:rsidR="00D63C80" w:rsidRPr="00724423" w:rsidRDefault="00D63C80" w:rsidP="0015042C">
      <w:pPr>
        <w:numPr>
          <w:ilvl w:val="0"/>
          <w:numId w:val="91"/>
        </w:numPr>
      </w:pPr>
      <w:r w:rsidRPr="00724423">
        <w:t>For this question, we will be doing an exercise and then we’ll come back and talk about our thoughts.</w:t>
      </w:r>
    </w:p>
    <w:p w:rsidR="00D63C80" w:rsidRPr="00724423" w:rsidRDefault="00D63C80" w:rsidP="00D63C80">
      <w:r w:rsidRPr="00724423">
        <w:br/>
      </w:r>
      <w:r w:rsidRPr="00724423">
        <w:rPr>
          <w:noProof/>
        </w:rPr>
        <w:drawing>
          <wp:inline distT="0" distB="0" distL="0" distR="0" wp14:anchorId="5D50D8A2" wp14:editId="01939433">
            <wp:extent cx="302217" cy="363855"/>
            <wp:effectExtent l="0" t="0" r="0" b="0"/>
            <wp:docPr id="12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t="-2198"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 xml:space="preserve">Group Exercise: </w:t>
      </w:r>
      <w:r w:rsidRPr="00724423">
        <w:t xml:space="preserve"> </w:t>
      </w:r>
      <w:r w:rsidRPr="00724423">
        <w:rPr>
          <w:b/>
        </w:rPr>
        <w:t>Promoting Cultural Diversity and Cult</w:t>
      </w:r>
      <w:r w:rsidR="000B0E64" w:rsidRPr="00724423">
        <w:rPr>
          <w:b/>
        </w:rPr>
        <w:t xml:space="preserve">ural and Linguistic </w:t>
      </w:r>
      <w:r w:rsidR="000B0E64" w:rsidRPr="00724423">
        <w:rPr>
          <w:b/>
        </w:rPr>
        <w:tab/>
        <w:t>Competency</w:t>
      </w:r>
    </w:p>
    <w:p w:rsidR="00D63C80" w:rsidRPr="00724423" w:rsidRDefault="00D63C80" w:rsidP="00D63C80"/>
    <w:p w:rsidR="00D63C80" w:rsidRPr="00724423" w:rsidRDefault="00D63C80" w:rsidP="00D63C80">
      <w:r w:rsidRPr="00724423">
        <w:rPr>
          <w:noProof/>
        </w:rPr>
        <w:drawing>
          <wp:inline distT="0" distB="0" distL="0" distR="0" wp14:anchorId="15A917BC" wp14:editId="13004B69">
            <wp:extent cx="333214" cy="394970"/>
            <wp:effectExtent l="0" t="0" r="0" b="0"/>
            <wp:docPr id="1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333214"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Handout:</w:t>
      </w:r>
      <w:r w:rsidRPr="00724423">
        <w:t xml:space="preserve"> </w:t>
      </w:r>
      <w:r w:rsidR="00600310" w:rsidRPr="00724423">
        <w:rPr>
          <w:b/>
        </w:rPr>
        <w:t>Self-Assessment Checklist</w:t>
      </w:r>
    </w:p>
    <w:p w:rsidR="00D63C80" w:rsidRPr="00724423" w:rsidRDefault="00D63C80" w:rsidP="00D63C80"/>
    <w:p w:rsidR="00D63C80" w:rsidRPr="00724423" w:rsidRDefault="00D63C80" w:rsidP="0015042C">
      <w:pPr>
        <w:numPr>
          <w:ilvl w:val="0"/>
          <w:numId w:val="119"/>
        </w:numPr>
        <w:contextualSpacing/>
      </w:pPr>
      <w:r w:rsidRPr="00724423">
        <w:rPr>
          <w:i/>
        </w:rPr>
        <w:t>Have participants complete the checklist, which is available at</w:t>
      </w:r>
      <w:r w:rsidRPr="00724423">
        <w:t xml:space="preserve"> </w:t>
      </w:r>
      <w:hyperlink r:id="rId137" w:history="1">
        <w:r w:rsidRPr="00724423">
          <w:rPr>
            <w:color w:val="0000FF"/>
            <w:u w:val="single"/>
          </w:rPr>
          <w:t>http://nccc.georgetown.edu/documents/Final%20LGBTQ%20Checklist.pdf</w:t>
        </w:r>
      </w:hyperlink>
      <w:r w:rsidRPr="00724423">
        <w:t>.</w:t>
      </w:r>
    </w:p>
    <w:p w:rsidR="00D63C80" w:rsidRPr="00724423" w:rsidRDefault="00D63C80" w:rsidP="0015042C">
      <w:pPr>
        <w:numPr>
          <w:ilvl w:val="0"/>
          <w:numId w:val="119"/>
        </w:numPr>
        <w:contextualSpacing/>
      </w:pPr>
      <w:r w:rsidRPr="00724423">
        <w:rPr>
          <w:i/>
        </w:rPr>
        <w:lastRenderedPageBreak/>
        <w:t>Ask:</w:t>
      </w:r>
      <w:r w:rsidRPr="00724423">
        <w:t xml:space="preserve">  Having completed this questionnaire, is there anything you think we should be doing as an agency or that you could do as an individual to make a more inclusive or safer atmosphere for LGBTQI youth?</w:t>
      </w:r>
    </w:p>
    <w:p w:rsidR="00D63C80" w:rsidRPr="00724423" w:rsidRDefault="00D63C80" w:rsidP="00D63C80">
      <w:pPr>
        <w:rPr>
          <w:rFonts w:asciiTheme="majorHAnsi" w:eastAsiaTheme="majorEastAsia" w:hAnsiTheme="majorHAnsi" w:cstheme="majorBidi"/>
          <w:b/>
          <w:bCs/>
          <w:color w:val="4F81BD" w:themeColor="accent1"/>
          <w:sz w:val="26"/>
          <w:szCs w:val="26"/>
        </w:rPr>
      </w:pPr>
    </w:p>
    <w:p w:rsidR="00D63C80" w:rsidRPr="00724423" w:rsidRDefault="00D63C80" w:rsidP="008B1FD8">
      <w:pPr>
        <w:pStyle w:val="Heading2"/>
      </w:pPr>
      <w:bookmarkStart w:id="81" w:name="_Toc382477345"/>
      <w:bookmarkStart w:id="82" w:name="_Toc268886628"/>
      <w:r w:rsidRPr="00724423">
        <w:t>Resources</w:t>
      </w:r>
      <w:bookmarkEnd w:id="81"/>
      <w:bookmarkEnd w:id="82"/>
    </w:p>
    <w:p w:rsidR="00D63C80" w:rsidRPr="00724423" w:rsidRDefault="00D63C80" w:rsidP="00D63C80">
      <w:r w:rsidRPr="00724423">
        <w:t xml:space="preserve"> </w:t>
      </w:r>
    </w:p>
    <w:p w:rsidR="00D63C80" w:rsidRPr="00724423" w:rsidRDefault="00D63C80" w:rsidP="00D63C80">
      <w:r w:rsidRPr="00724423">
        <w:rPr>
          <w:b/>
        </w:rPr>
        <w:t xml:space="preserve">The Equity Project for LGBT Youth in the Juvenile Justice System </w:t>
      </w:r>
      <w:hyperlink r:id="rId138" w:history="1">
        <w:r w:rsidRPr="00724423">
          <w:rPr>
            <w:color w:val="0000FF"/>
            <w:u w:val="single"/>
          </w:rPr>
          <w:t>http://equityproject.org/</w:t>
        </w:r>
      </w:hyperlink>
    </w:p>
    <w:p w:rsidR="00D63C80" w:rsidRPr="00724423" w:rsidRDefault="00D63C80" w:rsidP="00D63C80"/>
    <w:p w:rsidR="00D63C80" w:rsidRPr="00724423" w:rsidRDefault="00D63C80" w:rsidP="00D63C80">
      <w:pPr>
        <w:rPr>
          <w:b/>
        </w:rPr>
      </w:pPr>
      <w:r w:rsidRPr="00724423">
        <w:rPr>
          <w:b/>
        </w:rPr>
        <w:t>Katayoon Majd et al., Hidden Injustice:  Lesbian, Gay, Bisexual, and Transgender Youth in Juvenile Courts (Fall 2009)</w:t>
      </w:r>
    </w:p>
    <w:p w:rsidR="00D63C80" w:rsidRPr="00724423" w:rsidRDefault="00642AF1" w:rsidP="00D63C80">
      <w:hyperlink r:id="rId139" w:history="1">
        <w:r w:rsidR="00D63C80" w:rsidRPr="00724423">
          <w:rPr>
            <w:color w:val="0000FF"/>
            <w:u w:val="single"/>
          </w:rPr>
          <w:t>http://www.modelsforchange.net/publications/237</w:t>
        </w:r>
      </w:hyperlink>
    </w:p>
    <w:p w:rsidR="00D63C80" w:rsidRPr="00724423" w:rsidRDefault="00D63C80" w:rsidP="00D63C80"/>
    <w:p w:rsidR="00D63C80" w:rsidRPr="00724423" w:rsidRDefault="00D63C80" w:rsidP="00D63C80">
      <w:r w:rsidRPr="00724423">
        <w:rPr>
          <w:b/>
        </w:rPr>
        <w:t>National Center for Lesbian Rights</w:t>
      </w:r>
      <w:r w:rsidRPr="00724423">
        <w:br/>
      </w:r>
      <w:hyperlink r:id="rId140" w:history="1">
        <w:r w:rsidRPr="00724423">
          <w:rPr>
            <w:color w:val="0000FF"/>
            <w:u w:val="single"/>
          </w:rPr>
          <w:t>http://www.nclrights.org/explore-the-issues/transgender-law/transgender-youth/</w:t>
        </w:r>
      </w:hyperlink>
    </w:p>
    <w:p w:rsidR="00D63C80" w:rsidRPr="00724423" w:rsidRDefault="00D63C80" w:rsidP="00D63C80"/>
    <w:p w:rsidR="00D63C80" w:rsidRPr="00724423" w:rsidRDefault="00D63C80" w:rsidP="00D63C80">
      <w:r w:rsidRPr="00724423">
        <w:rPr>
          <w:b/>
        </w:rPr>
        <w:t xml:space="preserve">Brenda Smith et al., Policy Review and Development Guide:  Lesbian, Gay, Bisexual, Transgender and Intersex Persons in Custodial Settings (National Institute of Corrections, August 2013) </w:t>
      </w:r>
      <w:hyperlink r:id="rId141" w:history="1">
        <w:r w:rsidRPr="00724423">
          <w:rPr>
            <w:color w:val="0000FF"/>
            <w:u w:val="single"/>
          </w:rPr>
          <w:t>http://www.jdaihelpdesk.org/condmodgen/Policy%20Review%20and%20Development%20Guide-LGBTQI%20in%20Custodial%20Settings%20-%20NIC%202013.pdf</w:t>
        </w:r>
      </w:hyperlink>
    </w:p>
    <w:p w:rsidR="00D63C80" w:rsidRPr="00724423" w:rsidRDefault="00D63C80" w:rsidP="00D63C80"/>
    <w:p w:rsidR="00D63C80" w:rsidRPr="00724423" w:rsidRDefault="00D63C80" w:rsidP="00D63C80">
      <w:pPr>
        <w:rPr>
          <w:b/>
        </w:rPr>
      </w:pPr>
      <w:r w:rsidRPr="00724423">
        <w:rPr>
          <w:b/>
        </w:rPr>
        <w:t>Angela Irvine, “We’ve Had Three of Them”: Addressing the Invisibility of Lesbian, Gay, Bisexual and Gender Non-Conforming Youths in the Juvenile Justice System 19 Columbia Journal of Gender and Law 675 (2010)</w:t>
      </w:r>
    </w:p>
    <w:p w:rsidR="00D63C80" w:rsidRPr="00724423" w:rsidRDefault="00642AF1" w:rsidP="00D63C80">
      <w:hyperlink r:id="rId142" w:history="1">
        <w:r w:rsidR="00D63C80" w:rsidRPr="00724423">
          <w:rPr>
            <w:color w:val="0000FF"/>
            <w:u w:val="single"/>
          </w:rPr>
          <w:t>http://www.nccdglobal.org/sites/default/files/content/weve-had-three-of-them.pdf</w:t>
        </w:r>
      </w:hyperlink>
    </w:p>
    <w:p w:rsidR="00D63C80" w:rsidRPr="00724423" w:rsidRDefault="00D63C80" w:rsidP="00D63C80"/>
    <w:p w:rsidR="00D63C80" w:rsidRPr="00724423" w:rsidRDefault="00D63C80" w:rsidP="00D63C80">
      <w:pPr>
        <w:rPr>
          <w:color w:val="0000FF"/>
          <w:u w:val="single"/>
          <w:lang w:val="es-ES"/>
        </w:rPr>
      </w:pPr>
      <w:r w:rsidRPr="00724423">
        <w:rPr>
          <w:b/>
          <w:lang w:val="es-ES"/>
        </w:rPr>
        <w:t>Lambda Legal</w:t>
      </w:r>
      <w:r w:rsidRPr="00724423">
        <w:rPr>
          <w:lang w:val="es-ES"/>
        </w:rPr>
        <w:br/>
      </w:r>
      <w:hyperlink r:id="rId143" w:history="1">
        <w:r w:rsidRPr="00724423">
          <w:rPr>
            <w:color w:val="0000FF"/>
            <w:u w:val="single"/>
            <w:lang w:val="es-ES"/>
          </w:rPr>
          <w:t>http://www.lambdalegal.org/issues/youth-in-out-of-home-care</w:t>
        </w:r>
      </w:hyperlink>
    </w:p>
    <w:p w:rsidR="00D63C80" w:rsidRPr="00724423" w:rsidRDefault="00D63C80" w:rsidP="00D63C80">
      <w:pPr>
        <w:rPr>
          <w:color w:val="0000FF"/>
          <w:u w:val="single"/>
          <w:lang w:val="es-ES"/>
        </w:rPr>
      </w:pPr>
    </w:p>
    <w:p w:rsidR="00D63C80" w:rsidRPr="00724423" w:rsidRDefault="00D63C80" w:rsidP="00D63C80">
      <w:pPr>
        <w:rPr>
          <w:b/>
          <w:color w:val="000000" w:themeColor="text1"/>
          <w:lang w:val="es-ES"/>
        </w:rPr>
      </w:pPr>
      <w:r w:rsidRPr="00724423">
        <w:rPr>
          <w:b/>
          <w:color w:val="000000" w:themeColor="text1"/>
          <w:lang w:val="es-ES"/>
        </w:rPr>
        <w:t>Two Spirits</w:t>
      </w:r>
    </w:p>
    <w:p w:rsidR="00D63C80" w:rsidRPr="00724423" w:rsidRDefault="00D63C80" w:rsidP="00D63C80">
      <w:pPr>
        <w:rPr>
          <w:color w:val="000000" w:themeColor="text1"/>
          <w:lang w:val="es-ES"/>
        </w:rPr>
      </w:pPr>
      <w:r w:rsidRPr="00724423">
        <w:rPr>
          <w:color w:val="000000" w:themeColor="text1"/>
          <w:lang w:val="es-ES"/>
        </w:rPr>
        <w:t xml:space="preserve">A film by Independent Lens on PBS. Clips, information and DVDs for </w:t>
      </w:r>
      <w:r w:rsidRPr="00724423">
        <w:rPr>
          <w:color w:val="000000" w:themeColor="text1"/>
        </w:rPr>
        <w:t>purchase</w:t>
      </w:r>
      <w:r w:rsidRPr="00724423">
        <w:rPr>
          <w:color w:val="000000" w:themeColor="text1"/>
          <w:lang w:val="es-ES"/>
        </w:rPr>
        <w:t xml:space="preserve"> available at:  </w:t>
      </w:r>
      <w:hyperlink r:id="rId144" w:history="1">
        <w:r w:rsidRPr="00724423">
          <w:rPr>
            <w:rStyle w:val="Hyperlink"/>
            <w:lang w:val="es-ES"/>
          </w:rPr>
          <w:t>http://www.pbs.org/independentlens/two-spirits/</w:t>
        </w:r>
      </w:hyperlink>
    </w:p>
    <w:p w:rsidR="00D63C80" w:rsidRPr="00724423" w:rsidRDefault="00D63C80" w:rsidP="00D63C80">
      <w:pPr>
        <w:rPr>
          <w:color w:val="000000" w:themeColor="text1"/>
          <w:lang w:val="es-ES"/>
        </w:rPr>
      </w:pPr>
    </w:p>
    <w:p w:rsidR="00D63C80" w:rsidRPr="00724423" w:rsidRDefault="00D63C80" w:rsidP="00D63C80">
      <w:pPr>
        <w:rPr>
          <w:lang w:val="es-ES"/>
        </w:rPr>
      </w:pPr>
    </w:p>
    <w:p w:rsidR="00D63C80" w:rsidRPr="00724423" w:rsidRDefault="00D63C80" w:rsidP="00D63C80"/>
    <w:p w:rsidR="006E4765" w:rsidRPr="00724423" w:rsidRDefault="000B0E64" w:rsidP="006E4765">
      <w:pPr>
        <w:pStyle w:val="Heading1"/>
        <w:spacing w:before="0"/>
        <w:jc w:val="center"/>
      </w:pPr>
      <w:r w:rsidRPr="00724423">
        <w:rPr>
          <w:b w:val="0"/>
        </w:rPr>
        <w:br w:type="column"/>
      </w:r>
      <w:bookmarkStart w:id="83" w:name="_Toc382477346"/>
      <w:bookmarkStart w:id="84" w:name="_Toc268886629"/>
      <w:r w:rsidR="006E4765" w:rsidRPr="00724423">
        <w:lastRenderedPageBreak/>
        <w:t>Module 4</w:t>
      </w:r>
      <w:r w:rsidR="006E4765" w:rsidRPr="00724423">
        <w:br/>
        <w:t>Policies and Procedures Implementing PREA, Part I</w:t>
      </w:r>
      <w:bookmarkEnd w:id="83"/>
      <w:r w:rsidR="006E4765" w:rsidRPr="00724423">
        <w:t xml:space="preserve">: </w:t>
      </w:r>
      <w:r w:rsidR="006E4765" w:rsidRPr="00724423">
        <w:br/>
        <w:t>Supervision, Searches, Housing, and Special Populations</w:t>
      </w:r>
      <w:bookmarkEnd w:id="84"/>
      <w:r w:rsidR="006E4765" w:rsidRPr="00724423">
        <w:t xml:space="preserve"> </w:t>
      </w:r>
    </w:p>
    <w:p w:rsidR="006E4765" w:rsidRPr="00724423" w:rsidRDefault="006E4765" w:rsidP="006E4765">
      <w:pPr>
        <w:rPr>
          <w:rFonts w:ascii="Calibri" w:eastAsia="Times New Roman" w:hAnsi="Calibri" w:cs="Times New Roman"/>
        </w:rPr>
      </w:pPr>
    </w:p>
    <w:p w:rsidR="006E4765" w:rsidRPr="00724423" w:rsidRDefault="006E4765" w:rsidP="006E4765">
      <w:pPr>
        <w:pStyle w:val="Heading2"/>
        <w:rPr>
          <w:rFonts w:eastAsia="Times New Roman"/>
        </w:rPr>
      </w:pPr>
      <w:bookmarkStart w:id="85" w:name="_Toc382477347"/>
      <w:bookmarkStart w:id="86" w:name="_Toc268886630"/>
      <w:r w:rsidRPr="00724423">
        <w:rPr>
          <w:rFonts w:eastAsia="Times New Roman"/>
        </w:rPr>
        <w:t>Objectives of Module 4</w:t>
      </w:r>
      <w:bookmarkEnd w:id="85"/>
      <w:bookmarkEnd w:id="86"/>
    </w:p>
    <w:p w:rsidR="006E4765" w:rsidRPr="00724423" w:rsidRDefault="006E4765" w:rsidP="006E4765">
      <w:pPr>
        <w:rPr>
          <w:rFonts w:eastAsia="Times New Roman" w:cs="Times New Roman"/>
        </w:rPr>
      </w:pPr>
    </w:p>
    <w:p w:rsidR="006E4765" w:rsidRPr="00724423" w:rsidRDefault="006E4765" w:rsidP="006E4765">
      <w:pPr>
        <w:numPr>
          <w:ilvl w:val="0"/>
          <w:numId w:val="1"/>
        </w:numPr>
        <w:contextualSpacing/>
        <w:rPr>
          <w:rFonts w:eastAsia="Times New Roman" w:cs="Times New Roman"/>
        </w:rPr>
      </w:pPr>
      <w:r w:rsidRPr="00724423">
        <w:rPr>
          <w:rFonts w:eastAsia="Times New Roman" w:cs="Times New Roman"/>
        </w:rPr>
        <w:t>Discuss facility policies implementing PREA in the areas of supervision, searches, housing, youth education, youth with disabilities, youth with Limited English proficiency, and LGBTQI youth</w:t>
      </w:r>
    </w:p>
    <w:p w:rsidR="006E4765" w:rsidRPr="00724423" w:rsidRDefault="006E4765" w:rsidP="006E4765">
      <w:pPr>
        <w:numPr>
          <w:ilvl w:val="0"/>
          <w:numId w:val="1"/>
        </w:numPr>
        <w:contextualSpacing/>
        <w:rPr>
          <w:rFonts w:eastAsia="Times New Roman" w:cs="Times New Roman"/>
        </w:rPr>
      </w:pPr>
      <w:r w:rsidRPr="00724423">
        <w:rPr>
          <w:rFonts w:eastAsia="Times New Roman" w:cs="Times New Roman"/>
        </w:rPr>
        <w:t>Apply the policies to hypothetical situations</w:t>
      </w:r>
    </w:p>
    <w:p w:rsidR="006E4765" w:rsidRPr="00724423" w:rsidRDefault="006E4765" w:rsidP="006E4765">
      <w:pPr>
        <w:contextualSpacing/>
        <w:rPr>
          <w:rFonts w:eastAsia="Times New Roman" w:cs="Times New Roman"/>
        </w:rPr>
      </w:pPr>
    </w:p>
    <w:p w:rsidR="006E4765" w:rsidRPr="00724423" w:rsidRDefault="006E4765" w:rsidP="006E4765">
      <w:pPr>
        <w:pStyle w:val="Heading2"/>
      </w:pPr>
      <w:bookmarkStart w:id="87" w:name="_Toc268886631"/>
      <w:r w:rsidRPr="00724423">
        <w:t>Slides to Review and Fill In</w:t>
      </w:r>
      <w:bookmarkEnd w:id="87"/>
      <w:r w:rsidRPr="00724423">
        <w:br/>
      </w:r>
    </w:p>
    <w:p w:rsidR="00010679" w:rsidRPr="00724423" w:rsidRDefault="00010679" w:rsidP="00010679">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98: </w:t>
      </w:r>
      <w:r w:rsidRPr="00724423">
        <w:rPr>
          <w:rFonts w:ascii="Cambria" w:eastAsia="MS Mincho" w:hAnsi="Cambria" w:cs="Times New Roman"/>
        </w:rPr>
        <w:t>Insert county name.</w:t>
      </w:r>
    </w:p>
    <w:p w:rsidR="00010679" w:rsidRPr="00724423" w:rsidRDefault="00010679" w:rsidP="00010679">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99: </w:t>
      </w:r>
      <w:r w:rsidRPr="00724423">
        <w:rPr>
          <w:rFonts w:ascii="Cambria" w:eastAsia="MS Mincho" w:hAnsi="Cambria" w:cs="Times New Roman"/>
        </w:rPr>
        <w:t>Fill in who will investigate whether activity among youth is consensual or coerced.</w:t>
      </w:r>
    </w:p>
    <w:p w:rsidR="00010679" w:rsidRPr="00724423" w:rsidRDefault="00010679" w:rsidP="00010679">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100: </w:t>
      </w:r>
      <w:r w:rsidRPr="00724423">
        <w:rPr>
          <w:rFonts w:ascii="Cambria" w:eastAsia="MS Mincho" w:hAnsi="Cambria" w:cs="Times New Roman"/>
        </w:rPr>
        <w:t>Fill in who is responsible for youth education at intake and the longer youth education program.</w:t>
      </w:r>
    </w:p>
    <w:p w:rsidR="00010679" w:rsidRPr="00724423" w:rsidRDefault="00010679" w:rsidP="00010679">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101: </w:t>
      </w:r>
      <w:r w:rsidRPr="00724423">
        <w:rPr>
          <w:rFonts w:ascii="Cambria" w:eastAsia="MS Mincho" w:hAnsi="Cambria" w:cs="Times New Roman"/>
        </w:rPr>
        <w:t>Fill in policies on accommodations for youth with limited English proficiency and youth with disabilities.</w:t>
      </w:r>
    </w:p>
    <w:p w:rsidR="00010679" w:rsidRPr="00724423" w:rsidRDefault="00010679" w:rsidP="00010679">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102: </w:t>
      </w:r>
      <w:r w:rsidRPr="00724423">
        <w:rPr>
          <w:rFonts w:ascii="Cambria" w:eastAsia="MS Mincho" w:hAnsi="Cambria" w:cs="Times New Roman"/>
        </w:rPr>
        <w:t>Fill in frequency of background checks.</w:t>
      </w:r>
    </w:p>
    <w:p w:rsidR="00010679" w:rsidRPr="00724423" w:rsidRDefault="00010679" w:rsidP="00010679">
      <w:pPr>
        <w:numPr>
          <w:ilvl w:val="0"/>
          <w:numId w:val="16"/>
        </w:numPr>
        <w:contextualSpacing/>
        <w:rPr>
          <w:rFonts w:ascii="Cambria" w:eastAsia="MS Mincho" w:hAnsi="Cambria" w:cs="Times New Roman"/>
          <w:b/>
        </w:rPr>
      </w:pPr>
      <w:r w:rsidRPr="00724423">
        <w:rPr>
          <w:rFonts w:ascii="Cambria" w:eastAsia="MS Mincho" w:hAnsi="Cambria" w:cs="Times New Roman"/>
          <w:b/>
        </w:rPr>
        <w:t>Slides 103-104:</w:t>
      </w:r>
      <w:r w:rsidRPr="00724423">
        <w:rPr>
          <w:rFonts w:ascii="Cambria" w:eastAsia="MS Mincho" w:hAnsi="Cambria" w:cs="Times New Roman"/>
        </w:rPr>
        <w:t xml:space="preserve"> Fill in how the facility avoids cross-gender supervision.</w:t>
      </w:r>
    </w:p>
    <w:p w:rsidR="00010679" w:rsidRPr="00724423" w:rsidRDefault="00010679" w:rsidP="00010679">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105: </w:t>
      </w:r>
      <w:r w:rsidRPr="00724423">
        <w:rPr>
          <w:rFonts w:ascii="Cambria" w:eastAsia="MS Mincho" w:hAnsi="Cambria" w:cs="Times New Roman"/>
        </w:rPr>
        <w:t xml:space="preserve">Fill in </w:t>
      </w:r>
      <w:r w:rsidR="00B027A2" w:rsidRPr="00724423">
        <w:rPr>
          <w:rFonts w:ascii="Cambria" w:eastAsia="MS Mincho" w:hAnsi="Cambria" w:cs="Times New Roman"/>
        </w:rPr>
        <w:t xml:space="preserve">the </w:t>
      </w:r>
      <w:r w:rsidRPr="00724423">
        <w:rPr>
          <w:rFonts w:ascii="Cambria" w:eastAsia="MS Mincho" w:hAnsi="Cambria" w:cs="Times New Roman"/>
        </w:rPr>
        <w:t>facility’s staffing to avoid cross-gender searches and where staff document cross-gender searches.</w:t>
      </w:r>
    </w:p>
    <w:p w:rsidR="00010679" w:rsidRPr="00724423" w:rsidRDefault="00010679" w:rsidP="00010679">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106: </w:t>
      </w:r>
      <w:r w:rsidRPr="00724423">
        <w:rPr>
          <w:rFonts w:ascii="Cambria" w:eastAsia="MS Mincho" w:hAnsi="Cambria" w:cs="Times New Roman"/>
        </w:rPr>
        <w:t>Fill in any special circumstances your facility has for conducting searches of transgender and intersex youth.  For example, if transgender and intersex youth can choose which gender staff will search them, explain who will complete the form, where it is kept, staff duties to respect that choice, etc.</w:t>
      </w:r>
    </w:p>
    <w:p w:rsidR="00010679" w:rsidRPr="00724423" w:rsidRDefault="00010679" w:rsidP="00010679">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108: </w:t>
      </w:r>
      <w:r w:rsidRPr="00724423">
        <w:rPr>
          <w:rFonts w:ascii="Cambria" w:eastAsia="MS Mincho" w:hAnsi="Cambria" w:cs="Times New Roman"/>
        </w:rPr>
        <w:t>Fill in who screens and makes classification decisions about youth, and where staff should document referrals for reclassification.</w:t>
      </w:r>
    </w:p>
    <w:p w:rsidR="00010679" w:rsidRPr="00724423" w:rsidRDefault="00010679" w:rsidP="00010679">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110: </w:t>
      </w:r>
      <w:r w:rsidRPr="00724423">
        <w:rPr>
          <w:rFonts w:ascii="Cambria" w:eastAsia="MS Mincho" w:hAnsi="Cambria" w:cs="Times New Roman"/>
        </w:rPr>
        <w:t>Describe how to provide access to victim support services, and how to do so in a confidential manner.</w:t>
      </w:r>
    </w:p>
    <w:p w:rsidR="00010679" w:rsidRPr="00724423" w:rsidRDefault="00010679" w:rsidP="00010679">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114: </w:t>
      </w:r>
      <w:r w:rsidRPr="00724423">
        <w:rPr>
          <w:rFonts w:ascii="Cambria" w:eastAsia="MS Mincho" w:hAnsi="Cambria" w:cs="Times New Roman"/>
        </w:rPr>
        <w:t>Fill in the rules on transgender and intersex youth showering, toileting, and being in a state of undress, including the opportunity to shower separately.</w:t>
      </w:r>
    </w:p>
    <w:p w:rsidR="00010679" w:rsidRPr="00724423" w:rsidRDefault="00010679" w:rsidP="006E4765">
      <w:pPr>
        <w:numPr>
          <w:ilvl w:val="0"/>
          <w:numId w:val="16"/>
        </w:numPr>
        <w:contextualSpacing/>
        <w:rPr>
          <w:rFonts w:ascii="Cambria" w:eastAsia="MS Mincho" w:hAnsi="Cambria" w:cs="Times New Roman"/>
          <w:b/>
        </w:rPr>
      </w:pPr>
      <w:r w:rsidRPr="00724423">
        <w:rPr>
          <w:rFonts w:ascii="Cambria" w:eastAsia="MS Mincho" w:hAnsi="Cambria" w:cs="Times New Roman"/>
          <w:b/>
        </w:rPr>
        <w:t xml:space="preserve">Slide 115: </w:t>
      </w:r>
      <w:r w:rsidRPr="00724423">
        <w:rPr>
          <w:rFonts w:ascii="Cambria" w:eastAsia="MS Mincho" w:hAnsi="Cambria" w:cs="Times New Roman"/>
        </w:rPr>
        <w:t xml:space="preserve">Fill in answers to scenario questions based on facility policy. </w:t>
      </w:r>
      <w:r w:rsidRPr="00724423">
        <w:rPr>
          <w:rFonts w:ascii="Cambria" w:eastAsia="MS Mincho" w:hAnsi="Cambria" w:cs="Times New Roman"/>
        </w:rPr>
        <w:br/>
      </w:r>
    </w:p>
    <w:p w:rsidR="006E4765" w:rsidRPr="00724423" w:rsidRDefault="006E4765" w:rsidP="00B95155">
      <w:pPr>
        <w:pStyle w:val="Heading3"/>
        <w:rPr>
          <w:rFonts w:eastAsia="Times New Roman"/>
        </w:rPr>
      </w:pPr>
      <w:r w:rsidRPr="00724423">
        <w:rPr>
          <w:rFonts w:eastAsia="Times New Roman"/>
        </w:rPr>
        <w:lastRenderedPageBreak/>
        <w:t xml:space="preserve">Slides </w:t>
      </w:r>
      <w:r w:rsidR="00993892" w:rsidRPr="00724423">
        <w:rPr>
          <w:rFonts w:eastAsia="Times New Roman"/>
        </w:rPr>
        <w:t>96-97</w:t>
      </w:r>
      <w:r w:rsidRPr="00724423">
        <w:rPr>
          <w:rFonts w:eastAsia="Times New Roman"/>
        </w:rPr>
        <w:t>: Purpose of this Module</w:t>
      </w:r>
    </w:p>
    <w:p w:rsidR="00463B5F" w:rsidRPr="00724423" w:rsidRDefault="00B95155" w:rsidP="00463B5F">
      <w:pPr>
        <w:jc w:val="center"/>
      </w:pPr>
      <w:r w:rsidRPr="00724423">
        <w:br/>
      </w:r>
      <w:r w:rsidR="00993892" w:rsidRPr="00724423">
        <w:rPr>
          <w:noProof/>
        </w:rPr>
        <w:drawing>
          <wp:inline distT="0" distB="0" distL="0" distR="0" wp14:anchorId="5B9595B9" wp14:editId="2271B44C">
            <wp:extent cx="4870556" cy="3657600"/>
            <wp:effectExtent l="25400" t="25400" r="31750" b="25400"/>
            <wp:docPr id="402" name="Picture 67" descr="Macintosh HD:Users:jasonszanyi:Desktop:PREA Staff Training PowerPoint_Updated to include feedback August 4:Slide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Macintosh HD:Users:jasonszanyi:Desktop:PREA Staff Training PowerPoint_Updated to include feedback August 4:Slide096.jpg"/>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E4765" w:rsidRPr="00724423" w:rsidRDefault="006E4765" w:rsidP="00463B5F">
      <w:pPr>
        <w:jc w:val="center"/>
      </w:pPr>
      <w:r w:rsidRPr="00724423">
        <w:br/>
      </w:r>
      <w:r w:rsidR="00993892" w:rsidRPr="00724423">
        <w:rPr>
          <w:noProof/>
        </w:rPr>
        <w:drawing>
          <wp:inline distT="0" distB="0" distL="0" distR="0" wp14:anchorId="016C3F0E" wp14:editId="193966C7">
            <wp:extent cx="4870556" cy="3657600"/>
            <wp:effectExtent l="25400" t="25400" r="31750" b="25400"/>
            <wp:docPr id="403" name="Picture 68" descr="Macintosh HD:Users:jasonszanyi:Desktop:PREA Staff Training PowerPoint_Updated to include feedback August 4:Slide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acintosh HD:Users:jasonszanyi:Desktop:PREA Staff Training PowerPoint_Updated to include feedback August 4:Slide097.jpg"/>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E4765" w:rsidRPr="00724423" w:rsidRDefault="006E4765" w:rsidP="006E4765">
      <w:pPr>
        <w:jc w:val="center"/>
        <w:rPr>
          <w:rFonts w:eastAsia="Times New Roman" w:cs="Times New Roman"/>
        </w:rPr>
      </w:pPr>
    </w:p>
    <w:p w:rsidR="006E4765" w:rsidRPr="00724423" w:rsidRDefault="006E4765" w:rsidP="006E4765">
      <w:pPr>
        <w:jc w:val="center"/>
        <w:rPr>
          <w:rFonts w:eastAsia="Times New Roman" w:cs="Times New Roman"/>
        </w:rPr>
      </w:pPr>
    </w:p>
    <w:p w:rsidR="006E4765" w:rsidRPr="00724423" w:rsidRDefault="006E4765" w:rsidP="006E4765">
      <w:pPr>
        <w:ind w:left="720" w:hanging="720"/>
        <w:rPr>
          <w:b/>
        </w:rPr>
      </w:pPr>
      <w:r w:rsidRPr="00724423">
        <w:rPr>
          <w:rFonts w:ascii="Wingdings" w:hAnsi="Wingdings"/>
          <w:color w:val="595959" w:themeColor="text1" w:themeTint="A6"/>
          <w:sz w:val="56"/>
          <w:szCs w:val="56"/>
        </w:rPr>
        <w:t></w:t>
      </w:r>
      <w:r w:rsidRPr="00724423">
        <w:rPr>
          <w:rFonts w:ascii="Wingdings" w:hAnsi="Wingdings"/>
          <w:color w:val="595959" w:themeColor="text1" w:themeTint="A6"/>
        </w:rPr>
        <w:t></w:t>
      </w:r>
      <w:r w:rsidRPr="00724423">
        <w:rPr>
          <w:b/>
        </w:rPr>
        <w:t>Handout(s): Relevant Sexual Misconduct, Search, and Other Policies</w:t>
      </w:r>
    </w:p>
    <w:p w:rsidR="006E4765" w:rsidRPr="00724423" w:rsidRDefault="006E4765" w:rsidP="006E4765">
      <w:pPr>
        <w:pStyle w:val="ListParagraph"/>
        <w:numPr>
          <w:ilvl w:val="0"/>
          <w:numId w:val="146"/>
        </w:numPr>
        <w:rPr>
          <w:i/>
        </w:rPr>
      </w:pPr>
      <w:r w:rsidRPr="00724423">
        <w:t xml:space="preserve">Have the facility’s sexual misconduct, search, and other relevant policies on hand to distribute to participants either now or later in the training. </w:t>
      </w:r>
    </w:p>
    <w:p w:rsidR="006E4765" w:rsidRPr="00724423" w:rsidRDefault="006E4765" w:rsidP="006E4765">
      <w:pPr>
        <w:numPr>
          <w:ilvl w:val="0"/>
          <w:numId w:val="4"/>
        </w:numPr>
        <w:contextualSpacing/>
        <w:rPr>
          <w:rFonts w:eastAsia="Times New Roman" w:cs="Times New Roman"/>
          <w:i/>
        </w:rPr>
      </w:pPr>
      <w:r w:rsidRPr="00724423">
        <w:rPr>
          <w:rFonts w:eastAsia="Times New Roman" w:cs="Times New Roman"/>
          <w:i/>
        </w:rPr>
        <w:t>As participants arrive, ensure that they write their names clearly on the sign-in sheet and obtain a copy of the PowerPoint Presentation and an agenda for the day’s training.</w:t>
      </w:r>
    </w:p>
    <w:p w:rsidR="006E4765" w:rsidRPr="00724423" w:rsidRDefault="006E4765" w:rsidP="006E4765">
      <w:pPr>
        <w:numPr>
          <w:ilvl w:val="0"/>
          <w:numId w:val="4"/>
        </w:numPr>
        <w:contextualSpacing/>
        <w:rPr>
          <w:rFonts w:eastAsia="Times New Roman" w:cs="Times New Roman"/>
          <w:i/>
        </w:rPr>
      </w:pPr>
      <w:r w:rsidRPr="00724423">
        <w:rPr>
          <w:rFonts w:eastAsia="Times New Roman" w:cs="Times New Roman"/>
          <w:i/>
        </w:rPr>
        <w:t>Before beginning, welcome participants and introduce yourself.</w:t>
      </w:r>
    </w:p>
    <w:p w:rsidR="006E4765" w:rsidRPr="00724423" w:rsidRDefault="006E4765" w:rsidP="006E4765">
      <w:pPr>
        <w:numPr>
          <w:ilvl w:val="0"/>
          <w:numId w:val="4"/>
        </w:numPr>
        <w:contextualSpacing/>
        <w:rPr>
          <w:rFonts w:eastAsia="Times New Roman" w:cs="Times New Roman"/>
        </w:rPr>
      </w:pPr>
      <w:r w:rsidRPr="00724423">
        <w:rPr>
          <w:rFonts w:eastAsia="Times New Roman" w:cs="Times New Roman"/>
          <w:i/>
        </w:rPr>
        <w:t>Inform participants of any housekeeping items, such as the start and end time for the training and any planned breaks, requests to avoid the use of cellular telephones, and location of restrooms.</w:t>
      </w:r>
    </w:p>
    <w:p w:rsidR="006E4765" w:rsidRPr="00724423" w:rsidRDefault="006E4765" w:rsidP="006E4765">
      <w:pPr>
        <w:numPr>
          <w:ilvl w:val="0"/>
          <w:numId w:val="4"/>
        </w:numPr>
        <w:contextualSpacing/>
        <w:rPr>
          <w:rFonts w:eastAsia="Times New Roman" w:cs="Times New Roman"/>
        </w:rPr>
      </w:pPr>
      <w:r w:rsidRPr="00724423">
        <w:rPr>
          <w:rFonts w:eastAsia="Times New Roman" w:cs="Times New Roman"/>
          <w:b/>
        </w:rPr>
        <w:t>Purpose of this Module</w:t>
      </w:r>
    </w:p>
    <w:p w:rsidR="006E4765" w:rsidRPr="00724423" w:rsidRDefault="006E4765" w:rsidP="006E4765">
      <w:pPr>
        <w:numPr>
          <w:ilvl w:val="1"/>
          <w:numId w:val="4"/>
        </w:numPr>
        <w:rPr>
          <w:rFonts w:eastAsia="Times New Roman" w:cs="Times New Roman"/>
          <w:b/>
        </w:rPr>
      </w:pPr>
      <w:r w:rsidRPr="00724423">
        <w:rPr>
          <w:rFonts w:eastAsia="Times New Roman" w:cs="Times New Roman"/>
          <w:b/>
        </w:rPr>
        <w:t>Help you understand the agency’s responsibilities and your responsibilities under PREA and the policies we have adopted to comply with PREA</w:t>
      </w:r>
    </w:p>
    <w:p w:rsidR="006E4765" w:rsidRPr="00724423" w:rsidRDefault="006E4765" w:rsidP="006E4765">
      <w:pPr>
        <w:numPr>
          <w:ilvl w:val="2"/>
          <w:numId w:val="4"/>
        </w:numPr>
        <w:rPr>
          <w:rFonts w:eastAsia="Times New Roman" w:cs="Times New Roman"/>
        </w:rPr>
      </w:pPr>
      <w:r w:rsidRPr="00724423">
        <w:rPr>
          <w:rFonts w:eastAsia="Times New Roman" w:cs="Times New Roman"/>
        </w:rPr>
        <w:t>In this module, we will be talking about supervision, searches, housing, youth education, youth with disabilities, youth with Limited English proficiency, and LGBTQI youth.</w:t>
      </w:r>
    </w:p>
    <w:p w:rsidR="004C18B7" w:rsidRPr="00724423" w:rsidRDefault="006E4765" w:rsidP="00B95155">
      <w:pPr>
        <w:numPr>
          <w:ilvl w:val="1"/>
          <w:numId w:val="4"/>
        </w:numPr>
        <w:rPr>
          <w:rFonts w:eastAsia="Times New Roman" w:cs="Times New Roman"/>
          <w:b/>
        </w:rPr>
      </w:pPr>
      <w:r w:rsidRPr="00724423">
        <w:rPr>
          <w:rFonts w:eastAsia="Times New Roman" w:cs="Times New Roman"/>
          <w:b/>
        </w:rPr>
        <w:t xml:space="preserve">Discuss some scenarios that help you apply the new policies in the context of your work </w:t>
      </w:r>
    </w:p>
    <w:p w:rsidR="006E4765" w:rsidRPr="00724423" w:rsidRDefault="00264B5C" w:rsidP="00B95155">
      <w:pPr>
        <w:pStyle w:val="Heading3"/>
        <w:rPr>
          <w:rFonts w:eastAsia="Times New Roman"/>
        </w:rPr>
      </w:pPr>
      <w:r w:rsidRPr="00724423">
        <w:rPr>
          <w:color w:val="FF0000"/>
        </w:rPr>
        <w:t xml:space="preserve">[Core Content] </w:t>
      </w:r>
      <w:r w:rsidR="006E4765" w:rsidRPr="00724423">
        <w:rPr>
          <w:rFonts w:eastAsia="Times New Roman"/>
        </w:rPr>
        <w:t xml:space="preserve">Slides </w:t>
      </w:r>
      <w:r w:rsidR="00993892" w:rsidRPr="00724423">
        <w:rPr>
          <w:rFonts w:eastAsia="Times New Roman"/>
        </w:rPr>
        <w:t>98-99</w:t>
      </w:r>
      <w:r w:rsidR="006E4765" w:rsidRPr="00724423">
        <w:rPr>
          <w:rFonts w:eastAsia="Times New Roman"/>
        </w:rPr>
        <w:t>: Main Points</w:t>
      </w:r>
      <w:r w:rsidRPr="00724423">
        <w:rPr>
          <w:rFonts w:eastAsia="Times New Roman"/>
        </w:rPr>
        <w:t xml:space="preserve"> </w:t>
      </w:r>
    </w:p>
    <w:p w:rsidR="006E4765" w:rsidRPr="00724423" w:rsidRDefault="00B95155" w:rsidP="006E4765">
      <w:pPr>
        <w:jc w:val="center"/>
        <w:rPr>
          <w:rFonts w:eastAsia="Times New Roman" w:cs="Times New Roman"/>
        </w:rPr>
      </w:pPr>
      <w:r w:rsidRPr="00724423">
        <w:rPr>
          <w:rFonts w:eastAsia="Times New Roman" w:cs="Times New Roman"/>
        </w:rPr>
        <w:br/>
      </w:r>
      <w:r w:rsidR="00CF16A7" w:rsidRPr="00724423">
        <w:rPr>
          <w:rFonts w:eastAsia="Times New Roman" w:cs="Times New Roman"/>
          <w:noProof/>
        </w:rPr>
        <w:drawing>
          <wp:inline distT="0" distB="0" distL="0" distR="0" wp14:anchorId="6EB573BC" wp14:editId="35A96970">
            <wp:extent cx="4884097" cy="3657600"/>
            <wp:effectExtent l="25400" t="25400" r="18415" b="25400"/>
            <wp:docPr id="16" name="Picture 2" descr="Macintosh HD:Users:jasonszanyi:Desktop:asdf:PREA Staff Training PowerPoint - Final:Slide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sonszanyi:Desktop:asdf:PREA Staff Training PowerPoint - Final:Slide098.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84097" cy="3657600"/>
                    </a:xfrm>
                    <a:prstGeom prst="rect">
                      <a:avLst/>
                    </a:prstGeom>
                    <a:noFill/>
                    <a:ln>
                      <a:solidFill>
                        <a:srgbClr val="1F497D"/>
                      </a:solidFill>
                    </a:ln>
                  </pic:spPr>
                </pic:pic>
              </a:graphicData>
            </a:graphic>
          </wp:inline>
        </w:drawing>
      </w:r>
    </w:p>
    <w:p w:rsidR="006E4765" w:rsidRPr="00724423" w:rsidRDefault="006E4765" w:rsidP="006E4765">
      <w:pPr>
        <w:jc w:val="center"/>
        <w:rPr>
          <w:rFonts w:eastAsia="Times New Roman" w:cs="Times New Roman"/>
        </w:rPr>
      </w:pPr>
    </w:p>
    <w:p w:rsidR="006E4765" w:rsidRPr="00724423" w:rsidRDefault="006E4765" w:rsidP="0015042C">
      <w:pPr>
        <w:pStyle w:val="ListParagraph"/>
        <w:numPr>
          <w:ilvl w:val="0"/>
          <w:numId w:val="127"/>
        </w:numPr>
        <w:rPr>
          <w:rFonts w:eastAsia="Times New Roman" w:cs="Times New Roman"/>
          <w:b/>
        </w:rPr>
      </w:pPr>
      <w:r w:rsidRPr="00724423">
        <w:rPr>
          <w:rFonts w:eastAsia="Times New Roman" w:cs="Times New Roman"/>
          <w:b/>
        </w:rPr>
        <w:t>[</w:t>
      </w:r>
      <w:r w:rsidRPr="00724423">
        <w:rPr>
          <w:rFonts w:eastAsia="Times New Roman" w:cs="Times New Roman"/>
          <w:b/>
          <w:i/>
          <w:iCs/>
        </w:rPr>
        <w:t>Insert</w:t>
      </w:r>
      <w:r w:rsidRPr="00724423">
        <w:rPr>
          <w:rFonts w:eastAsia="Times New Roman" w:cs="Times New Roman"/>
          <w:b/>
        </w:rPr>
        <w:t>] County has zero tolerance for sexual misconduct involving juveniles.</w:t>
      </w:r>
    </w:p>
    <w:p w:rsidR="006E4765" w:rsidRPr="00724423" w:rsidRDefault="006E4765" w:rsidP="0015042C">
      <w:pPr>
        <w:pStyle w:val="ListParagraph"/>
        <w:numPr>
          <w:ilvl w:val="1"/>
          <w:numId w:val="127"/>
        </w:numPr>
        <w:rPr>
          <w:rFonts w:eastAsia="Times New Roman"/>
        </w:rPr>
      </w:pPr>
      <w:r w:rsidRPr="00724423">
        <w:rPr>
          <w:rFonts w:eastAsia="Times New Roman"/>
        </w:rPr>
        <w:t>Sexual harassment and sexual abuse of any kind are not permitted, either by staff or other youth.</w:t>
      </w:r>
    </w:p>
    <w:p w:rsidR="006E4765" w:rsidRPr="00724423" w:rsidRDefault="006E4765" w:rsidP="0015042C">
      <w:pPr>
        <w:pStyle w:val="ListParagraph"/>
        <w:numPr>
          <w:ilvl w:val="0"/>
          <w:numId w:val="127"/>
        </w:numPr>
        <w:rPr>
          <w:rFonts w:eastAsia="Times New Roman" w:cs="Times New Roman"/>
          <w:b/>
        </w:rPr>
      </w:pPr>
      <w:r w:rsidRPr="00724423">
        <w:rPr>
          <w:rFonts w:eastAsia="Times New Roman" w:cs="Times New Roman"/>
          <w:b/>
        </w:rPr>
        <w:t xml:space="preserve">It is the policy of </w:t>
      </w:r>
      <w:r w:rsidRPr="00724423">
        <w:rPr>
          <w:rFonts w:eastAsia="Times New Roman" w:cs="Times New Roman"/>
          <w:b/>
          <w:i/>
          <w:iCs/>
        </w:rPr>
        <w:t>[Insert]</w:t>
      </w:r>
      <w:r w:rsidRPr="00724423">
        <w:rPr>
          <w:rFonts w:eastAsia="Times New Roman" w:cs="Times New Roman"/>
          <w:b/>
        </w:rPr>
        <w:t xml:space="preserve"> County to provide a safe, humane, and secure environment, free from sexual violence, misconduct, harassment, or retaliation…</w:t>
      </w:r>
    </w:p>
    <w:p w:rsidR="006E4765" w:rsidRPr="00724423" w:rsidRDefault="006E4765" w:rsidP="0015042C">
      <w:pPr>
        <w:pStyle w:val="ListParagraph"/>
        <w:numPr>
          <w:ilvl w:val="1"/>
          <w:numId w:val="127"/>
        </w:numPr>
        <w:rPr>
          <w:rFonts w:eastAsia="Times New Roman" w:cs="Times New Roman"/>
          <w:b/>
        </w:rPr>
      </w:pPr>
      <w:r w:rsidRPr="00724423">
        <w:rPr>
          <w:rFonts w:eastAsia="Times New Roman" w:cs="Times New Roman"/>
        </w:rPr>
        <w:t>by establishing definitions of prohibited conduct and maintaining a program of prevention, detection, investigation, response and tracking of all alleged and substantiated sexual misconduct.</w:t>
      </w:r>
      <w:r w:rsidRPr="00724423">
        <w:rPr>
          <w:rFonts w:eastAsia="Times New Roman" w:cs="Times New Roman"/>
          <w:b/>
        </w:rPr>
        <w:t xml:space="preserve">  </w:t>
      </w:r>
    </w:p>
    <w:p w:rsidR="006E4765" w:rsidRPr="00724423" w:rsidRDefault="006E4765" w:rsidP="0015042C">
      <w:pPr>
        <w:pStyle w:val="ListParagraph"/>
        <w:numPr>
          <w:ilvl w:val="1"/>
          <w:numId w:val="127"/>
        </w:numPr>
        <w:rPr>
          <w:rFonts w:eastAsia="Times New Roman" w:cs="Times New Roman"/>
        </w:rPr>
      </w:pPr>
      <w:r w:rsidRPr="00724423">
        <w:rPr>
          <w:rFonts w:eastAsia="Times New Roman" w:cs="Times New Roman"/>
        </w:rPr>
        <w:t>This is the key purpose of our new sexual misconduct policy.</w:t>
      </w:r>
    </w:p>
    <w:p w:rsidR="005A1F23" w:rsidRPr="00724423" w:rsidRDefault="005A1F23" w:rsidP="00ED6F5F">
      <w:pPr>
        <w:pStyle w:val="ListParagraph"/>
        <w:numPr>
          <w:ilvl w:val="0"/>
          <w:numId w:val="127"/>
        </w:numPr>
        <w:rPr>
          <w:rFonts w:eastAsia="Times New Roman" w:cs="Times New Roman"/>
        </w:rPr>
      </w:pPr>
      <w:r w:rsidRPr="00724423">
        <w:rPr>
          <w:rFonts w:eastAsia="Times New Roman" w:cs="Times New Roman"/>
          <w:b/>
        </w:rPr>
        <w:t>Youth have a right to be free from sexual misconduct</w:t>
      </w:r>
    </w:p>
    <w:p w:rsidR="006E4765" w:rsidRPr="00724423" w:rsidRDefault="006E4765" w:rsidP="00B95155">
      <w:pPr>
        <w:ind w:left="720"/>
        <w:rPr>
          <w:rFonts w:eastAsia="Times New Roman" w:cs="Times New Roman"/>
        </w:rPr>
      </w:pPr>
      <w:r w:rsidRPr="00724423" w:rsidDel="00073B2E">
        <w:rPr>
          <w:rFonts w:eastAsia="Times New Roman" w:cs="Times New Roman"/>
        </w:rPr>
        <w:t xml:space="preserve"> </w:t>
      </w:r>
    </w:p>
    <w:p w:rsidR="006E4765" w:rsidRPr="00724423" w:rsidRDefault="001E5E4A" w:rsidP="006E4765">
      <w:pPr>
        <w:jc w:val="center"/>
        <w:rPr>
          <w:rFonts w:eastAsia="Times New Roman" w:cs="Times New Roman"/>
        </w:rPr>
      </w:pPr>
      <w:r w:rsidRPr="00724423">
        <w:rPr>
          <w:rFonts w:eastAsia="Times New Roman" w:cs="Times New Roman"/>
          <w:noProof/>
        </w:rPr>
        <w:drawing>
          <wp:inline distT="0" distB="0" distL="0" distR="0" wp14:anchorId="5DE01AF8" wp14:editId="3F71BDEA">
            <wp:extent cx="4881487" cy="3657600"/>
            <wp:effectExtent l="25400" t="25400" r="20955" b="25400"/>
            <wp:docPr id="20" name="Picture 4" descr="Macintosh HD:Users:jasonszanyi:Desktop:PREA Staff Training PowerPoint - Final:Slide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asonszanyi:Desktop:PREA Staff Training PowerPoint - Final:Slide099.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881487" cy="3657600"/>
                    </a:xfrm>
                    <a:prstGeom prst="rect">
                      <a:avLst/>
                    </a:prstGeom>
                    <a:noFill/>
                    <a:ln>
                      <a:solidFill>
                        <a:srgbClr val="4F81BD"/>
                      </a:solidFill>
                    </a:ln>
                  </pic:spPr>
                </pic:pic>
              </a:graphicData>
            </a:graphic>
          </wp:inline>
        </w:drawing>
      </w:r>
    </w:p>
    <w:p w:rsidR="006E4765" w:rsidRPr="00724423" w:rsidRDefault="006E4765" w:rsidP="006E4765">
      <w:pPr>
        <w:jc w:val="center"/>
        <w:rPr>
          <w:rFonts w:eastAsia="Times New Roman" w:cs="Times New Roman"/>
        </w:rPr>
      </w:pPr>
    </w:p>
    <w:p w:rsidR="006E4765" w:rsidRPr="00724423" w:rsidRDefault="006E4765" w:rsidP="0015042C">
      <w:pPr>
        <w:numPr>
          <w:ilvl w:val="0"/>
          <w:numId w:val="128"/>
        </w:numPr>
        <w:rPr>
          <w:rFonts w:eastAsia="Times New Roman" w:cs="Times New Roman"/>
          <w:b/>
        </w:rPr>
      </w:pPr>
      <w:r w:rsidRPr="00724423">
        <w:rPr>
          <w:rFonts w:eastAsia="Times New Roman" w:cs="Times New Roman"/>
          <w:b/>
        </w:rPr>
        <w:t xml:space="preserve">Sexual misconduct between staff and juveniles, volunteers or contract personnel and juveniles, and juveniles and juveniles, regardless of consensual status is prohibited and subject to administrative discipline and/or criminal sanctions. </w:t>
      </w:r>
    </w:p>
    <w:p w:rsidR="006E4765" w:rsidRPr="00724423" w:rsidRDefault="006E4765" w:rsidP="0015042C">
      <w:pPr>
        <w:numPr>
          <w:ilvl w:val="0"/>
          <w:numId w:val="128"/>
        </w:numPr>
        <w:rPr>
          <w:rFonts w:eastAsia="Times New Roman" w:cs="Times New Roman"/>
          <w:b/>
        </w:rPr>
      </w:pPr>
      <w:r w:rsidRPr="00724423">
        <w:rPr>
          <w:rFonts w:eastAsia="Times New Roman" w:cs="Times New Roman"/>
          <w:b/>
        </w:rPr>
        <w:t>There is no consensual sex between staff and juveniles.</w:t>
      </w:r>
    </w:p>
    <w:p w:rsidR="006E4765" w:rsidRPr="00724423" w:rsidRDefault="006E4765" w:rsidP="0015042C">
      <w:pPr>
        <w:numPr>
          <w:ilvl w:val="0"/>
          <w:numId w:val="128"/>
        </w:numPr>
        <w:rPr>
          <w:rFonts w:eastAsia="Times New Roman" w:cs="Times New Roman"/>
          <w:b/>
        </w:rPr>
      </w:pPr>
      <w:r w:rsidRPr="00724423">
        <w:rPr>
          <w:rFonts w:eastAsia="Times New Roman" w:cs="Times New Roman"/>
          <w:b/>
        </w:rPr>
        <w:t xml:space="preserve">Sexual abuse </w:t>
      </w:r>
      <w:r w:rsidRPr="00724423">
        <w:rPr>
          <w:rFonts w:eastAsia="Times New Roman" w:cs="Times New Roman"/>
          <w:b/>
          <w:u w:val="single"/>
        </w:rPr>
        <w:t>does not</w:t>
      </w:r>
      <w:r w:rsidR="00B027A2" w:rsidRPr="00724423">
        <w:rPr>
          <w:rFonts w:eastAsia="Times New Roman" w:cs="Times New Roman"/>
          <w:b/>
        </w:rPr>
        <w:t xml:space="preserve"> </w:t>
      </w:r>
      <w:r w:rsidRPr="00724423">
        <w:rPr>
          <w:rFonts w:eastAsia="Times New Roman" w:cs="Times New Roman"/>
          <w:b/>
        </w:rPr>
        <w:t xml:space="preserve">include sexual contact between two equally willing juveniles. Such behavior </w:t>
      </w:r>
      <w:r w:rsidRPr="00724423">
        <w:rPr>
          <w:rFonts w:eastAsia="Times New Roman" w:cs="Times New Roman"/>
          <w:b/>
          <w:u w:val="single"/>
        </w:rPr>
        <w:t>is</w:t>
      </w:r>
      <w:r w:rsidRPr="00724423">
        <w:rPr>
          <w:rFonts w:eastAsia="Times New Roman" w:cs="Times New Roman"/>
          <w:b/>
        </w:rPr>
        <w:t xml:space="preserve"> prohibited by facility rules and subjects the juveniles to discipline.</w:t>
      </w:r>
    </w:p>
    <w:p w:rsidR="006E4765" w:rsidRPr="00724423" w:rsidRDefault="006E4765" w:rsidP="0015042C">
      <w:pPr>
        <w:pStyle w:val="ListParagraph"/>
        <w:numPr>
          <w:ilvl w:val="1"/>
          <w:numId w:val="128"/>
        </w:numPr>
        <w:rPr>
          <w:rFonts w:eastAsia="Times New Roman" w:cs="Times New Roman"/>
        </w:rPr>
      </w:pPr>
      <w:r w:rsidRPr="00724423">
        <w:rPr>
          <w:rFonts w:eastAsia="Times New Roman" w:cs="Times New Roman"/>
        </w:rPr>
        <w:t xml:space="preserve">Willing sexual contact between two youth is something we want to avoid at the facility.  However, if we can figure out that it was actually willing behavior on the part of both parties, we don’t want to send the kids to the </w:t>
      </w:r>
      <w:r w:rsidRPr="00724423">
        <w:rPr>
          <w:rFonts w:eastAsia="Times New Roman" w:cs="Times New Roman"/>
        </w:rPr>
        <w:lastRenderedPageBreak/>
        <w:t xml:space="preserve">police or treat them like they were abusers.  They have broken rules and we can handle that internally through our own discipline policies like any other situation in which youth break rules.  </w:t>
      </w:r>
    </w:p>
    <w:p w:rsidR="006E4765" w:rsidRPr="00724423" w:rsidRDefault="006E4765" w:rsidP="0015042C">
      <w:pPr>
        <w:pStyle w:val="ListParagraph"/>
        <w:numPr>
          <w:ilvl w:val="1"/>
          <w:numId w:val="128"/>
        </w:numPr>
        <w:rPr>
          <w:rFonts w:eastAsia="Times New Roman" w:cs="Times New Roman"/>
        </w:rPr>
      </w:pPr>
      <w:r w:rsidRPr="00724423">
        <w:rPr>
          <w:rFonts w:eastAsia="Times New Roman" w:cs="Times New Roman"/>
        </w:rPr>
        <w:t>[Fill in who] will be trained to interview kids who are accused of engaging in sexual contact to determine whether they are alleging that the behavior was willing</w:t>
      </w:r>
      <w:r w:rsidR="00B027A2" w:rsidRPr="00724423">
        <w:rPr>
          <w:rFonts w:eastAsia="Times New Roman" w:cs="Times New Roman"/>
        </w:rPr>
        <w:t xml:space="preserve">, or whether the conduct </w:t>
      </w:r>
      <w:r w:rsidR="003E1D99" w:rsidRPr="00724423">
        <w:rPr>
          <w:rFonts w:eastAsia="Times New Roman" w:cs="Times New Roman"/>
        </w:rPr>
        <w:t>needs to be referred to the police because it was potentially criminal</w:t>
      </w:r>
      <w:r w:rsidRPr="00724423">
        <w:rPr>
          <w:rFonts w:eastAsia="Times New Roman" w:cs="Times New Roman"/>
        </w:rPr>
        <w:t>.</w:t>
      </w:r>
    </w:p>
    <w:p w:rsidR="008C1D82" w:rsidRPr="00724423" w:rsidRDefault="00C5356C" w:rsidP="008C1D82">
      <w:pPr>
        <w:keepNext/>
        <w:keepLines/>
        <w:pBdr>
          <w:bottom w:val="single" w:sz="4" w:space="1" w:color="auto"/>
        </w:pBdr>
        <w:spacing w:before="200"/>
        <w:outlineLvl w:val="2"/>
        <w:rPr>
          <w:rFonts w:eastAsia="Times New Roman" w:cs="Times New Roman"/>
          <w:b/>
          <w:bCs/>
          <w:color w:val="5F497A"/>
          <w:sz w:val="28"/>
        </w:rPr>
      </w:pPr>
      <w:r w:rsidRPr="00724423">
        <w:rPr>
          <w:b/>
          <w:color w:val="FF0000"/>
          <w:sz w:val="28"/>
          <w:szCs w:val="28"/>
        </w:rPr>
        <w:t>[Core Content]</w:t>
      </w:r>
      <w:r w:rsidRPr="00724423">
        <w:rPr>
          <w:color w:val="FF0000"/>
        </w:rPr>
        <w:t xml:space="preserve"> </w:t>
      </w:r>
      <w:r w:rsidR="008C1D82" w:rsidRPr="00724423">
        <w:rPr>
          <w:rFonts w:eastAsia="Times New Roman" w:cs="Times New Roman"/>
          <w:b/>
          <w:bCs/>
          <w:color w:val="5F497A"/>
          <w:sz w:val="28"/>
        </w:rPr>
        <w:t>Slide 100:  Youth Education</w:t>
      </w:r>
    </w:p>
    <w:p w:rsidR="008C1D82" w:rsidRPr="00724423" w:rsidRDefault="008C1D82" w:rsidP="00B95155">
      <w:pPr>
        <w:rPr>
          <w:rFonts w:eastAsia="Times New Roman" w:cs="Times New Roman"/>
        </w:rPr>
      </w:pPr>
    </w:p>
    <w:p w:rsidR="008C1D82" w:rsidRPr="00724423" w:rsidRDefault="008C1D82" w:rsidP="008C1D82">
      <w:pPr>
        <w:jc w:val="center"/>
        <w:rPr>
          <w:rFonts w:eastAsia="Times New Roman" w:cs="Times New Roman"/>
        </w:rPr>
      </w:pPr>
      <w:r w:rsidRPr="00724423">
        <w:rPr>
          <w:rFonts w:eastAsia="Times New Roman" w:cs="Times New Roman"/>
          <w:noProof/>
        </w:rPr>
        <w:drawing>
          <wp:inline distT="0" distB="0" distL="0" distR="0" wp14:anchorId="47504A34" wp14:editId="4EF0E38F">
            <wp:extent cx="4870556" cy="3657600"/>
            <wp:effectExtent l="25400" t="25400" r="31750" b="25400"/>
            <wp:docPr id="406" name="Picture 71" descr="Macintosh HD:Users:jasonszanyi:Desktop:PREA Staff Training PowerPoint_Updated to include feedback August 4:Slide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Macintosh HD:Users:jasonszanyi:Desktop:PREA Staff Training PowerPoint_Updated to include feedback August 4:Slide100.jpg"/>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8C1D82" w:rsidRPr="00724423" w:rsidRDefault="008C1D82" w:rsidP="00B95155">
      <w:pPr>
        <w:rPr>
          <w:rFonts w:eastAsia="Times New Roman" w:cs="Times New Roman"/>
        </w:rPr>
      </w:pPr>
    </w:p>
    <w:p w:rsidR="008C1D82" w:rsidRPr="00724423" w:rsidRDefault="008C1D82" w:rsidP="008C1D82">
      <w:pPr>
        <w:pStyle w:val="ListParagraph"/>
        <w:numPr>
          <w:ilvl w:val="0"/>
          <w:numId w:val="136"/>
        </w:numPr>
        <w:rPr>
          <w:rFonts w:eastAsia="Times New Roman" w:cs="Times New Roman"/>
          <w:b/>
        </w:rPr>
      </w:pPr>
      <w:r w:rsidRPr="00724423">
        <w:rPr>
          <w:rFonts w:eastAsia="Times New Roman" w:cs="Times New Roman"/>
          <w:b/>
        </w:rPr>
        <w:t>When admitted, [fill in] will provide youth brief information on our zero-tolerance policy on sexual misconduct and how to report problems.</w:t>
      </w:r>
    </w:p>
    <w:p w:rsidR="008C1D82" w:rsidRPr="00724423" w:rsidRDefault="008C1D82" w:rsidP="008C1D82">
      <w:pPr>
        <w:pStyle w:val="ListParagraph"/>
        <w:numPr>
          <w:ilvl w:val="0"/>
          <w:numId w:val="136"/>
        </w:numPr>
        <w:rPr>
          <w:rFonts w:eastAsia="Times New Roman" w:cs="Times New Roman"/>
          <w:b/>
        </w:rPr>
      </w:pPr>
      <w:r w:rsidRPr="00724423">
        <w:rPr>
          <w:rFonts w:eastAsia="Times New Roman" w:cs="Times New Roman"/>
          <w:b/>
        </w:rPr>
        <w:t>Within 10 days of admission, [fill in] will provide youth with more in-depth information on our policies on sexual misconduct prevention, detection, and response.</w:t>
      </w:r>
    </w:p>
    <w:p w:rsidR="008C1D82" w:rsidRPr="00724423" w:rsidRDefault="008C1D82" w:rsidP="008C1D82">
      <w:pPr>
        <w:pStyle w:val="ListParagraph"/>
        <w:numPr>
          <w:ilvl w:val="0"/>
          <w:numId w:val="137"/>
        </w:numPr>
        <w:rPr>
          <w:b/>
        </w:rPr>
      </w:pPr>
      <w:r w:rsidRPr="00724423">
        <w:rPr>
          <w:rFonts w:eastAsia="Times New Roman" w:cs="Times New Roman"/>
        </w:rPr>
        <w:t>The youth education covers:</w:t>
      </w:r>
    </w:p>
    <w:p w:rsidR="008C1D82" w:rsidRPr="00724423" w:rsidRDefault="008C1D82" w:rsidP="008C1D82">
      <w:pPr>
        <w:pStyle w:val="ListParagraph"/>
        <w:numPr>
          <w:ilvl w:val="0"/>
          <w:numId w:val="138"/>
        </w:numPr>
        <w:rPr>
          <w:b/>
        </w:rPr>
      </w:pPr>
      <w:r w:rsidRPr="00724423">
        <w:t>The Detention Center’s zero tolerance for sexual misconduct.</w:t>
      </w:r>
    </w:p>
    <w:p w:rsidR="008C1D82" w:rsidRPr="00724423" w:rsidRDefault="008C1D82" w:rsidP="008C1D82">
      <w:pPr>
        <w:pStyle w:val="ListParagraph"/>
        <w:numPr>
          <w:ilvl w:val="0"/>
          <w:numId w:val="138"/>
        </w:numPr>
        <w:rPr>
          <w:b/>
        </w:rPr>
      </w:pPr>
      <w:r w:rsidRPr="00724423">
        <w:t>What constitutes sexual misconduct</w:t>
      </w:r>
    </w:p>
    <w:p w:rsidR="008C1D82" w:rsidRPr="00724423" w:rsidRDefault="008C1D82" w:rsidP="008C1D82">
      <w:pPr>
        <w:pStyle w:val="ListParagraph"/>
        <w:numPr>
          <w:ilvl w:val="0"/>
          <w:numId w:val="138"/>
        </w:numPr>
        <w:rPr>
          <w:b/>
        </w:rPr>
      </w:pPr>
      <w:r w:rsidRPr="00724423">
        <w:t>The Detention Center’s program for prevention of sexual misconduct</w:t>
      </w:r>
    </w:p>
    <w:p w:rsidR="008C1D82" w:rsidRPr="00724423" w:rsidRDefault="008C1D82" w:rsidP="008C1D82">
      <w:pPr>
        <w:pStyle w:val="ListParagraph"/>
        <w:numPr>
          <w:ilvl w:val="0"/>
          <w:numId w:val="138"/>
        </w:numPr>
        <w:rPr>
          <w:b/>
        </w:rPr>
      </w:pPr>
      <w:r w:rsidRPr="00724423">
        <w:t>Methods of self–protection</w:t>
      </w:r>
    </w:p>
    <w:p w:rsidR="008C1D82" w:rsidRPr="00724423" w:rsidRDefault="008C1D82" w:rsidP="008C1D82">
      <w:pPr>
        <w:pStyle w:val="ListParagraph"/>
        <w:numPr>
          <w:ilvl w:val="0"/>
          <w:numId w:val="138"/>
        </w:numPr>
        <w:rPr>
          <w:b/>
        </w:rPr>
      </w:pPr>
      <w:r w:rsidRPr="00724423">
        <w:t>How to report sexual misconduct and retaliation</w:t>
      </w:r>
    </w:p>
    <w:p w:rsidR="008C1D82" w:rsidRPr="00724423" w:rsidRDefault="008C1D82" w:rsidP="008C1D82">
      <w:pPr>
        <w:pStyle w:val="ListParagraph"/>
        <w:numPr>
          <w:ilvl w:val="0"/>
          <w:numId w:val="138"/>
        </w:numPr>
        <w:rPr>
          <w:b/>
        </w:rPr>
      </w:pPr>
      <w:r w:rsidRPr="00724423">
        <w:t>Protection from retaliation</w:t>
      </w:r>
    </w:p>
    <w:p w:rsidR="008C1D82" w:rsidRPr="00724423" w:rsidRDefault="008C1D82" w:rsidP="008C1D82">
      <w:pPr>
        <w:pStyle w:val="ListParagraph"/>
        <w:numPr>
          <w:ilvl w:val="0"/>
          <w:numId w:val="138"/>
        </w:numPr>
        <w:rPr>
          <w:b/>
        </w:rPr>
      </w:pPr>
      <w:r w:rsidRPr="00724423">
        <w:t>Treatment and counseling</w:t>
      </w:r>
    </w:p>
    <w:p w:rsidR="008C1D82" w:rsidRPr="00724423" w:rsidRDefault="008C1D82" w:rsidP="008C1D82">
      <w:pPr>
        <w:pStyle w:val="ListParagraph"/>
        <w:numPr>
          <w:ilvl w:val="0"/>
          <w:numId w:val="136"/>
        </w:numPr>
        <w:rPr>
          <w:rFonts w:eastAsia="Times New Roman" w:cs="Times New Roman"/>
          <w:b/>
        </w:rPr>
      </w:pPr>
      <w:r w:rsidRPr="00724423">
        <w:rPr>
          <w:rFonts w:eastAsia="Times New Roman" w:cs="Times New Roman"/>
          <w:b/>
        </w:rPr>
        <w:lastRenderedPageBreak/>
        <w:t xml:space="preserve">We also provide written materials such as posters and handouts that contain this information. </w:t>
      </w:r>
    </w:p>
    <w:p w:rsidR="008C1D82" w:rsidRPr="00724423" w:rsidRDefault="008C1D82" w:rsidP="008C1D82">
      <w:pPr>
        <w:pStyle w:val="ListParagraph"/>
        <w:numPr>
          <w:ilvl w:val="0"/>
          <w:numId w:val="136"/>
        </w:numPr>
        <w:rPr>
          <w:rFonts w:eastAsia="Times New Roman" w:cs="Times New Roman"/>
          <w:b/>
        </w:rPr>
      </w:pPr>
      <w:r w:rsidRPr="00724423">
        <w:rPr>
          <w:rFonts w:eastAsia="Times New Roman" w:cs="Times New Roman"/>
          <w:i/>
        </w:rPr>
        <w:t>If you have examples of the youth education materials that the facility uses, you can show them or pass them around at this point.</w:t>
      </w:r>
    </w:p>
    <w:p w:rsidR="008C1D82" w:rsidRPr="00724423" w:rsidRDefault="00C5356C" w:rsidP="008C1D82">
      <w:pPr>
        <w:keepNext/>
        <w:keepLines/>
        <w:pBdr>
          <w:bottom w:val="single" w:sz="4" w:space="1" w:color="auto"/>
        </w:pBdr>
        <w:spacing w:before="200"/>
        <w:outlineLvl w:val="2"/>
        <w:rPr>
          <w:rFonts w:eastAsia="Times New Roman" w:cs="Times New Roman"/>
          <w:b/>
          <w:bCs/>
          <w:color w:val="5F497A"/>
          <w:sz w:val="28"/>
        </w:rPr>
      </w:pPr>
      <w:r w:rsidRPr="00724423">
        <w:rPr>
          <w:b/>
          <w:color w:val="FF0000"/>
          <w:sz w:val="28"/>
          <w:szCs w:val="28"/>
        </w:rPr>
        <w:t>[Core Content]</w:t>
      </w:r>
      <w:r w:rsidRPr="00724423">
        <w:rPr>
          <w:color w:val="FF0000"/>
        </w:rPr>
        <w:t xml:space="preserve"> </w:t>
      </w:r>
      <w:r w:rsidR="008C1D82" w:rsidRPr="00724423">
        <w:rPr>
          <w:rFonts w:eastAsia="Times New Roman" w:cs="Times New Roman"/>
          <w:b/>
          <w:bCs/>
          <w:color w:val="5F497A"/>
          <w:sz w:val="28"/>
        </w:rPr>
        <w:t>Slide 101:  Accommodations for Disabilities and Limited English Proficiency</w:t>
      </w:r>
    </w:p>
    <w:p w:rsidR="008C1D82" w:rsidRPr="00724423" w:rsidRDefault="008C1D82" w:rsidP="008C1D82">
      <w:pPr>
        <w:pStyle w:val="ListParagraph"/>
        <w:ind w:left="0"/>
      </w:pPr>
    </w:p>
    <w:p w:rsidR="008C1D82" w:rsidRPr="00724423" w:rsidRDefault="008C1D82" w:rsidP="008C1D82">
      <w:pPr>
        <w:pStyle w:val="ListParagraph"/>
        <w:ind w:left="0"/>
        <w:jc w:val="center"/>
      </w:pPr>
      <w:r w:rsidRPr="00724423">
        <w:rPr>
          <w:noProof/>
        </w:rPr>
        <w:drawing>
          <wp:inline distT="0" distB="0" distL="0" distR="0" wp14:anchorId="3BA9A336" wp14:editId="5A7270C7">
            <wp:extent cx="4870556" cy="3657600"/>
            <wp:effectExtent l="25400" t="25400" r="31750" b="25400"/>
            <wp:docPr id="407" name="Picture 72" descr="Macintosh HD:Users:jasonszanyi:Desktop:PREA Staff Training PowerPoint_Updated to include feedback August 4:Slide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Macintosh HD:Users:jasonszanyi:Desktop:PREA Staff Training PowerPoint_Updated to include feedback August 4:Slide101.jpg"/>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8C1D82" w:rsidRPr="00724423" w:rsidRDefault="008C1D82" w:rsidP="008C1D82">
      <w:pPr>
        <w:pStyle w:val="ListParagraph"/>
        <w:ind w:left="0"/>
      </w:pPr>
    </w:p>
    <w:p w:rsidR="008C1D82" w:rsidRPr="00724423" w:rsidRDefault="008C1D82" w:rsidP="008C1D82">
      <w:pPr>
        <w:pStyle w:val="ListParagraph"/>
        <w:numPr>
          <w:ilvl w:val="0"/>
          <w:numId w:val="139"/>
        </w:numPr>
        <w:rPr>
          <w:b/>
        </w:rPr>
      </w:pPr>
      <w:r w:rsidRPr="00724423">
        <w:rPr>
          <w:i/>
        </w:rPr>
        <w:t>Review the facility’s policies on accessing translation and interpretation services for youth with limited English proficiency. If the facility does not have such a policy, be sure to obtain information on the translation and interpretation resources that are available and the way of accessing those resources.</w:t>
      </w:r>
    </w:p>
    <w:p w:rsidR="008C1D82" w:rsidRPr="00724423" w:rsidRDefault="008C1D82" w:rsidP="008C1D82">
      <w:pPr>
        <w:pStyle w:val="ListParagraph"/>
        <w:numPr>
          <w:ilvl w:val="0"/>
          <w:numId w:val="139"/>
        </w:numPr>
        <w:rPr>
          <w:b/>
        </w:rPr>
      </w:pPr>
      <w:r w:rsidRPr="00724423">
        <w:rPr>
          <w:b/>
        </w:rPr>
        <w:t>Interpreters when necessary</w:t>
      </w:r>
    </w:p>
    <w:p w:rsidR="008C1D82" w:rsidRPr="00724423" w:rsidRDefault="008C1D82" w:rsidP="008C1D82">
      <w:pPr>
        <w:pStyle w:val="ListParagraph"/>
        <w:numPr>
          <w:ilvl w:val="1"/>
          <w:numId w:val="139"/>
        </w:numPr>
        <w:rPr>
          <w:b/>
        </w:rPr>
      </w:pPr>
      <w:r w:rsidRPr="00724423">
        <w:rPr>
          <w:i/>
        </w:rPr>
        <w:t xml:space="preserve">Ask: </w:t>
      </w:r>
      <w:r w:rsidRPr="00724423">
        <w:t>Does anyone know how to get an interpreter for a youth if you need one?</w:t>
      </w:r>
    </w:p>
    <w:p w:rsidR="008C1D82" w:rsidRPr="00724423" w:rsidRDefault="008C1D82" w:rsidP="008C1D82">
      <w:pPr>
        <w:pStyle w:val="ListParagraph"/>
        <w:numPr>
          <w:ilvl w:val="1"/>
          <w:numId w:val="139"/>
        </w:numPr>
        <w:rPr>
          <w:b/>
        </w:rPr>
      </w:pPr>
      <w:r w:rsidRPr="00724423">
        <w:rPr>
          <w:i/>
        </w:rPr>
        <w:t>Provide the answer if not volunteered based on the facilities policies on limited English proficient youth.</w:t>
      </w:r>
    </w:p>
    <w:p w:rsidR="008C1D82" w:rsidRPr="00724423" w:rsidRDefault="008C1D82" w:rsidP="008C1D82">
      <w:pPr>
        <w:pStyle w:val="ListParagraph"/>
        <w:numPr>
          <w:ilvl w:val="0"/>
          <w:numId w:val="139"/>
        </w:numPr>
        <w:rPr>
          <w:b/>
        </w:rPr>
      </w:pPr>
      <w:r w:rsidRPr="00724423">
        <w:rPr>
          <w:b/>
        </w:rPr>
        <w:t>Written materials that youth can understand</w:t>
      </w:r>
    </w:p>
    <w:p w:rsidR="008C1D82" w:rsidRPr="00724423" w:rsidRDefault="008C1D82" w:rsidP="008C1D82">
      <w:pPr>
        <w:pStyle w:val="ListParagraph"/>
        <w:numPr>
          <w:ilvl w:val="1"/>
          <w:numId w:val="139"/>
        </w:numPr>
      </w:pPr>
      <w:r w:rsidRPr="00724423">
        <w:t xml:space="preserve">We know that many youth arrive at the facility with learning disabilities and limited reading skills. </w:t>
      </w:r>
    </w:p>
    <w:p w:rsidR="008C1D82" w:rsidRPr="00724423" w:rsidRDefault="008C1D82" w:rsidP="008C1D82">
      <w:pPr>
        <w:pStyle w:val="ListParagraph"/>
        <w:numPr>
          <w:ilvl w:val="0"/>
          <w:numId w:val="139"/>
        </w:numPr>
        <w:rPr>
          <w:b/>
        </w:rPr>
      </w:pPr>
      <w:r w:rsidRPr="00724423">
        <w:rPr>
          <w:b/>
        </w:rPr>
        <w:t>No youth interpreters except when extended delay could compromise youth safety or investigation of a youth’s allegations</w:t>
      </w:r>
    </w:p>
    <w:p w:rsidR="008C1D82" w:rsidRPr="00724423" w:rsidRDefault="008C1D82" w:rsidP="008C1D82">
      <w:pPr>
        <w:pStyle w:val="ListParagraph"/>
        <w:numPr>
          <w:ilvl w:val="0"/>
          <w:numId w:val="139"/>
        </w:numPr>
        <w:rPr>
          <w:b/>
        </w:rPr>
      </w:pPr>
      <w:r w:rsidRPr="00724423">
        <w:rPr>
          <w:b/>
        </w:rPr>
        <w:t>[Add facility’s policies on the steps that staff must take to make accommodations.]</w:t>
      </w:r>
    </w:p>
    <w:p w:rsidR="006E4765" w:rsidRPr="00724423" w:rsidRDefault="008C1D82" w:rsidP="006E4765">
      <w:pPr>
        <w:pStyle w:val="ListParagraph"/>
        <w:numPr>
          <w:ilvl w:val="1"/>
          <w:numId w:val="139"/>
        </w:numPr>
      </w:pPr>
      <w:r w:rsidRPr="00724423">
        <w:rPr>
          <w:i/>
        </w:rPr>
        <w:lastRenderedPageBreak/>
        <w:t>Include the other highlights from the facility’s policies on accessing services for youth with limited English proficiency and youth with disabilities.</w:t>
      </w:r>
      <w:r w:rsidRPr="00724423">
        <w:rPr>
          <w:i/>
        </w:rPr>
        <w:br/>
      </w:r>
    </w:p>
    <w:p w:rsidR="006E4765" w:rsidRPr="00724423" w:rsidRDefault="00C5356C" w:rsidP="006E4765">
      <w:pPr>
        <w:pStyle w:val="Heading3"/>
        <w:rPr>
          <w:rFonts w:asciiTheme="minorHAnsi" w:eastAsia="Times New Roman" w:hAnsiTheme="minorHAnsi"/>
        </w:rPr>
      </w:pPr>
      <w:r w:rsidRPr="00724423">
        <w:rPr>
          <w:rFonts w:asciiTheme="minorHAnsi" w:hAnsiTheme="minorHAnsi"/>
          <w:color w:val="FF0000"/>
          <w:szCs w:val="28"/>
        </w:rPr>
        <w:t>[Core Content]</w:t>
      </w:r>
      <w:r w:rsidRPr="00724423">
        <w:rPr>
          <w:color w:val="FF0000"/>
        </w:rPr>
        <w:t xml:space="preserve"> </w:t>
      </w:r>
      <w:r w:rsidR="006E4765" w:rsidRPr="00724423">
        <w:rPr>
          <w:rFonts w:asciiTheme="minorHAnsi" w:eastAsia="Times New Roman" w:hAnsiTheme="minorHAnsi"/>
        </w:rPr>
        <w:t xml:space="preserve">Slide </w:t>
      </w:r>
      <w:r w:rsidR="008C1D82" w:rsidRPr="00724423">
        <w:rPr>
          <w:rFonts w:asciiTheme="minorHAnsi" w:eastAsia="Times New Roman" w:hAnsiTheme="minorHAnsi"/>
        </w:rPr>
        <w:t>102</w:t>
      </w:r>
      <w:r w:rsidR="006E4765" w:rsidRPr="00724423">
        <w:rPr>
          <w:rFonts w:asciiTheme="minorHAnsi" w:eastAsia="Times New Roman" w:hAnsiTheme="minorHAnsi"/>
        </w:rPr>
        <w:t>: Misconduct Disclosure Requirements</w:t>
      </w:r>
    </w:p>
    <w:p w:rsidR="006E4765" w:rsidRPr="00724423" w:rsidRDefault="006E4765" w:rsidP="00F94994">
      <w:pPr>
        <w:rPr>
          <w:rFonts w:eastAsia="Times New Roman" w:cs="Times New Roman"/>
        </w:rPr>
      </w:pPr>
    </w:p>
    <w:p w:rsidR="006E4765" w:rsidRPr="00724423" w:rsidRDefault="00551022" w:rsidP="006E4765">
      <w:pPr>
        <w:jc w:val="center"/>
        <w:rPr>
          <w:rFonts w:eastAsia="Times New Roman" w:cs="Times New Roman"/>
        </w:rPr>
      </w:pPr>
      <w:r w:rsidRPr="00724423">
        <w:rPr>
          <w:rFonts w:eastAsia="Times New Roman" w:cs="Times New Roman"/>
          <w:noProof/>
        </w:rPr>
        <w:drawing>
          <wp:inline distT="0" distB="0" distL="0" distR="0" wp14:anchorId="5ACD6612" wp14:editId="040FCCA7">
            <wp:extent cx="4870556" cy="3657600"/>
            <wp:effectExtent l="25400" t="25400" r="31750" b="25400"/>
            <wp:docPr id="408" name="Picture 73" descr="Macintosh HD:Users:jasonszanyi:Desktop:PREA Staff Training PowerPoint_Updated to include feedback August 4:Slide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acintosh HD:Users:jasonszanyi:Desktop:PREA Staff Training PowerPoint_Updated to include feedback August 4:Slide102.jpg"/>
                    <pic:cNvPicPr>
                      <a:picLocks noChangeAspect="1" noChangeArrowheads="1"/>
                    </pic:cNvPicPr>
                  </pic:nvPicPr>
                  <pic:blipFill>
                    <a:blip r:embed="rId15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E4765" w:rsidRPr="00724423" w:rsidRDefault="006E4765" w:rsidP="006E4765">
      <w:pPr>
        <w:rPr>
          <w:rFonts w:eastAsia="Times New Roman" w:cs="Times New Roman"/>
        </w:rPr>
      </w:pPr>
    </w:p>
    <w:p w:rsidR="006E4765" w:rsidRPr="00724423" w:rsidRDefault="006E4765" w:rsidP="0015042C">
      <w:pPr>
        <w:pStyle w:val="ListParagraph"/>
        <w:numPr>
          <w:ilvl w:val="0"/>
          <w:numId w:val="130"/>
        </w:numPr>
        <w:rPr>
          <w:rFonts w:eastAsia="Times New Roman" w:cs="Times New Roman"/>
          <w:b/>
        </w:rPr>
      </w:pPr>
      <w:r w:rsidRPr="00724423">
        <w:rPr>
          <w:rFonts w:eastAsia="Times New Roman" w:cs="Times New Roman"/>
          <w:b/>
        </w:rPr>
        <w:t>We conduct background checks before hiring and every [fill in] years</w:t>
      </w:r>
    </w:p>
    <w:p w:rsidR="006E4765" w:rsidRPr="00724423" w:rsidRDefault="006E4765" w:rsidP="0015042C">
      <w:pPr>
        <w:pStyle w:val="ListParagraph"/>
        <w:numPr>
          <w:ilvl w:val="1"/>
          <w:numId w:val="130"/>
        </w:numPr>
        <w:rPr>
          <w:rFonts w:eastAsia="Times New Roman" w:cs="Times New Roman"/>
          <w:b/>
        </w:rPr>
      </w:pPr>
      <w:r w:rsidRPr="00724423">
        <w:rPr>
          <w:rFonts w:eastAsia="Times New Roman" w:cs="Times New Roman"/>
        </w:rPr>
        <w:t>We also conduct background checks prior to hiring employees, including contacting all prior correctional or detention employers.</w:t>
      </w:r>
    </w:p>
    <w:p w:rsidR="006E4765" w:rsidRPr="00724423" w:rsidRDefault="006E4765" w:rsidP="0015042C">
      <w:pPr>
        <w:pStyle w:val="ListParagraph"/>
        <w:numPr>
          <w:ilvl w:val="0"/>
          <w:numId w:val="130"/>
        </w:numPr>
        <w:rPr>
          <w:rFonts w:eastAsia="Times New Roman" w:cs="Times New Roman"/>
          <w:b/>
        </w:rPr>
      </w:pPr>
      <w:r w:rsidRPr="00724423">
        <w:rPr>
          <w:rFonts w:eastAsia="Times New Roman" w:cs="Times New Roman"/>
          <w:b/>
        </w:rPr>
        <w:t>If you have engaged in . . .</w:t>
      </w:r>
    </w:p>
    <w:p w:rsidR="006E4765" w:rsidRPr="00724423" w:rsidRDefault="006E4765" w:rsidP="0015042C">
      <w:pPr>
        <w:pStyle w:val="ListParagraph"/>
        <w:numPr>
          <w:ilvl w:val="1"/>
          <w:numId w:val="130"/>
        </w:numPr>
        <w:rPr>
          <w:rFonts w:eastAsia="Times New Roman" w:cs="Times New Roman"/>
          <w:b/>
        </w:rPr>
      </w:pPr>
      <w:r w:rsidRPr="00724423">
        <w:rPr>
          <w:rFonts w:eastAsia="Times New Roman" w:cs="Times New Roman"/>
          <w:b/>
        </w:rPr>
        <w:t>Sexual abuse in a custodial setting;</w:t>
      </w:r>
    </w:p>
    <w:p w:rsidR="006E4765" w:rsidRPr="00724423" w:rsidRDefault="006E4765" w:rsidP="0015042C">
      <w:pPr>
        <w:pStyle w:val="ListParagraph"/>
        <w:numPr>
          <w:ilvl w:val="1"/>
          <w:numId w:val="130"/>
        </w:numPr>
        <w:rPr>
          <w:rFonts w:eastAsia="Times New Roman" w:cs="Times New Roman"/>
          <w:b/>
        </w:rPr>
      </w:pPr>
      <w:r w:rsidRPr="00724423">
        <w:rPr>
          <w:rFonts w:eastAsia="Times New Roman" w:cs="Times New Roman"/>
          <w:b/>
        </w:rPr>
        <w:t xml:space="preserve">Been convicted of engaging in or attempting to engage in sexual activity facilitated by force or coercion or without consent in the community; or </w:t>
      </w:r>
    </w:p>
    <w:p w:rsidR="006E4765" w:rsidRPr="00724423" w:rsidRDefault="006E4765" w:rsidP="0015042C">
      <w:pPr>
        <w:pStyle w:val="ListParagraph"/>
        <w:numPr>
          <w:ilvl w:val="1"/>
          <w:numId w:val="130"/>
        </w:numPr>
        <w:rPr>
          <w:rFonts w:eastAsia="Times New Roman" w:cs="Times New Roman"/>
          <w:b/>
        </w:rPr>
      </w:pPr>
      <w:r w:rsidRPr="00724423">
        <w:rPr>
          <w:rFonts w:eastAsia="Times New Roman" w:cs="Times New Roman"/>
          <w:b/>
        </w:rPr>
        <w:t>Been civilly or administratively adjudicated of the above, then</w:t>
      </w:r>
    </w:p>
    <w:p w:rsidR="006E4765" w:rsidRPr="00724423" w:rsidRDefault="006E4765" w:rsidP="0015042C">
      <w:pPr>
        <w:pStyle w:val="ListParagraph"/>
        <w:numPr>
          <w:ilvl w:val="0"/>
          <w:numId w:val="130"/>
        </w:numPr>
        <w:rPr>
          <w:rFonts w:eastAsia="Times New Roman" w:cs="Times New Roman"/>
          <w:b/>
        </w:rPr>
      </w:pPr>
      <w:r w:rsidRPr="00724423">
        <w:rPr>
          <w:rFonts w:eastAsia="Times New Roman" w:cs="Times New Roman"/>
          <w:b/>
        </w:rPr>
        <w:t>. . . you have a duty to disclose as soon as it occurs, and are not eligible for hiring or promotion</w:t>
      </w:r>
    </w:p>
    <w:p w:rsidR="006E4765" w:rsidRPr="00724423" w:rsidRDefault="006E4765" w:rsidP="0015042C">
      <w:pPr>
        <w:pStyle w:val="ListParagraph"/>
        <w:numPr>
          <w:ilvl w:val="0"/>
          <w:numId w:val="130"/>
        </w:numPr>
        <w:rPr>
          <w:rFonts w:eastAsia="Times New Roman" w:cs="Times New Roman"/>
          <w:b/>
        </w:rPr>
      </w:pPr>
      <w:r w:rsidRPr="00724423">
        <w:rPr>
          <w:rFonts w:eastAsia="Times New Roman" w:cs="Times New Roman"/>
          <w:b/>
        </w:rPr>
        <w:t>Omissions and false information are grounds for termination.</w:t>
      </w:r>
    </w:p>
    <w:p w:rsidR="006E4765" w:rsidRPr="00724423" w:rsidRDefault="006E4765" w:rsidP="0015042C">
      <w:pPr>
        <w:pStyle w:val="ListParagraph"/>
        <w:numPr>
          <w:ilvl w:val="0"/>
          <w:numId w:val="130"/>
        </w:numPr>
        <w:rPr>
          <w:rFonts w:eastAsia="Times New Roman" w:cs="Times New Roman"/>
        </w:rPr>
      </w:pPr>
      <w:r w:rsidRPr="00724423">
        <w:rPr>
          <w:rFonts w:eastAsia="Times New Roman" w:cs="Times New Roman"/>
        </w:rPr>
        <w:t>This means that you have to report if you have been involved in a rape or sex with a minor or with someone who was drunk and couldn’t consent or was too mentally ill to consent.  Failure to report is enough to get someone fired.</w:t>
      </w:r>
    </w:p>
    <w:p w:rsidR="00F94994" w:rsidRPr="00724423" w:rsidRDefault="00C5356C" w:rsidP="00B95155">
      <w:pPr>
        <w:pStyle w:val="Heading3"/>
        <w:rPr>
          <w:rFonts w:eastAsia="Times New Roman"/>
        </w:rPr>
      </w:pPr>
      <w:r w:rsidRPr="00724423">
        <w:rPr>
          <w:color w:val="FF0000"/>
          <w:szCs w:val="28"/>
        </w:rPr>
        <w:lastRenderedPageBreak/>
        <w:t>[Core Content]</w:t>
      </w:r>
      <w:r w:rsidRPr="00724423">
        <w:rPr>
          <w:color w:val="FF0000"/>
        </w:rPr>
        <w:t xml:space="preserve"> </w:t>
      </w:r>
      <w:r w:rsidR="006E4765" w:rsidRPr="00724423">
        <w:rPr>
          <w:rFonts w:eastAsia="Times New Roman"/>
        </w:rPr>
        <w:t xml:space="preserve">Slides </w:t>
      </w:r>
      <w:r w:rsidR="00551022" w:rsidRPr="00724423">
        <w:rPr>
          <w:rFonts w:eastAsia="Times New Roman"/>
        </w:rPr>
        <w:t>103-104</w:t>
      </w:r>
      <w:r w:rsidR="006E4765" w:rsidRPr="00724423">
        <w:rPr>
          <w:rFonts w:eastAsia="Times New Roman"/>
        </w:rPr>
        <w:t>: Supervision</w:t>
      </w:r>
    </w:p>
    <w:p w:rsidR="006E4765" w:rsidRPr="00724423" w:rsidRDefault="00B95155" w:rsidP="00F94994">
      <w:pPr>
        <w:jc w:val="center"/>
        <w:rPr>
          <w:rFonts w:eastAsia="Times New Roman" w:cs="Times New Roman"/>
        </w:rPr>
      </w:pPr>
      <w:r w:rsidRPr="00724423">
        <w:rPr>
          <w:rFonts w:eastAsia="Times New Roman" w:cs="Times New Roman"/>
        </w:rPr>
        <w:br/>
      </w:r>
      <w:r w:rsidR="00551022" w:rsidRPr="00724423">
        <w:rPr>
          <w:rFonts w:eastAsia="Times New Roman" w:cs="Times New Roman"/>
          <w:noProof/>
        </w:rPr>
        <w:drawing>
          <wp:inline distT="0" distB="0" distL="0" distR="0" wp14:anchorId="764654F7" wp14:editId="558E3A75">
            <wp:extent cx="4870556" cy="3657600"/>
            <wp:effectExtent l="25400" t="25400" r="31750" b="25400"/>
            <wp:docPr id="411" name="Picture 76" descr="Macintosh HD:Users:jasonszanyi:Desktop:PREA Staff Training PowerPoint_Updated to include feedback August 4:Slide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Macintosh HD:Users:jasonszanyi:Desktop:PREA Staff Training PowerPoint_Updated to include feedback August 4:Slide103.jpg"/>
                    <pic:cNvPicPr>
                      <a:picLocks noChangeAspect="1" noChangeArrowheads="1"/>
                    </pic:cNvPicPr>
                  </pic:nvPicPr>
                  <pic:blipFill>
                    <a:blip r:embed="rId15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F94994" w:rsidRPr="00724423" w:rsidRDefault="00F94994" w:rsidP="006E4765">
      <w:pPr>
        <w:rPr>
          <w:rFonts w:eastAsia="Times New Roman" w:cs="Times New Roman"/>
        </w:rPr>
      </w:pPr>
    </w:p>
    <w:p w:rsidR="00F94994" w:rsidRPr="00724423" w:rsidRDefault="00F94994" w:rsidP="00F94994">
      <w:pPr>
        <w:numPr>
          <w:ilvl w:val="0"/>
          <w:numId w:val="131"/>
        </w:numPr>
        <w:rPr>
          <w:rFonts w:eastAsia="Times New Roman" w:cs="Times New Roman"/>
          <w:b/>
        </w:rPr>
      </w:pPr>
      <w:r w:rsidRPr="00724423">
        <w:rPr>
          <w:rFonts w:eastAsia="Times New Roman" w:cs="Times New Roman"/>
          <w:b/>
        </w:rPr>
        <w:t>No supervision of youth of the opposite sex while youth are showering, changing clothes or otherwise undressed</w:t>
      </w:r>
    </w:p>
    <w:p w:rsidR="00F94994" w:rsidRPr="00724423" w:rsidRDefault="00F94994" w:rsidP="00F94994">
      <w:pPr>
        <w:numPr>
          <w:ilvl w:val="1"/>
          <w:numId w:val="131"/>
        </w:numPr>
        <w:rPr>
          <w:rFonts w:eastAsia="Times New Roman" w:cs="Times New Roman"/>
          <w:b/>
        </w:rPr>
      </w:pPr>
      <w:r w:rsidRPr="00724423">
        <w:rPr>
          <w:rFonts w:eastAsia="Times New Roman" w:cs="Times New Roman"/>
          <w:b/>
        </w:rPr>
        <w:t>[Insert agency specifics about maintaining supervision during times when youth are undressed.]</w:t>
      </w:r>
    </w:p>
    <w:p w:rsidR="00F94994" w:rsidRPr="00724423" w:rsidRDefault="00F94994" w:rsidP="00F94994">
      <w:pPr>
        <w:numPr>
          <w:ilvl w:val="1"/>
          <w:numId w:val="131"/>
        </w:numPr>
        <w:rPr>
          <w:rFonts w:eastAsia="Times New Roman" w:cs="Times New Roman"/>
          <w:b/>
        </w:rPr>
      </w:pPr>
      <w:r w:rsidRPr="00724423">
        <w:rPr>
          <w:rFonts w:eastAsia="Times New Roman" w:cs="Times New Roman"/>
          <w:b/>
        </w:rPr>
        <w:t>[Insert specifics about how suicide watch will work.]</w:t>
      </w:r>
    </w:p>
    <w:p w:rsidR="00F94994" w:rsidRPr="00724423" w:rsidRDefault="00F94994" w:rsidP="00F94994">
      <w:pPr>
        <w:numPr>
          <w:ilvl w:val="0"/>
          <w:numId w:val="131"/>
        </w:numPr>
        <w:rPr>
          <w:rFonts w:eastAsia="Times New Roman" w:cs="Times New Roman"/>
          <w:b/>
        </w:rPr>
      </w:pPr>
      <w:r w:rsidRPr="00724423">
        <w:rPr>
          <w:rFonts w:eastAsia="Times New Roman" w:cs="Times New Roman"/>
          <w:b/>
        </w:rPr>
        <w:t>Announce presence in areas and during times when youth are performing bodily functions and allow time for youth to cover selves before entering</w:t>
      </w:r>
    </w:p>
    <w:p w:rsidR="00F94994" w:rsidRPr="00724423" w:rsidRDefault="00F94994" w:rsidP="00F94994">
      <w:pPr>
        <w:pStyle w:val="ListParagraph"/>
        <w:numPr>
          <w:ilvl w:val="1"/>
          <w:numId w:val="131"/>
        </w:numPr>
        <w:rPr>
          <w:rFonts w:eastAsia="Times New Roman" w:cs="Times New Roman"/>
        </w:rPr>
      </w:pPr>
      <w:r w:rsidRPr="00724423">
        <w:rPr>
          <w:rFonts w:eastAsia="Times New Roman" w:cs="Times New Roman"/>
        </w:rPr>
        <w:t>Men coming into the girls’ housing unit must announce presence and allow time to dress.  Same for women coming into the boys’ housing unit.  If they are assigned to those units, they have to announce before they go to parts of the unit where someone is likely to be undressed or performing bodily functions, except when doing normal room checks and in exigent circumstances.</w:t>
      </w:r>
    </w:p>
    <w:p w:rsidR="00F94994" w:rsidRPr="00724423" w:rsidRDefault="00F94994" w:rsidP="00F94994">
      <w:pPr>
        <w:pStyle w:val="ListParagraph"/>
        <w:numPr>
          <w:ilvl w:val="1"/>
          <w:numId w:val="131"/>
        </w:numPr>
        <w:rPr>
          <w:rFonts w:eastAsia="Times New Roman" w:cs="Times New Roman"/>
          <w:b/>
        </w:rPr>
      </w:pPr>
      <w:r w:rsidRPr="00724423">
        <w:rPr>
          <w:rFonts w:eastAsia="Times New Roman"/>
        </w:rPr>
        <w:t>We’ll talk about what makes an exigent circumstance in the next section.</w:t>
      </w:r>
    </w:p>
    <w:p w:rsidR="00F94994" w:rsidRPr="00724423" w:rsidRDefault="00F94994" w:rsidP="006E4765">
      <w:pPr>
        <w:rPr>
          <w:rFonts w:eastAsia="Times New Roman" w:cs="Times New Roman"/>
        </w:rPr>
      </w:pPr>
    </w:p>
    <w:p w:rsidR="006E4765" w:rsidRPr="00724423" w:rsidRDefault="00551022" w:rsidP="00F94994">
      <w:pPr>
        <w:jc w:val="center"/>
        <w:rPr>
          <w:rFonts w:eastAsia="Times New Roman" w:cs="Times New Roman"/>
        </w:rPr>
      </w:pPr>
      <w:r w:rsidRPr="00724423">
        <w:rPr>
          <w:rFonts w:eastAsia="Times New Roman" w:cs="Times New Roman"/>
          <w:noProof/>
        </w:rPr>
        <w:lastRenderedPageBreak/>
        <w:drawing>
          <wp:inline distT="0" distB="0" distL="0" distR="0" wp14:anchorId="1BA580C0" wp14:editId="726F7D77">
            <wp:extent cx="4870556" cy="3657600"/>
            <wp:effectExtent l="25400" t="25400" r="31750" b="25400"/>
            <wp:docPr id="410" name="Picture 75" descr="Macintosh HD:Users:jasonszanyi:Desktop:PREA Staff Training PowerPoint_Updated to include feedback August 4:Slide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Macintosh HD:Users:jasonszanyi:Desktop:PREA Staff Training PowerPoint_Updated to include feedback August 4:Slide104.jpg"/>
                    <pic:cNvPicPr>
                      <a:picLocks noChangeAspect="1" noChangeArrowheads="1"/>
                    </pic:cNvPicPr>
                  </pic:nvPicPr>
                  <pic:blipFill>
                    <a:blip r:embed="rId15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E4765" w:rsidRPr="00724423" w:rsidRDefault="006E4765" w:rsidP="006E4765">
      <w:pPr>
        <w:jc w:val="center"/>
        <w:rPr>
          <w:rFonts w:eastAsia="Times New Roman" w:cs="Times New Roman"/>
        </w:rPr>
      </w:pPr>
    </w:p>
    <w:p w:rsidR="006E4765" w:rsidRPr="00724423" w:rsidRDefault="006E4765" w:rsidP="0015042C">
      <w:pPr>
        <w:pStyle w:val="ListParagraph"/>
        <w:numPr>
          <w:ilvl w:val="0"/>
          <w:numId w:val="131"/>
        </w:numPr>
        <w:rPr>
          <w:rFonts w:eastAsia="Times New Roman" w:cs="Times New Roman"/>
          <w:b/>
        </w:rPr>
      </w:pPr>
      <w:r w:rsidRPr="00724423">
        <w:rPr>
          <w:rFonts w:eastAsia="Times New Roman" w:cs="Times New Roman"/>
          <w:b/>
        </w:rPr>
        <w:t>Supervisors conduct and document unannounced rounds on all shifts</w:t>
      </w:r>
    </w:p>
    <w:p w:rsidR="006E4765" w:rsidRPr="00724423" w:rsidRDefault="006E4765" w:rsidP="0015042C">
      <w:pPr>
        <w:pStyle w:val="ListParagraph"/>
        <w:numPr>
          <w:ilvl w:val="0"/>
          <w:numId w:val="131"/>
        </w:numPr>
        <w:rPr>
          <w:rFonts w:eastAsia="Times New Roman" w:cs="Times New Roman"/>
          <w:b/>
        </w:rPr>
      </w:pPr>
      <w:r w:rsidRPr="00724423">
        <w:rPr>
          <w:rFonts w:eastAsia="Times New Roman" w:cs="Times New Roman"/>
          <w:b/>
          <w:bCs/>
        </w:rPr>
        <w:t xml:space="preserve">Note: </w:t>
      </w:r>
      <w:r w:rsidRPr="00724423">
        <w:rPr>
          <w:rFonts w:eastAsia="Times New Roman" w:cs="Times New Roman"/>
          <w:b/>
        </w:rPr>
        <w:t>Staff are prohibited from alerting other staff about rounds unless related to legitimate operational functions of the facility</w:t>
      </w:r>
      <w:r w:rsidRPr="00724423">
        <w:rPr>
          <w:rFonts w:eastAsia="Times New Roman" w:cs="Times New Roman"/>
          <w:b/>
          <w:bCs/>
        </w:rPr>
        <w:t xml:space="preserve"> </w:t>
      </w:r>
    </w:p>
    <w:p w:rsidR="006E4765" w:rsidRPr="00724423" w:rsidRDefault="006E4765" w:rsidP="006E4765">
      <w:pPr>
        <w:rPr>
          <w:rFonts w:eastAsia="Times New Roman" w:cs="Times New Roman"/>
          <w:b/>
          <w:bCs/>
        </w:rPr>
      </w:pPr>
    </w:p>
    <w:p w:rsidR="006E4765" w:rsidRPr="00724423" w:rsidRDefault="006E4765" w:rsidP="006E4765">
      <w:pPr>
        <w:rPr>
          <w:rFonts w:eastAsia="Times New Roman" w:cs="Times New Roman"/>
          <w:b/>
          <w:bCs/>
        </w:rPr>
      </w:pPr>
      <w:r w:rsidRPr="00724423">
        <w:rPr>
          <w:rFonts w:eastAsia="Times New Roman" w:cs="Times New Roman"/>
          <w:b/>
          <w:bCs/>
          <w:i/>
          <w:noProof/>
        </w:rPr>
        <w:drawing>
          <wp:inline distT="0" distB="0" distL="0" distR="0" wp14:anchorId="1058617E" wp14:editId="29A0DD7D">
            <wp:extent cx="340963" cy="394970"/>
            <wp:effectExtent l="0" t="0" r="0" b="0"/>
            <wp:docPr id="67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rFonts w:eastAsia="Times New Roman" w:cs="Times New Roman"/>
          <w:b/>
          <w:bCs/>
          <w:i/>
        </w:rPr>
        <w:tab/>
      </w:r>
      <w:r w:rsidRPr="00724423">
        <w:rPr>
          <w:rFonts w:eastAsia="Times New Roman" w:cs="Times New Roman"/>
          <w:b/>
          <w:bCs/>
        </w:rPr>
        <w:t xml:space="preserve">Group Discussion: </w:t>
      </w:r>
      <w:r w:rsidR="007161A8" w:rsidRPr="00724423">
        <w:rPr>
          <w:rFonts w:eastAsia="Times New Roman" w:cs="Times New Roman"/>
          <w:b/>
          <w:bCs/>
        </w:rPr>
        <w:t>Cross-Gender Supervision</w:t>
      </w:r>
    </w:p>
    <w:p w:rsidR="006E4765" w:rsidRPr="00724423" w:rsidRDefault="006E4765" w:rsidP="006E4765">
      <w:pPr>
        <w:rPr>
          <w:rFonts w:eastAsia="Times New Roman" w:cs="Times New Roman"/>
          <w:b/>
          <w:bCs/>
        </w:rPr>
      </w:pPr>
    </w:p>
    <w:p w:rsidR="006E4765" w:rsidRPr="00724423" w:rsidRDefault="006E4765" w:rsidP="0015042C">
      <w:pPr>
        <w:pStyle w:val="ListParagraph"/>
        <w:numPr>
          <w:ilvl w:val="0"/>
          <w:numId w:val="132"/>
        </w:numPr>
        <w:rPr>
          <w:rFonts w:eastAsia="Times New Roman" w:cs="Times New Roman"/>
          <w:bCs/>
        </w:rPr>
      </w:pPr>
      <w:r w:rsidRPr="00724423">
        <w:rPr>
          <w:rFonts w:eastAsia="Times New Roman" w:cs="Times New Roman"/>
          <w:bCs/>
          <w:i/>
        </w:rPr>
        <w:t>Ask:</w:t>
      </w:r>
    </w:p>
    <w:p w:rsidR="006E4765" w:rsidRPr="00724423" w:rsidRDefault="006E4765" w:rsidP="0015042C">
      <w:pPr>
        <w:pStyle w:val="ListParagraph"/>
        <w:numPr>
          <w:ilvl w:val="1"/>
          <w:numId w:val="132"/>
        </w:numPr>
        <w:ind w:left="1440"/>
        <w:rPr>
          <w:rFonts w:eastAsia="Times New Roman" w:cs="Times New Roman"/>
          <w:bCs/>
        </w:rPr>
      </w:pPr>
      <w:r w:rsidRPr="00724423">
        <w:rPr>
          <w:rFonts w:eastAsia="Times New Roman" w:cs="Times New Roman"/>
          <w:bCs/>
        </w:rPr>
        <w:t xml:space="preserve">How do you think this will differ from how we have been doing things?  </w:t>
      </w:r>
    </w:p>
    <w:p w:rsidR="006E4765" w:rsidRPr="00724423" w:rsidRDefault="006E4765" w:rsidP="0015042C">
      <w:pPr>
        <w:pStyle w:val="ListParagraph"/>
        <w:numPr>
          <w:ilvl w:val="1"/>
          <w:numId w:val="132"/>
        </w:numPr>
        <w:ind w:left="1440"/>
        <w:rPr>
          <w:rFonts w:eastAsia="Times New Roman" w:cs="Times New Roman"/>
          <w:bCs/>
        </w:rPr>
      </w:pPr>
      <w:r w:rsidRPr="00724423">
        <w:rPr>
          <w:rFonts w:eastAsia="Times New Roman" w:cs="Times New Roman"/>
          <w:bCs/>
        </w:rPr>
        <w:t xml:space="preserve">What do you think will make it hard to announce your presence when kids might be undressed?  </w:t>
      </w:r>
    </w:p>
    <w:p w:rsidR="006E4765" w:rsidRPr="00724423" w:rsidRDefault="006E4765" w:rsidP="0015042C">
      <w:pPr>
        <w:pStyle w:val="ListParagraph"/>
        <w:numPr>
          <w:ilvl w:val="1"/>
          <w:numId w:val="132"/>
        </w:numPr>
        <w:ind w:left="1440"/>
        <w:rPr>
          <w:rFonts w:eastAsia="Times New Roman" w:cs="Times New Roman"/>
          <w:bCs/>
        </w:rPr>
      </w:pPr>
      <w:r w:rsidRPr="00724423">
        <w:rPr>
          <w:rFonts w:eastAsia="Times New Roman" w:cs="Times New Roman"/>
          <w:bCs/>
        </w:rPr>
        <w:t xml:space="preserve">Are there any security situations you think will arise?  </w:t>
      </w:r>
    </w:p>
    <w:p w:rsidR="006E4765" w:rsidRPr="00724423" w:rsidRDefault="006E4765" w:rsidP="006E4765">
      <w:pPr>
        <w:pStyle w:val="ListParagraph"/>
        <w:numPr>
          <w:ilvl w:val="1"/>
          <w:numId w:val="132"/>
        </w:numPr>
        <w:ind w:left="1440"/>
        <w:rPr>
          <w:rFonts w:eastAsia="Times New Roman" w:cs="Times New Roman"/>
          <w:bCs/>
        </w:rPr>
      </w:pPr>
      <w:r w:rsidRPr="00724423">
        <w:rPr>
          <w:rFonts w:eastAsia="Times New Roman" w:cs="Times New Roman"/>
          <w:bCs/>
        </w:rPr>
        <w:t>How do you think we can handle those?</w:t>
      </w:r>
    </w:p>
    <w:p w:rsidR="006E4765" w:rsidRPr="00724423" w:rsidRDefault="00C5356C" w:rsidP="00B95155">
      <w:pPr>
        <w:pStyle w:val="Heading3"/>
        <w:rPr>
          <w:rFonts w:eastAsia="Times New Roman"/>
        </w:rPr>
      </w:pPr>
      <w:r w:rsidRPr="00724423">
        <w:rPr>
          <w:color w:val="FF0000"/>
          <w:szCs w:val="28"/>
        </w:rPr>
        <w:lastRenderedPageBreak/>
        <w:t>[Core Content]</w:t>
      </w:r>
      <w:r w:rsidRPr="00724423">
        <w:rPr>
          <w:color w:val="FF0000"/>
        </w:rPr>
        <w:t xml:space="preserve"> </w:t>
      </w:r>
      <w:r w:rsidR="006E4765" w:rsidRPr="00724423">
        <w:rPr>
          <w:rFonts w:eastAsia="Times New Roman"/>
        </w:rPr>
        <w:t xml:space="preserve">Slides </w:t>
      </w:r>
      <w:r w:rsidR="00551022" w:rsidRPr="00724423">
        <w:rPr>
          <w:rFonts w:eastAsia="Times New Roman"/>
        </w:rPr>
        <w:t>105-107</w:t>
      </w:r>
      <w:r w:rsidR="006E4765" w:rsidRPr="00724423">
        <w:rPr>
          <w:rFonts w:eastAsia="Times New Roman"/>
        </w:rPr>
        <w:t>: Searches</w:t>
      </w:r>
    </w:p>
    <w:p w:rsidR="006E4765" w:rsidRPr="00724423" w:rsidRDefault="00B95155" w:rsidP="006E4765">
      <w:pPr>
        <w:jc w:val="center"/>
        <w:rPr>
          <w:rFonts w:eastAsia="Times New Roman" w:cs="Times New Roman"/>
          <w:noProof/>
        </w:rPr>
      </w:pPr>
      <w:r w:rsidRPr="00724423">
        <w:rPr>
          <w:rFonts w:eastAsia="Times New Roman" w:cs="Times New Roman"/>
          <w:noProof/>
        </w:rPr>
        <w:br/>
      </w:r>
      <w:r w:rsidR="00551022" w:rsidRPr="00724423">
        <w:rPr>
          <w:rFonts w:eastAsia="Times New Roman" w:cs="Times New Roman"/>
          <w:noProof/>
        </w:rPr>
        <w:drawing>
          <wp:inline distT="0" distB="0" distL="0" distR="0" wp14:anchorId="66262C3A" wp14:editId="4A0316DE">
            <wp:extent cx="4870556" cy="3657600"/>
            <wp:effectExtent l="25400" t="25400" r="31750" b="25400"/>
            <wp:docPr id="412" name="Picture 77" descr="Macintosh HD:Users:jasonszanyi:Desktop:PREA Staff Training PowerPoint_Updated to include feedback August 4:Slide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Macintosh HD:Users:jasonszanyi:Desktop:PREA Staff Training PowerPoint_Updated to include feedback August 4:Slide105.jpg"/>
                    <pic:cNvPicPr>
                      <a:picLocks noChangeAspect="1" noChangeArrowheads="1"/>
                    </pic:cNvPicPr>
                  </pic:nvPicPr>
                  <pic:blipFill>
                    <a:blip r:embed="rId154"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167C9" w:rsidRPr="00724423" w:rsidRDefault="006167C9" w:rsidP="006167C9">
      <w:pPr>
        <w:jc w:val="center"/>
        <w:rPr>
          <w:rFonts w:eastAsia="Times New Roman" w:cs="Times New Roman"/>
        </w:rPr>
      </w:pPr>
    </w:p>
    <w:p w:rsidR="006167C9" w:rsidRPr="00724423" w:rsidRDefault="006167C9" w:rsidP="006167C9">
      <w:pPr>
        <w:numPr>
          <w:ilvl w:val="0"/>
          <w:numId w:val="125"/>
        </w:numPr>
        <w:rPr>
          <w:rFonts w:eastAsia="Times New Roman" w:cs="Times New Roman"/>
          <w:b/>
        </w:rPr>
      </w:pPr>
      <w:r w:rsidRPr="00724423">
        <w:rPr>
          <w:rFonts w:eastAsia="Times New Roman" w:cs="Times New Roman"/>
          <w:b/>
        </w:rPr>
        <w:t>No cross-gender searches (clothing, pat, or strip) except in exigent circumstances or by medical staff</w:t>
      </w:r>
    </w:p>
    <w:p w:rsidR="006167C9" w:rsidRPr="00724423" w:rsidRDefault="006167C9" w:rsidP="006167C9">
      <w:pPr>
        <w:numPr>
          <w:ilvl w:val="1"/>
          <w:numId w:val="126"/>
        </w:numPr>
        <w:rPr>
          <w:rFonts w:eastAsia="Times New Roman" w:cs="Times New Roman"/>
          <w:b/>
        </w:rPr>
      </w:pPr>
      <w:r w:rsidRPr="00724423">
        <w:rPr>
          <w:rFonts w:eastAsia="Times New Roman" w:cs="Times New Roman"/>
          <w:b/>
        </w:rPr>
        <w:t>Exigent circumstances: any set of temporary and unforeseen circumstances that require immediate action in order to combat a threat to the security or institutional order of a facility</w:t>
      </w:r>
    </w:p>
    <w:p w:rsidR="006167C9" w:rsidRPr="00724423" w:rsidRDefault="006167C9" w:rsidP="006167C9">
      <w:pPr>
        <w:numPr>
          <w:ilvl w:val="1"/>
          <w:numId w:val="126"/>
        </w:numPr>
        <w:rPr>
          <w:rFonts w:eastAsia="Times New Roman" w:cs="Times New Roman"/>
        </w:rPr>
      </w:pPr>
      <w:r w:rsidRPr="00724423">
        <w:rPr>
          <w:rFonts w:eastAsia="Times New Roman" w:cs="Times New Roman"/>
        </w:rPr>
        <w:t>So generally no women should be searching boys or men searching girls, unless there is an immediate security need that can’t be handled by same-gender staff.</w:t>
      </w:r>
    </w:p>
    <w:p w:rsidR="006167C9" w:rsidRPr="00724423" w:rsidRDefault="006167C9" w:rsidP="006167C9">
      <w:pPr>
        <w:numPr>
          <w:ilvl w:val="1"/>
          <w:numId w:val="126"/>
        </w:numPr>
        <w:rPr>
          <w:rFonts w:eastAsia="Times New Roman" w:cs="Times New Roman"/>
          <w:b/>
        </w:rPr>
      </w:pPr>
      <w:r w:rsidRPr="00724423">
        <w:rPr>
          <w:rFonts w:eastAsia="Times New Roman" w:cs="Times New Roman"/>
        </w:rPr>
        <w:t>[If true] We will be adjusting staffing plans in order to make this more manageable.  [Fill in how to call someone else to conduct a search that you might have done in the past.]</w:t>
      </w:r>
    </w:p>
    <w:p w:rsidR="006167C9" w:rsidRPr="00724423" w:rsidRDefault="006167C9" w:rsidP="006167C9">
      <w:pPr>
        <w:pStyle w:val="ListParagraph"/>
        <w:numPr>
          <w:ilvl w:val="0"/>
          <w:numId w:val="133"/>
        </w:numPr>
        <w:rPr>
          <w:rFonts w:eastAsia="Times New Roman" w:cs="Times New Roman"/>
          <w:b/>
        </w:rPr>
      </w:pPr>
      <w:r w:rsidRPr="00724423">
        <w:rPr>
          <w:rFonts w:eastAsia="Times New Roman" w:cs="Times New Roman"/>
          <w:b/>
        </w:rPr>
        <w:t xml:space="preserve">Document cross-gender searches </w:t>
      </w:r>
    </w:p>
    <w:p w:rsidR="006167C9" w:rsidRPr="00724423" w:rsidRDefault="006167C9" w:rsidP="006167C9">
      <w:pPr>
        <w:pStyle w:val="ListParagraph"/>
        <w:numPr>
          <w:ilvl w:val="1"/>
          <w:numId w:val="133"/>
        </w:numPr>
        <w:rPr>
          <w:rFonts w:eastAsia="Times New Roman" w:cs="Times New Roman"/>
          <w:b/>
        </w:rPr>
      </w:pPr>
      <w:r w:rsidRPr="00724423">
        <w:rPr>
          <w:rFonts w:eastAsia="Times New Roman" w:cs="Times New Roman"/>
          <w:b/>
        </w:rPr>
        <w:t>[</w:t>
      </w:r>
      <w:r w:rsidRPr="00724423">
        <w:rPr>
          <w:rFonts w:eastAsia="Times New Roman" w:cs="Times New Roman"/>
        </w:rPr>
        <w:t>Fill in explanation of where to document.</w:t>
      </w:r>
      <w:r w:rsidRPr="00724423">
        <w:rPr>
          <w:rFonts w:eastAsia="Times New Roman" w:cs="Times New Roman"/>
          <w:b/>
        </w:rPr>
        <w:t>]</w:t>
      </w:r>
    </w:p>
    <w:p w:rsidR="006167C9" w:rsidRPr="00724423" w:rsidRDefault="006167C9" w:rsidP="006167C9">
      <w:pPr>
        <w:pStyle w:val="ListParagraph"/>
        <w:numPr>
          <w:ilvl w:val="1"/>
          <w:numId w:val="133"/>
        </w:numPr>
        <w:rPr>
          <w:rFonts w:eastAsia="Times New Roman" w:cs="Times New Roman"/>
        </w:rPr>
      </w:pPr>
      <w:r w:rsidRPr="00724423">
        <w:rPr>
          <w:rFonts w:eastAsia="Times New Roman" w:cs="Times New Roman"/>
        </w:rPr>
        <w:t>Just for the limited number of occasions when there is an exigent circumstance.  In order to document the search, [Fill in procedure at your facility.]</w:t>
      </w:r>
    </w:p>
    <w:p w:rsidR="006167C9" w:rsidRPr="00724423" w:rsidRDefault="006167C9" w:rsidP="006167C9">
      <w:pPr>
        <w:numPr>
          <w:ilvl w:val="0"/>
          <w:numId w:val="134"/>
        </w:numPr>
        <w:rPr>
          <w:rFonts w:eastAsia="Times New Roman" w:cs="Times New Roman"/>
          <w:b/>
        </w:rPr>
      </w:pPr>
      <w:r w:rsidRPr="00724423">
        <w:rPr>
          <w:rFonts w:eastAsia="Times New Roman" w:cs="Times New Roman"/>
          <w:b/>
        </w:rPr>
        <w:t>Strip searches only</w:t>
      </w:r>
      <w:r w:rsidRPr="00724423" w:rsidDel="007778B8">
        <w:rPr>
          <w:rFonts w:eastAsia="Times New Roman" w:cs="Times New Roman"/>
          <w:b/>
        </w:rPr>
        <w:t xml:space="preserve"> </w:t>
      </w:r>
      <w:r w:rsidRPr="00724423">
        <w:rPr>
          <w:rFonts w:eastAsia="Times New Roman" w:cs="Times New Roman"/>
          <w:b/>
        </w:rPr>
        <w:t>in private locations when reasonable suspicion of contraband that cannot be detected by a pat search</w:t>
      </w:r>
    </w:p>
    <w:p w:rsidR="006167C9" w:rsidRPr="00724423" w:rsidRDefault="006167C9" w:rsidP="006167C9">
      <w:pPr>
        <w:numPr>
          <w:ilvl w:val="1"/>
          <w:numId w:val="134"/>
        </w:numPr>
        <w:rPr>
          <w:rFonts w:eastAsia="Times New Roman" w:cs="Times New Roman"/>
          <w:b/>
        </w:rPr>
      </w:pPr>
      <w:r w:rsidRPr="00724423">
        <w:rPr>
          <w:rFonts w:eastAsia="Times New Roman" w:cs="Times New Roman"/>
          <w:b/>
        </w:rPr>
        <w:t xml:space="preserve">When possible, have two staff of the same gender as youth present </w:t>
      </w:r>
    </w:p>
    <w:p w:rsidR="007161A8" w:rsidRPr="00724423" w:rsidRDefault="007161A8" w:rsidP="006E4765">
      <w:pPr>
        <w:jc w:val="center"/>
        <w:rPr>
          <w:rFonts w:eastAsia="Times New Roman" w:cs="Times New Roman"/>
          <w:noProof/>
        </w:rPr>
      </w:pPr>
    </w:p>
    <w:p w:rsidR="007161A8" w:rsidRPr="00724423" w:rsidRDefault="00551022" w:rsidP="006E4765">
      <w:pPr>
        <w:jc w:val="center"/>
        <w:rPr>
          <w:rFonts w:eastAsia="Times New Roman" w:cs="Times New Roman"/>
        </w:rPr>
      </w:pPr>
      <w:r w:rsidRPr="00724423">
        <w:rPr>
          <w:rFonts w:eastAsia="Times New Roman" w:cs="Times New Roman"/>
          <w:noProof/>
        </w:rPr>
        <w:lastRenderedPageBreak/>
        <w:drawing>
          <wp:inline distT="0" distB="0" distL="0" distR="0" wp14:anchorId="6BF5D8DD" wp14:editId="0410C802">
            <wp:extent cx="4870556" cy="3657600"/>
            <wp:effectExtent l="25400" t="25400" r="31750" b="25400"/>
            <wp:docPr id="413" name="Picture 78" descr="Macintosh HD:Users:jasonszanyi:Desktop:PREA Staff Training PowerPoint_Updated to include feedback August 4:Slide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acintosh HD:Users:jasonszanyi:Desktop:PREA Staff Training PowerPoint_Updated to include feedback August 4:Slide106.jpg"/>
                    <pic:cNvPicPr>
                      <a:picLocks noChangeAspect="1" noChangeArrowheads="1"/>
                    </pic:cNvPicPr>
                  </pic:nvPicPr>
                  <pic:blipFill>
                    <a:blip r:embed="rId15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E4765" w:rsidRPr="00724423" w:rsidRDefault="006E4765" w:rsidP="006E4765">
      <w:pPr>
        <w:rPr>
          <w:rFonts w:eastAsia="Times New Roman" w:cs="Times New Roman"/>
          <w:b/>
        </w:rPr>
      </w:pPr>
    </w:p>
    <w:p w:rsidR="006E4765" w:rsidRPr="00724423" w:rsidRDefault="006E4765" w:rsidP="0015042C">
      <w:pPr>
        <w:numPr>
          <w:ilvl w:val="0"/>
          <w:numId w:val="134"/>
        </w:numPr>
        <w:rPr>
          <w:rFonts w:eastAsia="Times New Roman" w:cs="Times New Roman"/>
          <w:b/>
        </w:rPr>
      </w:pPr>
      <w:r w:rsidRPr="00724423">
        <w:rPr>
          <w:rFonts w:eastAsia="Times New Roman" w:cs="Times New Roman"/>
          <w:b/>
        </w:rPr>
        <w:t xml:space="preserve">Professional and respectful searches of transgender and intersex youth </w:t>
      </w:r>
    </w:p>
    <w:p w:rsidR="006E4765" w:rsidRPr="00724423" w:rsidRDefault="006E4765" w:rsidP="0015042C">
      <w:pPr>
        <w:pStyle w:val="ListParagraph"/>
        <w:numPr>
          <w:ilvl w:val="1"/>
          <w:numId w:val="134"/>
        </w:numPr>
        <w:rPr>
          <w:rFonts w:eastAsia="Times New Roman" w:cs="Times New Roman"/>
        </w:rPr>
      </w:pPr>
      <w:r w:rsidRPr="00724423">
        <w:rPr>
          <w:rFonts w:eastAsia="Times New Roman" w:cs="Times New Roman"/>
        </w:rPr>
        <w:t>[Fill in any special circumstances your facility has for conducting searches of these youth.  For example, if transgender and intersex youth can choose which gender staff will search them, explain who will complete the form, where it is kept, staff duties to respect that choice, etc.]</w:t>
      </w:r>
    </w:p>
    <w:p w:rsidR="006E4765" w:rsidRPr="00724423" w:rsidRDefault="006E4765" w:rsidP="0015042C">
      <w:pPr>
        <w:numPr>
          <w:ilvl w:val="0"/>
          <w:numId w:val="134"/>
        </w:numPr>
        <w:rPr>
          <w:rFonts w:eastAsia="Times New Roman" w:cs="Times New Roman"/>
          <w:b/>
        </w:rPr>
      </w:pPr>
      <w:r w:rsidRPr="00724423">
        <w:rPr>
          <w:rFonts w:eastAsia="Times New Roman" w:cs="Times New Roman"/>
          <w:b/>
        </w:rPr>
        <w:t>No searches or examination of transgender or intersex youth solely to determine genital status</w:t>
      </w:r>
    </w:p>
    <w:p w:rsidR="006E4765" w:rsidRPr="00724423" w:rsidRDefault="006E4765" w:rsidP="0015042C">
      <w:pPr>
        <w:pStyle w:val="ListParagraph"/>
        <w:numPr>
          <w:ilvl w:val="1"/>
          <w:numId w:val="134"/>
        </w:numPr>
        <w:rPr>
          <w:rFonts w:eastAsia="Times New Roman" w:cs="Times New Roman"/>
        </w:rPr>
      </w:pPr>
      <w:r w:rsidRPr="00724423">
        <w:rPr>
          <w:rFonts w:eastAsia="Times New Roman" w:cs="Times New Roman"/>
        </w:rPr>
        <w:t>If we need this information, it will become clear in a medical exam, so there is no need for such a search.</w:t>
      </w:r>
    </w:p>
    <w:p w:rsidR="006E4765" w:rsidRPr="00724423" w:rsidRDefault="006E4765" w:rsidP="006E4765">
      <w:pPr>
        <w:rPr>
          <w:rFonts w:eastAsia="Times New Roman" w:cs="Times New Roman"/>
        </w:rPr>
      </w:pPr>
    </w:p>
    <w:p w:rsidR="006E4765" w:rsidRPr="00724423" w:rsidRDefault="006E4765" w:rsidP="00583AB8">
      <w:pPr>
        <w:pStyle w:val="ListParagraph"/>
        <w:numPr>
          <w:ilvl w:val="0"/>
          <w:numId w:val="134"/>
        </w:numPr>
        <w:rPr>
          <w:rFonts w:eastAsia="Times New Roman" w:cs="Times New Roman"/>
        </w:rPr>
      </w:pPr>
      <w:r w:rsidRPr="00724423">
        <w:rPr>
          <w:rFonts w:eastAsia="Times New Roman" w:cs="Times New Roman"/>
          <w:i/>
        </w:rPr>
        <w:t>Note: The definitions below are the definitions of different types of searches from the NMAC sample search policy. Body cavity searches may not be performed by anyone but a medical professional under limited circumstances.</w:t>
      </w:r>
    </w:p>
    <w:p w:rsidR="006E4765" w:rsidRPr="00724423" w:rsidRDefault="006E4765" w:rsidP="006E4765">
      <w:pPr>
        <w:ind w:left="720"/>
        <w:rPr>
          <w:rFonts w:eastAsia="Times New Roman" w:cs="Times New Roman"/>
          <w:b/>
          <w:i/>
          <w:u w:val="single"/>
        </w:rPr>
      </w:pPr>
      <w:r w:rsidRPr="00724423">
        <w:rPr>
          <w:rFonts w:eastAsia="Times New Roman" w:cs="Times New Roman"/>
          <w:b/>
          <w:i/>
          <w:u w:val="single"/>
        </w:rPr>
        <w:t>Clothing Search</w:t>
      </w:r>
    </w:p>
    <w:p w:rsidR="006E4765" w:rsidRPr="00724423" w:rsidRDefault="006E4765" w:rsidP="006E4765">
      <w:pPr>
        <w:ind w:left="720"/>
        <w:rPr>
          <w:rFonts w:eastAsia="Times New Roman" w:cs="Times New Roman"/>
          <w:i/>
        </w:rPr>
      </w:pPr>
      <w:r w:rsidRPr="00724423">
        <w:rPr>
          <w:rFonts w:eastAsia="Times New Roman" w:cs="Times New Roman"/>
          <w:i/>
        </w:rPr>
        <w:t xml:space="preserve">A clothing search is the search of an individual’s clothing in which the juvenile is required to disrobe, one item of clothing at a time, and pass the clothing to the officer for inspection.  There is no physical contact between the officer and the individual and the individual </w:t>
      </w:r>
      <w:r w:rsidRPr="00724423">
        <w:rPr>
          <w:rFonts w:eastAsia="Times New Roman" w:cs="Times New Roman"/>
          <w:b/>
          <w:i/>
        </w:rPr>
        <w:t>is not</w:t>
      </w:r>
      <w:r w:rsidRPr="00724423">
        <w:rPr>
          <w:rFonts w:eastAsia="Times New Roman" w:cs="Times New Roman"/>
          <w:i/>
        </w:rPr>
        <w:t xml:space="preserve"> required to remove their undergarments.</w:t>
      </w:r>
    </w:p>
    <w:p w:rsidR="006E4765" w:rsidRPr="00724423" w:rsidRDefault="006E4765" w:rsidP="006E4765">
      <w:pPr>
        <w:ind w:left="720"/>
        <w:rPr>
          <w:rFonts w:eastAsia="Times New Roman" w:cs="Times New Roman"/>
          <w:i/>
        </w:rPr>
      </w:pPr>
    </w:p>
    <w:p w:rsidR="006E4765" w:rsidRPr="00724423" w:rsidRDefault="006E4765" w:rsidP="006E4765">
      <w:pPr>
        <w:ind w:left="720"/>
        <w:rPr>
          <w:rFonts w:eastAsia="Times New Roman" w:cs="Times New Roman"/>
          <w:b/>
          <w:i/>
          <w:u w:val="single"/>
        </w:rPr>
      </w:pPr>
      <w:r w:rsidRPr="00724423">
        <w:rPr>
          <w:rFonts w:eastAsia="Times New Roman" w:cs="Times New Roman"/>
          <w:b/>
          <w:i/>
          <w:u w:val="single"/>
        </w:rPr>
        <w:t xml:space="preserve">Pat Search </w:t>
      </w:r>
    </w:p>
    <w:p w:rsidR="006E4765" w:rsidRPr="00724423" w:rsidRDefault="006E4765" w:rsidP="006E4765">
      <w:pPr>
        <w:ind w:left="720"/>
        <w:rPr>
          <w:rFonts w:eastAsia="Times New Roman" w:cs="Times New Roman"/>
          <w:i/>
        </w:rPr>
      </w:pPr>
      <w:r w:rsidRPr="00724423">
        <w:rPr>
          <w:rFonts w:eastAsia="Times New Roman" w:cs="Times New Roman"/>
          <w:i/>
        </w:rPr>
        <w:t xml:space="preserve">A pat search is a search in which the individual’s clothing is not removed and the officer uses his or her hands to make contact with the clothed body of the juvenile being searched.  </w:t>
      </w:r>
      <w:r w:rsidRPr="00724423">
        <w:rPr>
          <w:rFonts w:eastAsia="Times New Roman" w:cs="Times New Roman"/>
          <w:i/>
        </w:rPr>
        <w:br/>
      </w:r>
    </w:p>
    <w:p w:rsidR="006E4765" w:rsidRPr="00724423" w:rsidRDefault="006E4765" w:rsidP="006E4765">
      <w:pPr>
        <w:ind w:left="720"/>
        <w:rPr>
          <w:rFonts w:eastAsia="Times New Roman" w:cs="Times New Roman"/>
          <w:b/>
          <w:i/>
        </w:rPr>
      </w:pPr>
      <w:r w:rsidRPr="00724423">
        <w:rPr>
          <w:rFonts w:eastAsia="Times New Roman" w:cs="Times New Roman"/>
          <w:b/>
          <w:i/>
          <w:u w:val="single"/>
        </w:rPr>
        <w:lastRenderedPageBreak/>
        <w:t>Strip Search</w:t>
      </w:r>
    </w:p>
    <w:p w:rsidR="006E4765" w:rsidRPr="00724423" w:rsidRDefault="006E4765" w:rsidP="006E4765">
      <w:pPr>
        <w:ind w:left="720"/>
        <w:rPr>
          <w:rFonts w:eastAsia="Times New Roman" w:cs="Times New Roman"/>
          <w:bCs/>
          <w:i/>
        </w:rPr>
      </w:pPr>
      <w:r w:rsidRPr="00724423">
        <w:rPr>
          <w:rFonts w:eastAsia="Times New Roman" w:cs="Times New Roman"/>
          <w:bCs/>
          <w:i/>
        </w:rPr>
        <w:t xml:space="preserve">A strip search is the visual examination of an individual’s naked body for weapons, drugs or other contraband.  A strip search requires removal of all clothing.  However, any search that requires the subject to remove or arrange some or all of their clothing to permit a visual inspection of their breasts, buttocks, or genitalia shall be treated as a strip search and subject to the limitations described in this policy.  </w:t>
      </w:r>
      <w:r w:rsidRPr="00724423">
        <w:rPr>
          <w:rFonts w:eastAsia="Times New Roman" w:cs="Times New Roman"/>
          <w:bCs/>
          <w:i/>
        </w:rPr>
        <w:br/>
      </w:r>
    </w:p>
    <w:p w:rsidR="006E4765" w:rsidRPr="00724423" w:rsidRDefault="006E4765" w:rsidP="006E4765">
      <w:pPr>
        <w:ind w:left="720"/>
        <w:rPr>
          <w:rFonts w:eastAsia="Times New Roman" w:cs="Times New Roman"/>
          <w:b/>
          <w:bCs/>
          <w:i/>
          <w:u w:val="single"/>
        </w:rPr>
      </w:pPr>
      <w:r w:rsidRPr="00724423">
        <w:rPr>
          <w:rFonts w:eastAsia="Times New Roman" w:cs="Times New Roman"/>
          <w:b/>
          <w:bCs/>
          <w:i/>
          <w:u w:val="single"/>
        </w:rPr>
        <w:t xml:space="preserve">Body Cavity Search </w:t>
      </w:r>
    </w:p>
    <w:p w:rsidR="006E4765" w:rsidRPr="00724423" w:rsidRDefault="006E4765" w:rsidP="006E4765">
      <w:pPr>
        <w:ind w:left="720"/>
        <w:rPr>
          <w:rFonts w:eastAsia="Times New Roman" w:cs="Times New Roman"/>
          <w:bCs/>
          <w:i/>
        </w:rPr>
      </w:pPr>
      <w:r w:rsidRPr="00724423">
        <w:rPr>
          <w:rFonts w:eastAsia="Times New Roman" w:cs="Times New Roman"/>
          <w:bCs/>
          <w:i/>
        </w:rPr>
        <w:t>A body cavity search is a search of an individual’s body cavity, (e.g., anus, vagina, nose etc.) that involves touching or probing with hands or an instrument for the purpose of detecting weapons, drugs or other contraband.</w:t>
      </w:r>
    </w:p>
    <w:p w:rsidR="006E4765" w:rsidRPr="00724423" w:rsidRDefault="006E4765" w:rsidP="006E4765">
      <w:pPr>
        <w:ind w:left="720"/>
        <w:rPr>
          <w:rFonts w:eastAsia="Times New Roman" w:cs="Times New Roman"/>
        </w:rPr>
      </w:pPr>
    </w:p>
    <w:p w:rsidR="007161A8" w:rsidRPr="00724423" w:rsidRDefault="00551022" w:rsidP="007161A8">
      <w:pPr>
        <w:jc w:val="center"/>
        <w:rPr>
          <w:rFonts w:eastAsia="Times New Roman"/>
        </w:rPr>
      </w:pPr>
      <w:r w:rsidRPr="00724423">
        <w:rPr>
          <w:rFonts w:eastAsia="Times New Roman"/>
          <w:noProof/>
        </w:rPr>
        <w:drawing>
          <wp:inline distT="0" distB="0" distL="0" distR="0" wp14:anchorId="0DDCB039" wp14:editId="640D070B">
            <wp:extent cx="4870556" cy="3657600"/>
            <wp:effectExtent l="25400" t="25400" r="31750" b="25400"/>
            <wp:docPr id="414" name="Picture 79" descr="Macintosh HD:Users:jasonszanyi:Desktop:PREA Staff Training PowerPoint_Updated to include feedback August 4:Slide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Macintosh HD:Users:jasonszanyi:Desktop:PREA Staff Training PowerPoint_Updated to include feedback August 4:Slide107.jpg"/>
                    <pic:cNvPicPr>
                      <a:picLocks noChangeAspect="1" noChangeArrowheads="1"/>
                    </pic:cNvPicPr>
                  </pic:nvPicPr>
                  <pic:blipFill>
                    <a:blip r:embed="rId15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161A8" w:rsidRPr="00724423" w:rsidRDefault="007161A8" w:rsidP="007161A8">
      <w:pPr>
        <w:jc w:val="center"/>
        <w:rPr>
          <w:rFonts w:eastAsia="Times New Roman"/>
        </w:rPr>
      </w:pPr>
    </w:p>
    <w:p w:rsidR="006E4765" w:rsidRPr="00724423" w:rsidRDefault="006E4765" w:rsidP="007161A8">
      <w:r w:rsidRPr="00724423">
        <w:rPr>
          <w:noProof/>
        </w:rPr>
        <w:drawing>
          <wp:inline distT="0" distB="0" distL="0" distR="0" wp14:anchorId="46CB1F87" wp14:editId="79855315">
            <wp:extent cx="302217" cy="363855"/>
            <wp:effectExtent l="0" t="0" r="0" b="0"/>
            <wp:docPr id="67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t="-2198"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 xml:space="preserve">Group Exercise:  </w:t>
      </w:r>
      <w:r w:rsidR="007161A8" w:rsidRPr="00724423">
        <w:rPr>
          <w:b/>
        </w:rPr>
        <w:t>The Missing Pencil</w:t>
      </w:r>
    </w:p>
    <w:p w:rsidR="006E4765" w:rsidRPr="00724423" w:rsidRDefault="006E4765" w:rsidP="006E4765"/>
    <w:p w:rsidR="006E4765" w:rsidRPr="00724423" w:rsidRDefault="006E4765" w:rsidP="0015042C">
      <w:pPr>
        <w:pStyle w:val="ListParagraph"/>
        <w:numPr>
          <w:ilvl w:val="0"/>
          <w:numId w:val="135"/>
        </w:numPr>
      </w:pPr>
      <w:r w:rsidRPr="00724423">
        <w:rPr>
          <w:i/>
        </w:rPr>
        <w:t>This exercise is designed to get participants to think about the circumstances under which a cross-gender search would be justified under the exigent circumstances exception. The goal is to have participants think about whether a cross-gender search is actually necessary in this circumstance, and what the other options might be. Have a volunteer read the text on the slide. Then, ask:</w:t>
      </w:r>
    </w:p>
    <w:p w:rsidR="006E4765" w:rsidRPr="00724423" w:rsidRDefault="006E4765" w:rsidP="0015042C">
      <w:pPr>
        <w:pStyle w:val="ListParagraph"/>
        <w:numPr>
          <w:ilvl w:val="1"/>
          <w:numId w:val="135"/>
        </w:numPr>
      </w:pPr>
      <w:r w:rsidRPr="00724423">
        <w:t>What are your options here?  Does the situation require a cross-gender search?</w:t>
      </w:r>
    </w:p>
    <w:p w:rsidR="006E4765" w:rsidRPr="00724423" w:rsidRDefault="006E4765" w:rsidP="0015042C">
      <w:pPr>
        <w:pStyle w:val="ListParagraph"/>
        <w:numPr>
          <w:ilvl w:val="2"/>
          <w:numId w:val="135"/>
        </w:numPr>
      </w:pPr>
      <w:r w:rsidRPr="00724423">
        <w:lastRenderedPageBreak/>
        <w:t>Remember that exigent circumstances are ones that require immediate action in order to combat a security threat.  Is action necessary immediately?  Is anyone in immediate danger?</w:t>
      </w:r>
    </w:p>
    <w:p w:rsidR="006E4765" w:rsidRPr="00724423" w:rsidRDefault="006E4765" w:rsidP="0015042C">
      <w:pPr>
        <w:pStyle w:val="ListParagraph"/>
        <w:numPr>
          <w:ilvl w:val="2"/>
          <w:numId w:val="135"/>
        </w:numPr>
      </w:pPr>
      <w:r w:rsidRPr="00724423">
        <w:t>No one is threatening to stab someone, and there are no confrontations brewing at the moment.</w:t>
      </w:r>
    </w:p>
    <w:p w:rsidR="006E4765" w:rsidRPr="00724423" w:rsidRDefault="006E4765" w:rsidP="0015042C">
      <w:pPr>
        <w:pStyle w:val="ListParagraph"/>
        <w:numPr>
          <w:ilvl w:val="2"/>
          <w:numId w:val="135"/>
        </w:numPr>
      </w:pPr>
      <w:r w:rsidRPr="00724423">
        <w:t>Radio for a male staff member to report to the unit to conduct the search.</w:t>
      </w:r>
    </w:p>
    <w:p w:rsidR="006E4765" w:rsidRPr="00724423" w:rsidRDefault="006E4765" w:rsidP="0015042C">
      <w:pPr>
        <w:pStyle w:val="ListParagraph"/>
        <w:numPr>
          <w:ilvl w:val="2"/>
          <w:numId w:val="135"/>
        </w:numPr>
      </w:pPr>
      <w:r w:rsidRPr="00724423">
        <w:t xml:space="preserve">Maintain constant visual supervision of all youth until her colleague returns. </w:t>
      </w:r>
    </w:p>
    <w:p w:rsidR="004C18B7" w:rsidRPr="00724423" w:rsidRDefault="006E4765" w:rsidP="004C18B7">
      <w:pPr>
        <w:pStyle w:val="ListParagraph"/>
        <w:numPr>
          <w:ilvl w:val="2"/>
          <w:numId w:val="135"/>
        </w:numPr>
      </w:pPr>
      <w:r w:rsidRPr="00724423">
        <w:t>Keep the kids occupied.</w:t>
      </w:r>
    </w:p>
    <w:p w:rsidR="006E4765" w:rsidRPr="00724423" w:rsidRDefault="00C5356C" w:rsidP="006E4765">
      <w:pPr>
        <w:keepNext/>
        <w:keepLines/>
        <w:pBdr>
          <w:bottom w:val="single" w:sz="4" w:space="1" w:color="auto"/>
        </w:pBdr>
        <w:spacing w:before="200"/>
        <w:outlineLvl w:val="2"/>
        <w:rPr>
          <w:rFonts w:eastAsia="Times New Roman" w:cs="Times New Roman"/>
          <w:b/>
          <w:bCs/>
          <w:color w:val="5F497A"/>
          <w:sz w:val="28"/>
        </w:rPr>
      </w:pPr>
      <w:r w:rsidRPr="00724423">
        <w:rPr>
          <w:b/>
          <w:color w:val="FF0000"/>
          <w:sz w:val="28"/>
          <w:szCs w:val="28"/>
        </w:rPr>
        <w:t>[Core Content]</w:t>
      </w:r>
      <w:r w:rsidRPr="00724423">
        <w:rPr>
          <w:color w:val="FF0000"/>
        </w:rPr>
        <w:t xml:space="preserve"> </w:t>
      </w:r>
      <w:r w:rsidR="00551022" w:rsidRPr="00724423">
        <w:rPr>
          <w:rFonts w:eastAsia="Times New Roman" w:cs="Times New Roman"/>
          <w:b/>
          <w:bCs/>
          <w:color w:val="5F497A"/>
          <w:sz w:val="28"/>
        </w:rPr>
        <w:t>108-109</w:t>
      </w:r>
      <w:r w:rsidR="006E4765" w:rsidRPr="00724423">
        <w:rPr>
          <w:rFonts w:eastAsia="Times New Roman" w:cs="Times New Roman"/>
          <w:b/>
          <w:bCs/>
          <w:color w:val="5F497A"/>
          <w:sz w:val="28"/>
        </w:rPr>
        <w:t xml:space="preserve">:  Housing and Programming </w:t>
      </w:r>
    </w:p>
    <w:p w:rsidR="006E4765" w:rsidRPr="00724423" w:rsidRDefault="006E4765" w:rsidP="006E4765">
      <w:pPr>
        <w:pStyle w:val="ListParagraph"/>
        <w:ind w:left="0"/>
      </w:pPr>
    </w:p>
    <w:p w:rsidR="006E4765" w:rsidRPr="00724423" w:rsidRDefault="00551022" w:rsidP="006E4765">
      <w:pPr>
        <w:pStyle w:val="ListParagraph"/>
        <w:ind w:left="0"/>
        <w:jc w:val="center"/>
      </w:pPr>
      <w:r w:rsidRPr="00724423">
        <w:rPr>
          <w:noProof/>
        </w:rPr>
        <w:drawing>
          <wp:inline distT="0" distB="0" distL="0" distR="0" wp14:anchorId="3E6AC449" wp14:editId="45FBD083">
            <wp:extent cx="4870556" cy="3657600"/>
            <wp:effectExtent l="25400" t="25400" r="31750" b="25400"/>
            <wp:docPr id="416" name="Picture 80" descr="Macintosh HD:Users:jasonszanyi:Desktop:PREA Staff Training PowerPoint_Updated to include feedback August 4:Slide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Macintosh HD:Users:jasonszanyi:Desktop:PREA Staff Training PowerPoint_Updated to include feedback August 4:Slide108.jpg"/>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E4765" w:rsidRPr="00724423" w:rsidRDefault="00551022" w:rsidP="00B95155">
      <w:pPr>
        <w:pStyle w:val="ListParagraph"/>
        <w:ind w:left="0"/>
        <w:jc w:val="center"/>
      </w:pPr>
      <w:r w:rsidRPr="00724423">
        <w:rPr>
          <w:noProof/>
        </w:rPr>
        <w:lastRenderedPageBreak/>
        <w:drawing>
          <wp:inline distT="0" distB="0" distL="0" distR="0" wp14:anchorId="2CFBD77C" wp14:editId="7CC3AC2C">
            <wp:extent cx="4870556" cy="3657600"/>
            <wp:effectExtent l="25400" t="25400" r="31750" b="25400"/>
            <wp:docPr id="417" name="Picture 81" descr="Macintosh HD:Users:jasonszanyi:Desktop:PREA Staff Training PowerPoint_Updated to include feedback August 4:Slide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Macintosh HD:Users:jasonszanyi:Desktop:PREA Staff Training PowerPoint_Updated to include feedback August 4:Slide109.jpg"/>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E4765" w:rsidRPr="00724423" w:rsidRDefault="006E4765" w:rsidP="006E4765">
      <w:pPr>
        <w:pStyle w:val="ListParagraph"/>
        <w:ind w:left="0"/>
      </w:pPr>
    </w:p>
    <w:p w:rsidR="006E4765" w:rsidRPr="00724423" w:rsidRDefault="006E4765" w:rsidP="0015042C">
      <w:pPr>
        <w:pStyle w:val="ListParagraph"/>
        <w:numPr>
          <w:ilvl w:val="0"/>
          <w:numId w:val="140"/>
        </w:numPr>
        <w:rPr>
          <w:b/>
        </w:rPr>
      </w:pPr>
      <w:r w:rsidRPr="00724423">
        <w:rPr>
          <w:b/>
        </w:rPr>
        <w:t>[Fill in who] will screen youth for potential vulnerability or the tendency to act out with sexually aggressive behavior within 24 hours of admission.</w:t>
      </w:r>
    </w:p>
    <w:p w:rsidR="006E4765" w:rsidRPr="00724423" w:rsidRDefault="006E4765" w:rsidP="0015042C">
      <w:pPr>
        <w:pStyle w:val="ListParagraph"/>
        <w:numPr>
          <w:ilvl w:val="1"/>
          <w:numId w:val="140"/>
        </w:numPr>
        <w:rPr>
          <w:b/>
        </w:rPr>
      </w:pPr>
      <w:r w:rsidRPr="00724423">
        <w:t>PREA requires that staff gather this type of information, but it doesn’t require that staff ask youth directly about it. Facilities can use things like court records and information from other databases, if available.</w:t>
      </w:r>
    </w:p>
    <w:p w:rsidR="006E4765" w:rsidRPr="00724423" w:rsidRDefault="006E4765" w:rsidP="0015042C">
      <w:pPr>
        <w:pStyle w:val="ListParagraph"/>
        <w:numPr>
          <w:ilvl w:val="0"/>
          <w:numId w:val="140"/>
        </w:numPr>
        <w:rPr>
          <w:b/>
        </w:rPr>
      </w:pPr>
      <w:r w:rsidRPr="00724423">
        <w:rPr>
          <w:b/>
        </w:rPr>
        <w:t>[Fill in who] will use information gathered through screening to make classification, housing, and programming decisions.</w:t>
      </w:r>
    </w:p>
    <w:p w:rsidR="006E4765" w:rsidRPr="00724423" w:rsidRDefault="006E4765" w:rsidP="003E1D99">
      <w:pPr>
        <w:pStyle w:val="ListParagraph"/>
        <w:numPr>
          <w:ilvl w:val="1"/>
          <w:numId w:val="140"/>
        </w:numPr>
        <w:rPr>
          <w:b/>
        </w:rPr>
      </w:pPr>
      <w:r w:rsidRPr="00724423">
        <w:t>We want to make sure that we use this information to keep youth safe. But we do not want to share it beyond what is necessary</w:t>
      </w:r>
      <w:r w:rsidR="003E1D99" w:rsidRPr="00724423">
        <w:t>.</w:t>
      </w:r>
      <w:r w:rsidRPr="00724423">
        <w:t xml:space="preserve"> </w:t>
      </w:r>
    </w:p>
    <w:p w:rsidR="006E4765" w:rsidRPr="00724423" w:rsidRDefault="006E4765" w:rsidP="0015042C">
      <w:pPr>
        <w:pStyle w:val="ListParagraph"/>
        <w:numPr>
          <w:ilvl w:val="0"/>
          <w:numId w:val="140"/>
        </w:numPr>
        <w:rPr>
          <w:b/>
        </w:rPr>
      </w:pPr>
      <w:r w:rsidRPr="00724423">
        <w:rPr>
          <w:b/>
        </w:rPr>
        <w:t>If you have concerns about a youth’s current housing arrangement, you should contact the shift supervisor.</w:t>
      </w:r>
    </w:p>
    <w:p w:rsidR="006E4765" w:rsidRPr="00724423" w:rsidRDefault="006E4765" w:rsidP="0015042C">
      <w:pPr>
        <w:pStyle w:val="ListParagraph"/>
        <w:numPr>
          <w:ilvl w:val="0"/>
          <w:numId w:val="140"/>
        </w:numPr>
        <w:rPr>
          <w:b/>
        </w:rPr>
      </w:pPr>
      <w:r w:rsidRPr="00724423">
        <w:rPr>
          <w:b/>
        </w:rPr>
        <w:t>Any staff member may refer a youth for reclassification based on observation or the youth’s request.  Contact a shift supervisor to make the referral and document it the referral [fill in].</w:t>
      </w:r>
    </w:p>
    <w:p w:rsidR="006E4765" w:rsidRPr="00724423" w:rsidRDefault="006E4765" w:rsidP="006E4765">
      <w:pPr>
        <w:rPr>
          <w:b/>
        </w:rPr>
      </w:pPr>
    </w:p>
    <w:p w:rsidR="006E4765" w:rsidRPr="00724423" w:rsidRDefault="006E4765" w:rsidP="0015042C">
      <w:pPr>
        <w:pStyle w:val="ListParagraph"/>
        <w:numPr>
          <w:ilvl w:val="0"/>
          <w:numId w:val="140"/>
        </w:numPr>
        <w:rPr>
          <w:b/>
        </w:rPr>
      </w:pPr>
      <w:r w:rsidRPr="00724423">
        <w:rPr>
          <w:b/>
        </w:rPr>
        <w:t>If youth was victimized or engaged in abuse in past, offer follow-up with medical or mental health within 14 days</w:t>
      </w:r>
    </w:p>
    <w:p w:rsidR="006E4765" w:rsidRPr="00724423" w:rsidRDefault="006E4765" w:rsidP="0015042C">
      <w:pPr>
        <w:pStyle w:val="ListParagraph"/>
        <w:numPr>
          <w:ilvl w:val="0"/>
          <w:numId w:val="140"/>
        </w:numPr>
        <w:rPr>
          <w:b/>
        </w:rPr>
      </w:pPr>
      <w:r w:rsidRPr="00724423">
        <w:rPr>
          <w:b/>
        </w:rPr>
        <w:t xml:space="preserve">Do not use segregation to keep a youth safe </w:t>
      </w:r>
    </w:p>
    <w:p w:rsidR="006E4765" w:rsidRPr="00724423" w:rsidRDefault="006E4765" w:rsidP="0015042C">
      <w:pPr>
        <w:pStyle w:val="ListParagraph"/>
        <w:numPr>
          <w:ilvl w:val="1"/>
          <w:numId w:val="140"/>
        </w:numPr>
        <w:rPr>
          <w:b/>
        </w:rPr>
      </w:pPr>
      <w:r w:rsidRPr="00724423">
        <w:t xml:space="preserve">We’ll talk a bit about why this isn’t a good option to keep youth safe in a moment. </w:t>
      </w:r>
    </w:p>
    <w:p w:rsidR="006E4765" w:rsidRPr="00724423" w:rsidRDefault="006E4765" w:rsidP="0015042C">
      <w:pPr>
        <w:pStyle w:val="ListParagraph"/>
        <w:numPr>
          <w:ilvl w:val="1"/>
          <w:numId w:val="140"/>
        </w:numPr>
        <w:rPr>
          <w:b/>
        </w:rPr>
      </w:pPr>
      <w:r w:rsidRPr="00724423">
        <w:t>It isn’t permitted in our facilities anyway</w:t>
      </w:r>
    </w:p>
    <w:p w:rsidR="006E4765" w:rsidRPr="00724423" w:rsidRDefault="006E4765" w:rsidP="0015042C">
      <w:pPr>
        <w:pStyle w:val="ListParagraph"/>
        <w:numPr>
          <w:ilvl w:val="0"/>
          <w:numId w:val="140"/>
        </w:numPr>
        <w:rPr>
          <w:b/>
        </w:rPr>
      </w:pPr>
      <w:r w:rsidRPr="00724423">
        <w:rPr>
          <w:b/>
        </w:rPr>
        <w:t>Reassess if youth is identified later as an aggressor or potential victim</w:t>
      </w:r>
    </w:p>
    <w:p w:rsidR="006E4765" w:rsidRPr="00724423" w:rsidRDefault="006E4765" w:rsidP="006E4765">
      <w:pPr>
        <w:pStyle w:val="ListParagraph"/>
        <w:ind w:left="0"/>
      </w:pPr>
    </w:p>
    <w:p w:rsidR="006E4765" w:rsidRPr="00724423" w:rsidRDefault="00C5356C" w:rsidP="006E4765">
      <w:pPr>
        <w:keepNext/>
        <w:keepLines/>
        <w:pBdr>
          <w:bottom w:val="single" w:sz="4" w:space="1" w:color="auto"/>
        </w:pBdr>
        <w:spacing w:before="200"/>
        <w:outlineLvl w:val="2"/>
        <w:rPr>
          <w:rFonts w:eastAsia="Times New Roman" w:cs="Times New Roman"/>
          <w:b/>
          <w:bCs/>
          <w:color w:val="5F497A"/>
          <w:sz w:val="28"/>
        </w:rPr>
      </w:pPr>
      <w:r w:rsidRPr="00724423">
        <w:rPr>
          <w:b/>
          <w:color w:val="FF0000"/>
          <w:sz w:val="28"/>
          <w:szCs w:val="28"/>
        </w:rPr>
        <w:lastRenderedPageBreak/>
        <w:t>[Core Content]</w:t>
      </w:r>
      <w:r w:rsidRPr="00724423">
        <w:rPr>
          <w:color w:val="FF0000"/>
        </w:rPr>
        <w:t xml:space="preserve"> </w:t>
      </w:r>
      <w:r w:rsidR="006E4765" w:rsidRPr="00724423">
        <w:rPr>
          <w:rFonts w:eastAsia="Times New Roman" w:cs="Times New Roman"/>
          <w:b/>
          <w:bCs/>
          <w:color w:val="5F497A"/>
          <w:sz w:val="28"/>
        </w:rPr>
        <w:t xml:space="preserve">Slide </w:t>
      </w:r>
      <w:r w:rsidR="00551022" w:rsidRPr="00724423">
        <w:rPr>
          <w:rFonts w:eastAsia="Times New Roman" w:cs="Times New Roman"/>
          <w:b/>
          <w:bCs/>
          <w:color w:val="5F497A"/>
          <w:sz w:val="28"/>
        </w:rPr>
        <w:t>110</w:t>
      </w:r>
      <w:r w:rsidR="006E4765" w:rsidRPr="00724423">
        <w:rPr>
          <w:rFonts w:eastAsia="Times New Roman" w:cs="Times New Roman"/>
          <w:b/>
          <w:bCs/>
          <w:color w:val="5F497A"/>
          <w:sz w:val="28"/>
        </w:rPr>
        <w:t>:  Access to Supportive Services</w:t>
      </w:r>
    </w:p>
    <w:p w:rsidR="006E4765" w:rsidRPr="00724423" w:rsidRDefault="006E4765" w:rsidP="006E4765">
      <w:pPr>
        <w:pStyle w:val="ListParagraph"/>
        <w:ind w:left="0"/>
      </w:pPr>
    </w:p>
    <w:p w:rsidR="006E4765" w:rsidRPr="00724423" w:rsidRDefault="00551022" w:rsidP="00B95155">
      <w:pPr>
        <w:pStyle w:val="ListParagraph"/>
        <w:ind w:left="0"/>
        <w:jc w:val="center"/>
      </w:pPr>
      <w:r w:rsidRPr="00724423">
        <w:rPr>
          <w:noProof/>
        </w:rPr>
        <w:drawing>
          <wp:inline distT="0" distB="0" distL="0" distR="0" wp14:anchorId="5F2EDFD3" wp14:editId="13EBCE71">
            <wp:extent cx="4870556" cy="3657600"/>
            <wp:effectExtent l="25400" t="25400" r="31750" b="25400"/>
            <wp:docPr id="419" name="Picture 82" descr="Macintosh HD:Users:jasonszanyi:Desktop:PREA Staff Training PowerPoint_Updated to include feedback August 4:Slide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Macintosh HD:Users:jasonszanyi:Desktop:PREA Staff Training PowerPoint_Updated to include feedback August 4:Slide110.jpg"/>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E4765" w:rsidRPr="00724423" w:rsidRDefault="006E4765" w:rsidP="006E4765">
      <w:pPr>
        <w:pStyle w:val="ListParagraph"/>
        <w:ind w:left="0"/>
      </w:pPr>
    </w:p>
    <w:p w:rsidR="006E4765" w:rsidRPr="00724423" w:rsidRDefault="006E4765" w:rsidP="0015042C">
      <w:pPr>
        <w:pStyle w:val="ListParagraph"/>
        <w:numPr>
          <w:ilvl w:val="0"/>
          <w:numId w:val="141"/>
        </w:numPr>
        <w:rPr>
          <w:b/>
        </w:rPr>
      </w:pPr>
      <w:r w:rsidRPr="00724423">
        <w:rPr>
          <w:b/>
        </w:rPr>
        <w:t>The facility must provide residents with access to outside victim advocates for emotional support services.</w:t>
      </w:r>
    </w:p>
    <w:p w:rsidR="006E4765" w:rsidRPr="00724423" w:rsidRDefault="006E4765" w:rsidP="0015042C">
      <w:pPr>
        <w:pStyle w:val="ListParagraph"/>
        <w:numPr>
          <w:ilvl w:val="1"/>
          <w:numId w:val="141"/>
        </w:numPr>
        <w:rPr>
          <w:b/>
        </w:rPr>
      </w:pPr>
      <w:r w:rsidRPr="00724423">
        <w:t>Because we know that many youth come to the facility with a history of abuse, we want to do what we can to connect them with supports in the community if we learned that they have been victimized.</w:t>
      </w:r>
    </w:p>
    <w:p w:rsidR="006E4765" w:rsidRPr="00724423" w:rsidRDefault="006E4765" w:rsidP="0015042C">
      <w:pPr>
        <w:pStyle w:val="ListParagraph"/>
        <w:numPr>
          <w:ilvl w:val="0"/>
          <w:numId w:val="141"/>
        </w:numPr>
        <w:rPr>
          <w:b/>
        </w:rPr>
      </w:pPr>
      <w:r w:rsidRPr="00724423">
        <w:rPr>
          <w:b/>
        </w:rPr>
        <w:t>We provide and post numbers for these services [fill in how]</w:t>
      </w:r>
    </w:p>
    <w:p w:rsidR="006E4765" w:rsidRPr="00724423" w:rsidRDefault="006E4765" w:rsidP="0015042C">
      <w:pPr>
        <w:pStyle w:val="ListParagraph"/>
        <w:numPr>
          <w:ilvl w:val="0"/>
          <w:numId w:val="141"/>
        </w:numPr>
        <w:rPr>
          <w:b/>
        </w:rPr>
      </w:pPr>
      <w:r w:rsidRPr="00724423">
        <w:rPr>
          <w:b/>
        </w:rPr>
        <w:t>You must allow youth to call or write to these organizations by [fill in procedure for allowing reasonable communications in as confidential a manner as possible]</w:t>
      </w:r>
    </w:p>
    <w:p w:rsidR="006E4765" w:rsidRPr="00724423" w:rsidRDefault="006E4765" w:rsidP="006E4765">
      <w:pPr>
        <w:rPr>
          <w:rFonts w:eastAsia="Times New Roman" w:cs="Times New Roman"/>
          <w:b/>
          <w:bCs/>
          <w:color w:val="5F497A"/>
          <w:sz w:val="28"/>
        </w:rPr>
      </w:pPr>
    </w:p>
    <w:p w:rsidR="006E4765" w:rsidRPr="00724423" w:rsidRDefault="006E4765" w:rsidP="00B95155">
      <w:pPr>
        <w:keepNext/>
        <w:keepLines/>
        <w:pBdr>
          <w:bottom w:val="single" w:sz="4" w:space="1" w:color="auto"/>
        </w:pBdr>
        <w:spacing w:before="200"/>
        <w:outlineLvl w:val="2"/>
        <w:rPr>
          <w:rFonts w:eastAsia="Times New Roman" w:cs="Times New Roman"/>
          <w:b/>
          <w:bCs/>
          <w:color w:val="5F497A"/>
          <w:sz w:val="28"/>
        </w:rPr>
      </w:pPr>
      <w:r w:rsidRPr="00724423">
        <w:rPr>
          <w:rFonts w:eastAsia="Times New Roman" w:cs="Times New Roman"/>
          <w:b/>
          <w:bCs/>
          <w:color w:val="5F497A"/>
          <w:sz w:val="28"/>
        </w:rPr>
        <w:lastRenderedPageBreak/>
        <w:t xml:space="preserve">Slide </w:t>
      </w:r>
      <w:r w:rsidR="00FD3098" w:rsidRPr="00724423">
        <w:rPr>
          <w:rFonts w:eastAsia="Times New Roman" w:cs="Times New Roman"/>
          <w:b/>
          <w:bCs/>
          <w:color w:val="5F497A"/>
          <w:sz w:val="28"/>
        </w:rPr>
        <w:t>111</w:t>
      </w:r>
      <w:r w:rsidRPr="00724423">
        <w:rPr>
          <w:rFonts w:eastAsia="Times New Roman" w:cs="Times New Roman"/>
          <w:b/>
          <w:bCs/>
          <w:color w:val="5F497A"/>
          <w:sz w:val="28"/>
        </w:rPr>
        <w:t>:  Why Segregation Is Not the Right Response</w:t>
      </w:r>
    </w:p>
    <w:p w:rsidR="006E4765" w:rsidRPr="00724423" w:rsidRDefault="00B95155" w:rsidP="006E4765">
      <w:pPr>
        <w:pStyle w:val="ListParagraph"/>
        <w:ind w:left="0"/>
        <w:jc w:val="center"/>
      </w:pPr>
      <w:r w:rsidRPr="00724423">
        <w:br/>
      </w:r>
      <w:r w:rsidR="00FD3098" w:rsidRPr="00724423">
        <w:rPr>
          <w:noProof/>
        </w:rPr>
        <w:drawing>
          <wp:inline distT="0" distB="0" distL="0" distR="0" wp14:anchorId="4E5932C0" wp14:editId="3CE52215">
            <wp:extent cx="4870556" cy="3657600"/>
            <wp:effectExtent l="25400" t="25400" r="31750" b="25400"/>
            <wp:docPr id="420" name="Picture 83" descr="Macintosh HD:Users:jasonszanyi:Desktop:PREA Staff Training PowerPoint_Updated to include feedback August 4:Slide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Macintosh HD:Users:jasonszanyi:Desktop:PREA Staff Training PowerPoint_Updated to include feedback August 4:Slide111.jpg"/>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E4765" w:rsidRPr="00724423" w:rsidRDefault="006E4765" w:rsidP="008B1B41">
      <w:pPr>
        <w:pStyle w:val="ListParagraph"/>
        <w:ind w:left="0"/>
      </w:pPr>
    </w:p>
    <w:p w:rsidR="006E4765" w:rsidRPr="00724423" w:rsidRDefault="006E4765" w:rsidP="0015042C">
      <w:pPr>
        <w:pStyle w:val="ListParagraph"/>
        <w:numPr>
          <w:ilvl w:val="0"/>
          <w:numId w:val="142"/>
        </w:numPr>
      </w:pPr>
      <w:r w:rsidRPr="00724423">
        <w:t xml:space="preserve">A moment ago, we talked about the fact that staff cannot use segregation to keep a youth safe </w:t>
      </w:r>
    </w:p>
    <w:p w:rsidR="006E4765" w:rsidRPr="00724423" w:rsidRDefault="006E4765" w:rsidP="0015042C">
      <w:pPr>
        <w:pStyle w:val="ListParagraph"/>
        <w:numPr>
          <w:ilvl w:val="0"/>
          <w:numId w:val="142"/>
        </w:numPr>
      </w:pPr>
      <w:r w:rsidRPr="00724423">
        <w:t>When we talk about segregation, we’re talking about the involuntary placement of a youth alone in his or her room when he or she is not allowed to leave (not including sleeping hours.</w:t>
      </w:r>
      <w:r w:rsidR="003E1D99" w:rsidRPr="00724423">
        <w:t>)</w:t>
      </w:r>
      <w:r w:rsidRPr="00724423">
        <w:t xml:space="preserve"> Segregation is one term used to describe this, but there are many others that are used in various situations.</w:t>
      </w:r>
    </w:p>
    <w:p w:rsidR="006E4765" w:rsidRPr="00724423" w:rsidRDefault="006E4765" w:rsidP="0015042C">
      <w:pPr>
        <w:pStyle w:val="ListParagraph"/>
        <w:numPr>
          <w:ilvl w:val="0"/>
          <w:numId w:val="142"/>
        </w:numPr>
        <w:rPr>
          <w:b/>
        </w:rPr>
      </w:pPr>
      <w:r w:rsidRPr="00724423">
        <w:rPr>
          <w:b/>
        </w:rPr>
        <w:t>May increase trauma or trigger memories</w:t>
      </w:r>
    </w:p>
    <w:p w:rsidR="006E4765" w:rsidRPr="00724423" w:rsidRDefault="006E4765" w:rsidP="0015042C">
      <w:pPr>
        <w:pStyle w:val="ListParagraph"/>
        <w:numPr>
          <w:ilvl w:val="1"/>
          <w:numId w:val="142"/>
        </w:numPr>
        <w:rPr>
          <w:b/>
        </w:rPr>
      </w:pPr>
      <w:r w:rsidRPr="00724423">
        <w:t>You may wonder how this might occur. For example, if a youth was locked in a closet or room by an abuser, being segregated may trigger memories and emotions associated with that experience.</w:t>
      </w:r>
    </w:p>
    <w:p w:rsidR="006E4765" w:rsidRPr="00724423" w:rsidRDefault="006E4765" w:rsidP="0015042C">
      <w:pPr>
        <w:pStyle w:val="ListParagraph"/>
        <w:numPr>
          <w:ilvl w:val="1"/>
          <w:numId w:val="142"/>
        </w:numPr>
        <w:rPr>
          <w:b/>
        </w:rPr>
      </w:pPr>
      <w:r w:rsidRPr="00724423">
        <w:t xml:space="preserve">Also, because a survivor has nothing to do in segregation, he or she may begin thinking about past abuse and trauma. </w:t>
      </w:r>
    </w:p>
    <w:p w:rsidR="006E4765" w:rsidRPr="00724423" w:rsidRDefault="006E4765" w:rsidP="0015042C">
      <w:pPr>
        <w:pStyle w:val="ListParagraph"/>
        <w:numPr>
          <w:ilvl w:val="0"/>
          <w:numId w:val="142"/>
        </w:numPr>
        <w:rPr>
          <w:b/>
        </w:rPr>
      </w:pPr>
      <w:r w:rsidRPr="00724423">
        <w:rPr>
          <w:b/>
        </w:rPr>
        <w:t>Can exacerbate mental health symptoms</w:t>
      </w:r>
    </w:p>
    <w:p w:rsidR="006E4765" w:rsidRPr="00724423" w:rsidRDefault="006E4765" w:rsidP="0015042C">
      <w:pPr>
        <w:pStyle w:val="ListParagraph"/>
        <w:numPr>
          <w:ilvl w:val="1"/>
          <w:numId w:val="142"/>
        </w:numPr>
        <w:rPr>
          <w:b/>
        </w:rPr>
      </w:pPr>
      <w:r w:rsidRPr="00724423">
        <w:t>Research tells us that half of all youth who commit suicide while incarcerated do so while segregated from the general population.</w:t>
      </w:r>
    </w:p>
    <w:p w:rsidR="006E4765" w:rsidRPr="00724423" w:rsidRDefault="006E4765" w:rsidP="0015042C">
      <w:pPr>
        <w:pStyle w:val="ListParagraph"/>
        <w:numPr>
          <w:ilvl w:val="0"/>
          <w:numId w:val="142"/>
        </w:numPr>
        <w:rPr>
          <w:b/>
        </w:rPr>
      </w:pPr>
      <w:r w:rsidRPr="00724423">
        <w:rPr>
          <w:b/>
        </w:rPr>
        <w:t>Leaves survivor vulnerable and alone</w:t>
      </w:r>
    </w:p>
    <w:p w:rsidR="006E4765" w:rsidRPr="00724423" w:rsidRDefault="006E4765" w:rsidP="006E4765">
      <w:pPr>
        <w:pStyle w:val="ListParagraph"/>
        <w:numPr>
          <w:ilvl w:val="0"/>
          <w:numId w:val="142"/>
        </w:numPr>
        <w:rPr>
          <w:b/>
        </w:rPr>
      </w:pPr>
      <w:r w:rsidRPr="00724423">
        <w:rPr>
          <w:b/>
        </w:rPr>
        <w:t>Feels like a punishment for reporting or disclosing status</w:t>
      </w:r>
    </w:p>
    <w:p w:rsidR="006E4765" w:rsidRPr="00724423" w:rsidRDefault="006E4765" w:rsidP="006E4765">
      <w:pPr>
        <w:rPr>
          <w:rFonts w:eastAsia="Times New Roman" w:cs="Times New Roman"/>
          <w:b/>
          <w:bCs/>
          <w:color w:val="5F497A"/>
          <w:sz w:val="28"/>
        </w:rPr>
      </w:pPr>
    </w:p>
    <w:p w:rsidR="006E4765" w:rsidRPr="00724423" w:rsidRDefault="00C5356C" w:rsidP="008B1B41">
      <w:pPr>
        <w:keepNext/>
        <w:keepLines/>
        <w:pBdr>
          <w:bottom w:val="single" w:sz="4" w:space="1" w:color="auto"/>
        </w:pBdr>
        <w:spacing w:before="200"/>
        <w:outlineLvl w:val="2"/>
        <w:rPr>
          <w:rFonts w:eastAsia="Times New Roman" w:cs="Times New Roman"/>
          <w:b/>
          <w:bCs/>
          <w:color w:val="5F497A"/>
          <w:sz w:val="28"/>
        </w:rPr>
      </w:pPr>
      <w:r w:rsidRPr="00724423">
        <w:rPr>
          <w:b/>
          <w:color w:val="FF0000"/>
          <w:sz w:val="28"/>
          <w:szCs w:val="28"/>
        </w:rPr>
        <w:lastRenderedPageBreak/>
        <w:t>[Core Content]</w:t>
      </w:r>
      <w:r w:rsidRPr="00724423">
        <w:rPr>
          <w:color w:val="FF0000"/>
        </w:rPr>
        <w:t xml:space="preserve"> </w:t>
      </w:r>
      <w:r w:rsidR="006E4765" w:rsidRPr="00724423">
        <w:rPr>
          <w:rFonts w:eastAsia="Times New Roman" w:cs="Times New Roman"/>
          <w:b/>
          <w:bCs/>
          <w:color w:val="5F497A"/>
          <w:sz w:val="28"/>
        </w:rPr>
        <w:t xml:space="preserve">Slide </w:t>
      </w:r>
      <w:r w:rsidR="00DA52D0" w:rsidRPr="00724423">
        <w:rPr>
          <w:rFonts w:eastAsia="Times New Roman" w:cs="Times New Roman"/>
          <w:b/>
          <w:bCs/>
          <w:color w:val="5F497A"/>
          <w:sz w:val="28"/>
        </w:rPr>
        <w:t>112</w:t>
      </w:r>
      <w:r w:rsidR="006E4765" w:rsidRPr="00724423">
        <w:rPr>
          <w:rFonts w:eastAsia="Times New Roman" w:cs="Times New Roman"/>
          <w:b/>
          <w:bCs/>
          <w:color w:val="5F497A"/>
          <w:sz w:val="28"/>
        </w:rPr>
        <w:t>:  Housing and Programming (cont’d)</w:t>
      </w:r>
    </w:p>
    <w:p w:rsidR="006E4765" w:rsidRPr="00724423" w:rsidRDefault="008B1B41" w:rsidP="006E4765">
      <w:pPr>
        <w:pStyle w:val="ListParagraph"/>
        <w:ind w:left="0"/>
        <w:jc w:val="center"/>
      </w:pPr>
      <w:r w:rsidRPr="00724423">
        <w:br/>
      </w:r>
      <w:r w:rsidR="00FD3098" w:rsidRPr="00724423">
        <w:rPr>
          <w:noProof/>
        </w:rPr>
        <w:drawing>
          <wp:inline distT="0" distB="0" distL="0" distR="0" wp14:anchorId="39DED825" wp14:editId="764B6D50">
            <wp:extent cx="4870556" cy="3657600"/>
            <wp:effectExtent l="25400" t="25400" r="31750" b="25400"/>
            <wp:docPr id="422" name="Picture 84" descr="Macintosh HD:Users:jasonszanyi:Desktop:PREA Staff Training PowerPoint_Updated to include feedback August 4:Slide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Macintosh HD:Users:jasonszanyi:Desktop:PREA Staff Training PowerPoint_Updated to include feedback August 4:Slide112.jpg"/>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E4765" w:rsidRPr="00724423" w:rsidRDefault="006E4765" w:rsidP="006E4765">
      <w:pPr>
        <w:pStyle w:val="ListParagraph"/>
        <w:ind w:left="0"/>
      </w:pPr>
    </w:p>
    <w:p w:rsidR="006E4765" w:rsidRPr="00724423" w:rsidRDefault="006E4765" w:rsidP="0015042C">
      <w:pPr>
        <w:pStyle w:val="ListParagraph"/>
        <w:numPr>
          <w:ilvl w:val="0"/>
          <w:numId w:val="143"/>
        </w:numPr>
        <w:rPr>
          <w:b/>
        </w:rPr>
      </w:pPr>
      <w:r w:rsidRPr="00724423">
        <w:rPr>
          <w:b/>
        </w:rPr>
        <w:t>Regardless of where they are housed, all youth shall have:</w:t>
      </w:r>
    </w:p>
    <w:p w:rsidR="006E4765" w:rsidRPr="00724423" w:rsidRDefault="006E4765" w:rsidP="0015042C">
      <w:pPr>
        <w:pStyle w:val="ListParagraph"/>
        <w:numPr>
          <w:ilvl w:val="1"/>
          <w:numId w:val="143"/>
        </w:numPr>
        <w:rPr>
          <w:b/>
        </w:rPr>
      </w:pPr>
      <w:r w:rsidRPr="00724423">
        <w:rPr>
          <w:b/>
        </w:rPr>
        <w:t xml:space="preserve">daily large-muscle exercise; </w:t>
      </w:r>
    </w:p>
    <w:p w:rsidR="006E4765" w:rsidRPr="00724423" w:rsidRDefault="006E4765" w:rsidP="0015042C">
      <w:pPr>
        <w:pStyle w:val="ListParagraph"/>
        <w:numPr>
          <w:ilvl w:val="1"/>
          <w:numId w:val="143"/>
        </w:numPr>
        <w:rPr>
          <w:b/>
        </w:rPr>
      </w:pPr>
      <w:r w:rsidRPr="00724423">
        <w:rPr>
          <w:b/>
        </w:rPr>
        <w:t>any legally required educational programming or special education services; and</w:t>
      </w:r>
    </w:p>
    <w:p w:rsidR="006E4765" w:rsidRPr="00724423" w:rsidRDefault="006E4765" w:rsidP="0015042C">
      <w:pPr>
        <w:pStyle w:val="ListParagraph"/>
        <w:numPr>
          <w:ilvl w:val="1"/>
          <w:numId w:val="143"/>
        </w:numPr>
        <w:rPr>
          <w:b/>
        </w:rPr>
      </w:pPr>
      <w:r w:rsidRPr="00724423">
        <w:rPr>
          <w:b/>
        </w:rPr>
        <w:t>opportunities to participate in all programming available to general population juveniles.</w:t>
      </w:r>
    </w:p>
    <w:p w:rsidR="006E4765" w:rsidRPr="00724423" w:rsidRDefault="006E4765" w:rsidP="006E4765">
      <w:pPr>
        <w:rPr>
          <w:rFonts w:eastAsia="Times New Roman" w:cs="Times New Roman"/>
          <w:b/>
          <w:bCs/>
          <w:color w:val="5F497A"/>
          <w:sz w:val="28"/>
        </w:rPr>
      </w:pPr>
    </w:p>
    <w:p w:rsidR="006E4765" w:rsidRPr="00724423" w:rsidRDefault="00C5356C" w:rsidP="008B1B41">
      <w:pPr>
        <w:keepNext/>
        <w:keepLines/>
        <w:pBdr>
          <w:bottom w:val="single" w:sz="4" w:space="1" w:color="auto"/>
        </w:pBdr>
        <w:spacing w:before="200"/>
        <w:outlineLvl w:val="2"/>
        <w:rPr>
          <w:rFonts w:eastAsia="Times New Roman" w:cs="Times New Roman"/>
          <w:b/>
          <w:bCs/>
          <w:color w:val="5F497A"/>
          <w:sz w:val="28"/>
        </w:rPr>
      </w:pPr>
      <w:r w:rsidRPr="00724423">
        <w:rPr>
          <w:b/>
          <w:color w:val="FF0000"/>
          <w:sz w:val="28"/>
          <w:szCs w:val="28"/>
        </w:rPr>
        <w:lastRenderedPageBreak/>
        <w:t>[Core Content]</w:t>
      </w:r>
      <w:r w:rsidRPr="00724423">
        <w:rPr>
          <w:color w:val="FF0000"/>
        </w:rPr>
        <w:t xml:space="preserve"> </w:t>
      </w:r>
      <w:r w:rsidR="006E4765" w:rsidRPr="00724423">
        <w:rPr>
          <w:rFonts w:eastAsia="Times New Roman" w:cs="Times New Roman"/>
          <w:b/>
          <w:bCs/>
          <w:color w:val="5F497A"/>
          <w:sz w:val="28"/>
        </w:rPr>
        <w:t xml:space="preserve">Slides </w:t>
      </w:r>
      <w:r w:rsidR="00FD3098" w:rsidRPr="00724423">
        <w:rPr>
          <w:rFonts w:eastAsia="Times New Roman" w:cs="Times New Roman"/>
          <w:b/>
          <w:bCs/>
          <w:color w:val="5F497A"/>
          <w:sz w:val="28"/>
        </w:rPr>
        <w:t>113-115</w:t>
      </w:r>
      <w:r w:rsidR="006E4765" w:rsidRPr="00724423">
        <w:rPr>
          <w:rFonts w:eastAsia="Times New Roman" w:cs="Times New Roman"/>
          <w:b/>
          <w:bCs/>
          <w:color w:val="5F497A"/>
          <w:sz w:val="28"/>
        </w:rPr>
        <w:t xml:space="preserve">: Protections for LGBTQI, Gender Non-Conforming, and </w:t>
      </w:r>
      <w:r w:rsidR="00FD3098" w:rsidRPr="00724423">
        <w:rPr>
          <w:rFonts w:eastAsia="Times New Roman" w:cs="Times New Roman"/>
          <w:b/>
          <w:bCs/>
          <w:color w:val="5F497A"/>
          <w:sz w:val="28"/>
        </w:rPr>
        <w:t>Two</w:t>
      </w:r>
      <w:r w:rsidR="006E4765" w:rsidRPr="00724423">
        <w:rPr>
          <w:rFonts w:eastAsia="Times New Roman" w:cs="Times New Roman"/>
          <w:b/>
          <w:bCs/>
          <w:color w:val="5F497A"/>
          <w:sz w:val="28"/>
        </w:rPr>
        <w:t xml:space="preserve"> Spirit Youth</w:t>
      </w:r>
    </w:p>
    <w:p w:rsidR="006E4765" w:rsidRPr="00724423" w:rsidRDefault="003A140C" w:rsidP="006E4765">
      <w:pPr>
        <w:pStyle w:val="ListParagraph"/>
        <w:ind w:left="0"/>
        <w:jc w:val="center"/>
      </w:pPr>
      <w:r w:rsidRPr="00724423">
        <w:br/>
      </w:r>
      <w:r w:rsidR="00F34481" w:rsidRPr="00724423">
        <w:rPr>
          <w:noProof/>
        </w:rPr>
        <w:drawing>
          <wp:inline distT="0" distB="0" distL="0" distR="0" wp14:anchorId="12C7B8AD" wp14:editId="503639FF">
            <wp:extent cx="4870556" cy="3657600"/>
            <wp:effectExtent l="25400" t="25400" r="31750" b="25400"/>
            <wp:docPr id="423" name="Picture 85" descr="Macintosh HD:Users:jasonszanyi:Desktop:PREA Staff Training PowerPoint_Updated to include feedback August 4:Slide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acintosh HD:Users:jasonszanyi:Desktop:PREA Staff Training PowerPoint_Updated to include feedback August 4:Slide113.jpg"/>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542455" w:rsidRPr="00724423" w:rsidRDefault="00542455" w:rsidP="003A140C">
      <w:pPr>
        <w:pStyle w:val="ListParagraph"/>
        <w:ind w:left="0"/>
      </w:pPr>
    </w:p>
    <w:p w:rsidR="00542455" w:rsidRPr="00724423" w:rsidRDefault="00542455" w:rsidP="00542455">
      <w:pPr>
        <w:pStyle w:val="ListParagraph"/>
        <w:numPr>
          <w:ilvl w:val="0"/>
          <w:numId w:val="144"/>
        </w:numPr>
        <w:rPr>
          <w:b/>
        </w:rPr>
      </w:pPr>
      <w:r w:rsidRPr="00724423">
        <w:rPr>
          <w:b/>
          <w:bCs/>
        </w:rPr>
        <w:t>Staff model respectful, accepting behavior and choice of language when interacting with all youth</w:t>
      </w:r>
    </w:p>
    <w:p w:rsidR="00542455" w:rsidRPr="00724423" w:rsidRDefault="00542455" w:rsidP="00542455">
      <w:pPr>
        <w:pStyle w:val="ListParagraph"/>
        <w:numPr>
          <w:ilvl w:val="1"/>
          <w:numId w:val="144"/>
        </w:numPr>
      </w:pPr>
      <w:r w:rsidRPr="00724423">
        <w:t xml:space="preserve">In our earlier session, we talked about the importance of these things when interacting with LGBTQI, gender non-conforming, and two spirit youth. </w:t>
      </w:r>
    </w:p>
    <w:p w:rsidR="00542455" w:rsidRPr="00724423" w:rsidRDefault="00542455" w:rsidP="00542455">
      <w:pPr>
        <w:pStyle w:val="ListParagraph"/>
        <w:numPr>
          <w:ilvl w:val="1"/>
          <w:numId w:val="144"/>
        </w:numPr>
      </w:pPr>
      <w:r w:rsidRPr="00724423">
        <w:rPr>
          <w:i/>
          <w:iCs/>
        </w:rPr>
        <w:t xml:space="preserve">Ask: </w:t>
      </w:r>
      <w:r w:rsidRPr="00724423">
        <w:t>Does anyone remember a way that you could model respectful, accepting behavior or choice of language?</w:t>
      </w:r>
    </w:p>
    <w:p w:rsidR="00542455" w:rsidRPr="00724423" w:rsidRDefault="00542455" w:rsidP="00542455">
      <w:pPr>
        <w:pStyle w:val="ListParagraph"/>
        <w:numPr>
          <w:ilvl w:val="0"/>
          <w:numId w:val="144"/>
        </w:numPr>
        <w:rPr>
          <w:b/>
        </w:rPr>
      </w:pPr>
      <w:r w:rsidRPr="00724423">
        <w:rPr>
          <w:b/>
        </w:rPr>
        <w:t>No tolerance for harassment, violence, disrespect or discrimination</w:t>
      </w:r>
    </w:p>
    <w:p w:rsidR="00542455" w:rsidRPr="00724423" w:rsidRDefault="00542455" w:rsidP="00542455">
      <w:pPr>
        <w:pStyle w:val="ListParagraph"/>
        <w:numPr>
          <w:ilvl w:val="0"/>
          <w:numId w:val="144"/>
        </w:numPr>
        <w:rPr>
          <w:b/>
        </w:rPr>
      </w:pPr>
      <w:r w:rsidRPr="00724423">
        <w:rPr>
          <w:b/>
        </w:rPr>
        <w:t>Equal access to activities and programming</w:t>
      </w:r>
    </w:p>
    <w:p w:rsidR="00542455" w:rsidRPr="00724423" w:rsidRDefault="00542455" w:rsidP="00542455">
      <w:pPr>
        <w:pStyle w:val="ListParagraph"/>
        <w:numPr>
          <w:ilvl w:val="0"/>
          <w:numId w:val="144"/>
        </w:numPr>
        <w:rPr>
          <w:b/>
        </w:rPr>
      </w:pPr>
      <w:r w:rsidRPr="00724423">
        <w:rPr>
          <w:b/>
        </w:rPr>
        <w:t>No predetermined housing or isolation, housing can be reviewed at youth’s request</w:t>
      </w:r>
    </w:p>
    <w:p w:rsidR="00542455" w:rsidRPr="00724423" w:rsidRDefault="00542455" w:rsidP="006E4765">
      <w:pPr>
        <w:pStyle w:val="ListParagraph"/>
        <w:ind w:left="0"/>
        <w:jc w:val="center"/>
      </w:pPr>
    </w:p>
    <w:p w:rsidR="007161A8" w:rsidRPr="00724423" w:rsidRDefault="00F34481" w:rsidP="006E4765">
      <w:pPr>
        <w:pStyle w:val="ListParagraph"/>
        <w:ind w:left="0"/>
        <w:jc w:val="center"/>
      </w:pPr>
      <w:r w:rsidRPr="00724423">
        <w:rPr>
          <w:noProof/>
        </w:rPr>
        <w:lastRenderedPageBreak/>
        <w:drawing>
          <wp:inline distT="0" distB="0" distL="0" distR="0" wp14:anchorId="3BF70252" wp14:editId="6FD6341A">
            <wp:extent cx="4870556" cy="3657600"/>
            <wp:effectExtent l="25400" t="25400" r="31750" b="25400"/>
            <wp:docPr id="424" name="Picture 86" descr="Macintosh HD:Users:jasonszanyi:Desktop:PREA Staff Training PowerPoint_Updated to include feedback August 4:Slide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Macintosh HD:Users:jasonszanyi:Desktop:PREA Staff Training PowerPoint_Updated to include feedback August 4:Slide114.jpg"/>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8A2CAB" w:rsidRPr="00724423" w:rsidRDefault="008A2CAB" w:rsidP="006E4765">
      <w:pPr>
        <w:rPr>
          <w:b/>
        </w:rPr>
      </w:pPr>
    </w:p>
    <w:p w:rsidR="006E4765" w:rsidRPr="00724423" w:rsidRDefault="006E4765" w:rsidP="0015042C">
      <w:pPr>
        <w:pStyle w:val="ListParagraph"/>
        <w:numPr>
          <w:ilvl w:val="0"/>
          <w:numId w:val="144"/>
        </w:numPr>
        <w:rPr>
          <w:b/>
        </w:rPr>
      </w:pPr>
      <w:r w:rsidRPr="00724423">
        <w:rPr>
          <w:b/>
        </w:rPr>
        <w:t>No disclosure of youths’ status unless legally required or necessary to access programs and services</w:t>
      </w:r>
    </w:p>
    <w:p w:rsidR="006E4765" w:rsidRPr="00724423" w:rsidRDefault="006E4765" w:rsidP="0015042C">
      <w:pPr>
        <w:pStyle w:val="ListParagraph"/>
        <w:numPr>
          <w:ilvl w:val="1"/>
          <w:numId w:val="144"/>
        </w:numPr>
        <w:rPr>
          <w:b/>
        </w:rPr>
      </w:pPr>
      <w:r w:rsidRPr="00724423">
        <w:t>Although youth may have disclosed their sexual orientation or gender identity, those outside the facility may not be aware of it. Disclosure outside of the facility should not take place unless legally required or necessary, or if the youth has given his or her express permission.</w:t>
      </w:r>
    </w:p>
    <w:p w:rsidR="006E4765" w:rsidRPr="00724423" w:rsidRDefault="006E4765" w:rsidP="0015042C">
      <w:pPr>
        <w:pStyle w:val="ListParagraph"/>
        <w:numPr>
          <w:ilvl w:val="0"/>
          <w:numId w:val="144"/>
        </w:numPr>
        <w:rPr>
          <w:b/>
        </w:rPr>
      </w:pPr>
      <w:r w:rsidRPr="00724423">
        <w:rPr>
          <w:b/>
        </w:rPr>
        <w:t>[Fill in what shower, changing clothes and toileting rules are – transgender and intersex youth must be allowed to shower separately from other youth]</w:t>
      </w:r>
    </w:p>
    <w:p w:rsidR="006E4765" w:rsidRPr="00724423" w:rsidRDefault="006E4765" w:rsidP="00542455">
      <w:pPr>
        <w:pStyle w:val="ListParagraph"/>
        <w:numPr>
          <w:ilvl w:val="1"/>
          <w:numId w:val="144"/>
        </w:numPr>
        <w:rPr>
          <w:b/>
        </w:rPr>
      </w:pPr>
      <w:r w:rsidRPr="00724423">
        <w:rPr>
          <w:i/>
        </w:rPr>
        <w:t>Fill in what the facility’s rules are here. PREA requires that the facility allow transgender and intersex youth the opportunity to shower separately from other youth.</w:t>
      </w:r>
    </w:p>
    <w:p w:rsidR="006E4765" w:rsidRPr="00724423" w:rsidRDefault="006E4765" w:rsidP="006E4765"/>
    <w:p w:rsidR="006E4765" w:rsidRPr="00724423" w:rsidRDefault="00784BC8" w:rsidP="007161A8">
      <w:pPr>
        <w:jc w:val="center"/>
      </w:pPr>
      <w:r w:rsidRPr="00724423">
        <w:rPr>
          <w:noProof/>
        </w:rPr>
        <w:lastRenderedPageBreak/>
        <w:drawing>
          <wp:inline distT="0" distB="0" distL="0" distR="0" wp14:anchorId="3DD6A4DA" wp14:editId="77A7FB16">
            <wp:extent cx="4870556" cy="3657600"/>
            <wp:effectExtent l="25400" t="25400" r="31750" b="25400"/>
            <wp:docPr id="425" name="Picture 87" descr="Macintosh HD:Users:jasonszanyi:Desktop:PREA Staff Training PowerPoint_Updated to include feedback August 4:Slide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acintosh HD:Users:jasonszanyi:Desktop:PREA Staff Training PowerPoint_Updated to include feedback August 4:Slide115.jpg"/>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6E4765" w:rsidRPr="00724423" w:rsidRDefault="006E4765" w:rsidP="006E4765">
      <w:r w:rsidRPr="00724423">
        <w:rPr>
          <w:noProof/>
        </w:rPr>
        <w:drawing>
          <wp:inline distT="0" distB="0" distL="0" distR="0" wp14:anchorId="223C5A3D" wp14:editId="005E8FA2">
            <wp:extent cx="302217" cy="363855"/>
            <wp:effectExtent l="0" t="0" r="0" b="0"/>
            <wp:docPr id="68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t="-2198"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 xml:space="preserve">Group Exercise: </w:t>
      </w:r>
      <w:r w:rsidRPr="00724423">
        <w:t xml:space="preserve"> Lola.</w:t>
      </w:r>
    </w:p>
    <w:p w:rsidR="006E4765" w:rsidRPr="00724423" w:rsidRDefault="006E4765" w:rsidP="006E4765"/>
    <w:p w:rsidR="006E4765" w:rsidRPr="00724423" w:rsidRDefault="006E4765" w:rsidP="0015042C">
      <w:pPr>
        <w:pStyle w:val="ListParagraph"/>
        <w:numPr>
          <w:ilvl w:val="0"/>
          <w:numId w:val="145"/>
        </w:numPr>
      </w:pPr>
      <w:r w:rsidRPr="00724423">
        <w:rPr>
          <w:i/>
        </w:rPr>
        <w:t>The goal is to have participants understand what the facility would require them to do if encountering a transgender youth. The trainer will need to understand the facility’s policy on</w:t>
      </w:r>
      <w:r w:rsidR="00B0412B" w:rsidRPr="00724423">
        <w:rPr>
          <w:i/>
        </w:rPr>
        <w:t xml:space="preserve"> searches and</w:t>
      </w:r>
      <w:r w:rsidRPr="00724423">
        <w:rPr>
          <w:i/>
        </w:rPr>
        <w:t xml:space="preserve"> housing of transgender youth and be prepared to provide that as the answer. </w:t>
      </w:r>
    </w:p>
    <w:p w:rsidR="006E4765" w:rsidRPr="00724423" w:rsidRDefault="006E4765" w:rsidP="0015042C">
      <w:pPr>
        <w:pStyle w:val="ListParagraph"/>
        <w:numPr>
          <w:ilvl w:val="1"/>
          <w:numId w:val="145"/>
        </w:numPr>
      </w:pPr>
      <w:r w:rsidRPr="00724423">
        <w:rPr>
          <w:i/>
        </w:rPr>
        <w:t xml:space="preserve">PREA requires that when </w:t>
      </w:r>
      <w:r w:rsidR="00B0412B" w:rsidRPr="00724423">
        <w:rPr>
          <w:i/>
        </w:rPr>
        <w:t xml:space="preserve">facilities </w:t>
      </w:r>
      <w:r w:rsidRPr="00724423">
        <w:rPr>
          <w:i/>
        </w:rPr>
        <w:t>mak</w:t>
      </w:r>
      <w:r w:rsidR="00B0412B" w:rsidRPr="00724423">
        <w:rPr>
          <w:i/>
        </w:rPr>
        <w:t>e</w:t>
      </w:r>
      <w:r w:rsidRPr="00724423">
        <w:rPr>
          <w:i/>
        </w:rPr>
        <w:t xml:space="preserve"> housing and programming decisions for transgender and intersex youth, th</w:t>
      </w:r>
      <w:r w:rsidR="00B0412B" w:rsidRPr="00724423">
        <w:rPr>
          <w:i/>
        </w:rPr>
        <w:t>ey</w:t>
      </w:r>
      <w:r w:rsidRPr="00724423">
        <w:rPr>
          <w:i/>
        </w:rPr>
        <w:t xml:space="preserve"> consider on a case-by-case basis whether a placement would ensure the resident’s health and safety, and whether the placement would present management or security problems, giving serious consideration to the youth’s own views of his or her own safety. The facility must also reassess the placement at least twice a year to review any threats to safety experienced by the youth.</w:t>
      </w:r>
    </w:p>
    <w:p w:rsidR="006E4765" w:rsidRPr="00724423" w:rsidRDefault="00B0412B" w:rsidP="0015042C">
      <w:pPr>
        <w:pStyle w:val="ListParagraph"/>
        <w:numPr>
          <w:ilvl w:val="1"/>
          <w:numId w:val="145"/>
        </w:numPr>
      </w:pPr>
      <w:r w:rsidRPr="00724423">
        <w:rPr>
          <w:i/>
        </w:rPr>
        <w:t>Recommended</w:t>
      </w:r>
      <w:r w:rsidR="006E4765" w:rsidRPr="00724423">
        <w:rPr>
          <w:i/>
        </w:rPr>
        <w:t xml:space="preserve"> practice would be to ask all youth about their sexual orientation and gender identity and whether they have any concerns about their safety at the facility. In terms of housing decisions, best practice is to have the default be to house youth according to their gender identity, but to take into account the youth’s perception of where he or she would be safest and concerns about the safety of the institution. </w:t>
      </w:r>
    </w:p>
    <w:p w:rsidR="006E4765" w:rsidRPr="00724423" w:rsidRDefault="006E4765" w:rsidP="0015042C">
      <w:pPr>
        <w:pStyle w:val="ListParagraph"/>
        <w:numPr>
          <w:ilvl w:val="0"/>
          <w:numId w:val="145"/>
        </w:numPr>
      </w:pPr>
      <w:r w:rsidRPr="00724423">
        <w:rPr>
          <w:i/>
        </w:rPr>
        <w:t>Have a volunteer read the scenario. Ask:</w:t>
      </w:r>
    </w:p>
    <w:p w:rsidR="006E4765" w:rsidRPr="00724423" w:rsidRDefault="006E4765" w:rsidP="0015042C">
      <w:pPr>
        <w:pStyle w:val="ListParagraph"/>
        <w:numPr>
          <w:ilvl w:val="1"/>
          <w:numId w:val="145"/>
        </w:numPr>
      </w:pPr>
      <w:r w:rsidRPr="00724423">
        <w:t xml:space="preserve">Imagine you are the intake officer. What will you do to </w:t>
      </w:r>
      <w:r w:rsidR="008E2F18" w:rsidRPr="00724423">
        <w:t xml:space="preserve">book Lola into the facility?  How will you </w:t>
      </w:r>
      <w:r w:rsidRPr="00724423">
        <w:t xml:space="preserve">determine where Lola should be housed after being processed? </w:t>
      </w:r>
    </w:p>
    <w:p w:rsidR="006E4765" w:rsidRPr="00724423" w:rsidRDefault="006E4765" w:rsidP="0015042C">
      <w:pPr>
        <w:pStyle w:val="ListParagraph"/>
        <w:numPr>
          <w:ilvl w:val="2"/>
          <w:numId w:val="145"/>
        </w:numPr>
      </w:pPr>
      <w:r w:rsidRPr="00724423">
        <w:lastRenderedPageBreak/>
        <w:t>[Fill in based on facility policy</w:t>
      </w:r>
      <w:r w:rsidR="008E2F18" w:rsidRPr="00724423">
        <w:t>, including decisions about who will search her</w:t>
      </w:r>
      <w:r w:rsidRPr="00724423">
        <w:t>.]</w:t>
      </w:r>
    </w:p>
    <w:p w:rsidR="006E4765" w:rsidRPr="00724423" w:rsidRDefault="006E4765" w:rsidP="0015042C">
      <w:pPr>
        <w:pStyle w:val="ListParagraph"/>
        <w:numPr>
          <w:ilvl w:val="1"/>
          <w:numId w:val="145"/>
        </w:numPr>
      </w:pPr>
      <w:r w:rsidRPr="00724423">
        <w:t>What kind of questions will you ask?</w:t>
      </w:r>
    </w:p>
    <w:p w:rsidR="006E4765" w:rsidRPr="00724423" w:rsidRDefault="006E4765" w:rsidP="0015042C">
      <w:pPr>
        <w:pStyle w:val="ListParagraph"/>
        <w:numPr>
          <w:ilvl w:val="2"/>
          <w:numId w:val="145"/>
        </w:numPr>
      </w:pPr>
      <w:r w:rsidRPr="00724423">
        <w:t>[Fill in based on facility policy on asking youth about sexual orientation and gender identity.]</w:t>
      </w:r>
    </w:p>
    <w:p w:rsidR="006E4765" w:rsidRPr="00724423" w:rsidRDefault="006E4765" w:rsidP="0015042C">
      <w:pPr>
        <w:pStyle w:val="ListParagraph"/>
        <w:numPr>
          <w:ilvl w:val="1"/>
          <w:numId w:val="145"/>
        </w:numPr>
      </w:pPr>
      <w:r w:rsidRPr="00724423">
        <w:t>Who will determine where Lola will be housed and what will they base their decision upon?</w:t>
      </w:r>
    </w:p>
    <w:p w:rsidR="00702520" w:rsidRPr="00724423" w:rsidRDefault="006E4765" w:rsidP="0015042C">
      <w:pPr>
        <w:pStyle w:val="ListParagraph"/>
        <w:numPr>
          <w:ilvl w:val="2"/>
          <w:numId w:val="145"/>
        </w:numPr>
      </w:pPr>
      <w:r w:rsidRPr="00724423">
        <w:t>[Fill in based on facility policy on asking youth about sexual orientation and gender identity.]</w:t>
      </w:r>
    </w:p>
    <w:p w:rsidR="00784BC8" w:rsidRPr="00724423" w:rsidRDefault="00784BC8">
      <w:pPr>
        <w:rPr>
          <w:rFonts w:asciiTheme="majorHAnsi" w:eastAsiaTheme="majorEastAsia" w:hAnsiTheme="majorHAnsi" w:cstheme="majorBidi"/>
          <w:b/>
          <w:bCs/>
          <w:color w:val="345A8A" w:themeColor="accent1" w:themeShade="B5"/>
          <w:sz w:val="32"/>
          <w:szCs w:val="32"/>
        </w:rPr>
      </w:pPr>
      <w:r w:rsidRPr="00724423">
        <w:br w:type="page"/>
      </w:r>
    </w:p>
    <w:p w:rsidR="007E5B43" w:rsidRPr="00724423" w:rsidRDefault="007E5B43" w:rsidP="007E5B43">
      <w:pPr>
        <w:pStyle w:val="Heading1"/>
        <w:jc w:val="center"/>
        <w:rPr>
          <w:rFonts w:ascii="Tw Cen MT" w:eastAsia="MS PGothic" w:hAnsi="Tw Cen MT" w:cs="MS PGothic"/>
          <w:color w:val="646B86"/>
          <w:kern w:val="24"/>
          <w:sz w:val="56"/>
          <w:szCs w:val="56"/>
        </w:rPr>
      </w:pPr>
      <w:bookmarkStart w:id="88" w:name="_Toc268886632"/>
      <w:r w:rsidRPr="00724423">
        <w:lastRenderedPageBreak/>
        <w:t>Module 5</w:t>
      </w:r>
      <w:r w:rsidRPr="00724423">
        <w:br/>
        <w:t>Policies and Procedures Implementing PREA, Part II:</w:t>
      </w:r>
      <w:r w:rsidRPr="00724423">
        <w:rPr>
          <w:rFonts w:ascii="Tw Cen MT" w:eastAsia="MS PGothic" w:hAnsi="Tw Cen MT" w:cs="MS PGothic"/>
          <w:color w:val="646B86"/>
          <w:kern w:val="24"/>
          <w:sz w:val="56"/>
          <w:szCs w:val="56"/>
        </w:rPr>
        <w:t xml:space="preserve"> </w:t>
      </w:r>
      <w:r w:rsidRPr="00724423">
        <w:rPr>
          <w:rFonts w:ascii="Tw Cen MT" w:eastAsia="MS PGothic" w:hAnsi="Tw Cen MT" w:cs="MS PGothic"/>
          <w:color w:val="646B86"/>
          <w:kern w:val="24"/>
          <w:sz w:val="56"/>
          <w:szCs w:val="56"/>
        </w:rPr>
        <w:br/>
      </w:r>
      <w:r w:rsidRPr="00724423">
        <w:t>Reporting, Investigation, Survivor Support, and Discipline</w:t>
      </w:r>
      <w:bookmarkEnd w:id="88"/>
      <w:r w:rsidRPr="00724423">
        <w:t xml:space="preserve"> </w:t>
      </w:r>
    </w:p>
    <w:p w:rsidR="007E5B43" w:rsidRPr="00724423" w:rsidRDefault="007E5B43" w:rsidP="007E5B43">
      <w:pPr>
        <w:rPr>
          <w:rFonts w:ascii="Calibri" w:eastAsia="Times New Roman" w:hAnsi="Calibri" w:cs="Times New Roman"/>
        </w:rPr>
      </w:pPr>
    </w:p>
    <w:p w:rsidR="007E5B43" w:rsidRPr="00724423" w:rsidRDefault="007E5B43" w:rsidP="007E5B43">
      <w:pPr>
        <w:pStyle w:val="Heading2"/>
        <w:rPr>
          <w:rFonts w:eastAsia="Times New Roman"/>
        </w:rPr>
      </w:pPr>
      <w:bookmarkStart w:id="89" w:name="_Toc268886633"/>
      <w:r w:rsidRPr="00724423">
        <w:rPr>
          <w:rFonts w:eastAsia="Times New Roman"/>
        </w:rPr>
        <w:t>Objectives of Module 5</w:t>
      </w:r>
      <w:bookmarkEnd w:id="89"/>
    </w:p>
    <w:p w:rsidR="007E5B43" w:rsidRPr="00724423" w:rsidRDefault="007E5B43" w:rsidP="007E5B43">
      <w:pPr>
        <w:rPr>
          <w:rFonts w:eastAsia="Times New Roman" w:cs="Times New Roman"/>
        </w:rPr>
      </w:pPr>
    </w:p>
    <w:p w:rsidR="007E5B43" w:rsidRPr="00724423" w:rsidRDefault="007E5B43" w:rsidP="007E5B43">
      <w:pPr>
        <w:numPr>
          <w:ilvl w:val="0"/>
          <w:numId w:val="1"/>
        </w:numPr>
        <w:contextualSpacing/>
        <w:rPr>
          <w:rFonts w:eastAsia="Times New Roman" w:cs="Times New Roman"/>
        </w:rPr>
      </w:pPr>
      <w:r w:rsidRPr="00724423">
        <w:rPr>
          <w:rFonts w:eastAsia="Times New Roman" w:cs="Times New Roman"/>
        </w:rPr>
        <w:t>Discuss facility policies implementing PREA in the areas of reporting, investigation, survivor support, and discipline</w:t>
      </w:r>
    </w:p>
    <w:p w:rsidR="007E5B43" w:rsidRPr="00724423" w:rsidRDefault="007E5B43" w:rsidP="007E5B43">
      <w:pPr>
        <w:numPr>
          <w:ilvl w:val="0"/>
          <w:numId w:val="1"/>
        </w:numPr>
        <w:contextualSpacing/>
        <w:rPr>
          <w:rFonts w:eastAsia="Times New Roman" w:cs="Times New Roman"/>
        </w:rPr>
      </w:pPr>
      <w:r w:rsidRPr="00724423">
        <w:rPr>
          <w:rFonts w:eastAsia="Times New Roman" w:cs="Times New Roman"/>
        </w:rPr>
        <w:t>Apply the policies to hypothetical situations</w:t>
      </w:r>
      <w:r w:rsidRPr="00724423">
        <w:rPr>
          <w:rFonts w:eastAsia="Times New Roman" w:cs="Times New Roman"/>
        </w:rPr>
        <w:br/>
      </w:r>
    </w:p>
    <w:p w:rsidR="007E5B43" w:rsidRPr="00724423" w:rsidRDefault="007E5B43" w:rsidP="007E5B43">
      <w:pPr>
        <w:pStyle w:val="Heading2"/>
      </w:pPr>
      <w:bookmarkStart w:id="90" w:name="_Toc268886634"/>
      <w:r w:rsidRPr="00724423">
        <w:t>Slides to Review and Fill In</w:t>
      </w:r>
      <w:bookmarkEnd w:id="90"/>
      <w:r w:rsidRPr="00724423">
        <w:br/>
      </w:r>
    </w:p>
    <w:p w:rsidR="00010679" w:rsidRPr="00724423" w:rsidRDefault="00010679" w:rsidP="00010679">
      <w:pPr>
        <w:numPr>
          <w:ilvl w:val="0"/>
          <w:numId w:val="16"/>
        </w:numPr>
        <w:rPr>
          <w:rFonts w:ascii="Cambria" w:eastAsia="MS Mincho" w:hAnsi="Cambria" w:cs="Times New Roman"/>
          <w:b/>
        </w:rPr>
      </w:pPr>
      <w:r w:rsidRPr="00724423">
        <w:rPr>
          <w:rFonts w:ascii="Cambria" w:eastAsia="MS Mincho" w:hAnsi="Cambria" w:cs="Times New Roman"/>
          <w:b/>
        </w:rPr>
        <w:t xml:space="preserve">Slide 118: </w:t>
      </w:r>
      <w:r w:rsidRPr="00724423">
        <w:rPr>
          <w:rFonts w:ascii="Cambria" w:eastAsia="MS Mincho" w:hAnsi="Cambria" w:cs="Times New Roman"/>
        </w:rPr>
        <w:t>Fill in youth reporting avenues.</w:t>
      </w:r>
    </w:p>
    <w:p w:rsidR="00010679" w:rsidRPr="00724423" w:rsidRDefault="00010679" w:rsidP="00010679">
      <w:pPr>
        <w:numPr>
          <w:ilvl w:val="0"/>
          <w:numId w:val="16"/>
        </w:numPr>
        <w:rPr>
          <w:rFonts w:ascii="Cambria" w:eastAsia="MS Mincho" w:hAnsi="Cambria" w:cs="Times New Roman"/>
          <w:b/>
        </w:rPr>
      </w:pPr>
      <w:r w:rsidRPr="00724423">
        <w:rPr>
          <w:rFonts w:ascii="Cambria" w:eastAsia="MS Mincho" w:hAnsi="Cambria" w:cs="Times New Roman"/>
          <w:b/>
        </w:rPr>
        <w:t xml:space="preserve">Slide 120: </w:t>
      </w:r>
      <w:r w:rsidRPr="00724423">
        <w:rPr>
          <w:rFonts w:ascii="Cambria" w:eastAsia="MS Mincho" w:hAnsi="Cambria" w:cs="Times New Roman"/>
        </w:rPr>
        <w:t>Fill in who monitors retaliation and the steps the facility will take to prevent it.</w:t>
      </w:r>
    </w:p>
    <w:p w:rsidR="00010679" w:rsidRPr="00724423" w:rsidRDefault="00010679" w:rsidP="00010679">
      <w:pPr>
        <w:numPr>
          <w:ilvl w:val="0"/>
          <w:numId w:val="16"/>
        </w:numPr>
        <w:rPr>
          <w:rFonts w:ascii="Cambria" w:eastAsia="MS Mincho" w:hAnsi="Cambria" w:cs="Times New Roman"/>
          <w:b/>
        </w:rPr>
      </w:pPr>
      <w:r w:rsidRPr="00724423">
        <w:rPr>
          <w:rFonts w:ascii="Cambria" w:eastAsia="MS Mincho" w:hAnsi="Cambria" w:cs="Times New Roman"/>
          <w:b/>
        </w:rPr>
        <w:t xml:space="preserve">Slide 121: </w:t>
      </w:r>
      <w:r w:rsidRPr="00724423">
        <w:rPr>
          <w:rFonts w:ascii="Cambria" w:eastAsia="MS Mincho" w:hAnsi="Cambria" w:cs="Times New Roman"/>
        </w:rPr>
        <w:t>Fill in third party reporting avenues and ways of accessing them, as well as how staff should handle them.</w:t>
      </w:r>
    </w:p>
    <w:p w:rsidR="00BF007B" w:rsidRPr="00724423" w:rsidRDefault="00BF007B" w:rsidP="00BF007B">
      <w:pPr>
        <w:pStyle w:val="ListParagraph"/>
        <w:numPr>
          <w:ilvl w:val="0"/>
          <w:numId w:val="148"/>
        </w:numPr>
        <w:rPr>
          <w:b/>
        </w:rPr>
      </w:pPr>
      <w:r w:rsidRPr="00724423">
        <w:rPr>
          <w:rFonts w:ascii="Cambria" w:eastAsia="MS Mincho" w:hAnsi="Cambria" w:cs="Times New Roman"/>
          <w:b/>
        </w:rPr>
        <w:t xml:space="preserve">Slide 123: </w:t>
      </w:r>
      <w:r w:rsidRPr="00724423">
        <w:t xml:space="preserve">Fill in who will determine whether conduct is voluntary or needs to be reported to law enforcement as potentially criminal conduct. </w:t>
      </w:r>
    </w:p>
    <w:p w:rsidR="008E2F18" w:rsidRPr="00724423" w:rsidRDefault="00010679" w:rsidP="008E2F18">
      <w:pPr>
        <w:numPr>
          <w:ilvl w:val="0"/>
          <w:numId w:val="16"/>
        </w:numPr>
        <w:rPr>
          <w:rFonts w:ascii="Cambria" w:eastAsia="MS Mincho" w:hAnsi="Cambria" w:cs="Times New Roman"/>
          <w:b/>
        </w:rPr>
      </w:pPr>
      <w:r w:rsidRPr="00724423">
        <w:rPr>
          <w:rFonts w:ascii="Cambria" w:eastAsia="MS Mincho" w:hAnsi="Cambria" w:cs="Times New Roman"/>
          <w:b/>
        </w:rPr>
        <w:t>Slide 125</w:t>
      </w:r>
      <w:r w:rsidRPr="00724423">
        <w:rPr>
          <w:rFonts w:ascii="Cambria" w:eastAsia="MS Mincho" w:hAnsi="Cambria" w:cs="Times New Roman"/>
        </w:rPr>
        <w:t xml:space="preserve">: </w:t>
      </w:r>
      <w:r w:rsidR="008E2F18" w:rsidRPr="00724423">
        <w:rPr>
          <w:rFonts w:ascii="Cambria" w:eastAsia="MS Mincho" w:hAnsi="Cambria" w:cs="Times New Roman"/>
        </w:rPr>
        <w:t>Fill in reporting procedures for staff-on-youth misconduct.</w:t>
      </w:r>
    </w:p>
    <w:p w:rsidR="008E2F18" w:rsidRPr="00724423" w:rsidRDefault="008E2F18" w:rsidP="008E2F18">
      <w:pPr>
        <w:numPr>
          <w:ilvl w:val="0"/>
          <w:numId w:val="16"/>
        </w:numPr>
        <w:rPr>
          <w:rFonts w:ascii="Cambria" w:eastAsia="MS Mincho" w:hAnsi="Cambria" w:cs="Times New Roman"/>
          <w:b/>
        </w:rPr>
      </w:pPr>
      <w:r w:rsidRPr="00724423">
        <w:rPr>
          <w:rFonts w:ascii="Cambria" w:eastAsia="MS Mincho" w:hAnsi="Cambria" w:cs="Times New Roman"/>
          <w:b/>
        </w:rPr>
        <w:t>Slide 127</w:t>
      </w:r>
      <w:r w:rsidRPr="00724423">
        <w:rPr>
          <w:rFonts w:ascii="Cambria" w:eastAsia="MS Mincho" w:hAnsi="Cambria" w:cs="Times New Roman"/>
        </w:rPr>
        <w:t>: Fill in reporting procedures for youth-on-youth misconduct.</w:t>
      </w:r>
    </w:p>
    <w:p w:rsidR="00010679" w:rsidRPr="00724423" w:rsidRDefault="00010679" w:rsidP="008E2F18">
      <w:pPr>
        <w:numPr>
          <w:ilvl w:val="0"/>
          <w:numId w:val="16"/>
        </w:numPr>
        <w:rPr>
          <w:rFonts w:ascii="Cambria" w:eastAsia="MS Mincho" w:hAnsi="Cambria" w:cs="Times New Roman"/>
          <w:b/>
        </w:rPr>
      </w:pPr>
      <w:r w:rsidRPr="00724423">
        <w:rPr>
          <w:rFonts w:ascii="Cambria" w:eastAsia="MS Mincho" w:hAnsi="Cambria" w:cs="Times New Roman"/>
          <w:b/>
        </w:rPr>
        <w:t xml:space="preserve">Slide 128: </w:t>
      </w:r>
      <w:r w:rsidRPr="00724423">
        <w:rPr>
          <w:rFonts w:ascii="Cambria" w:eastAsia="MS Mincho" w:hAnsi="Cambria" w:cs="Times New Roman"/>
        </w:rPr>
        <w:t>Fill in facility rules prohibiting sexual activity among youth.</w:t>
      </w:r>
    </w:p>
    <w:p w:rsidR="00010679" w:rsidRPr="00724423" w:rsidRDefault="00010679" w:rsidP="00010679">
      <w:pPr>
        <w:numPr>
          <w:ilvl w:val="0"/>
          <w:numId w:val="16"/>
        </w:numPr>
        <w:rPr>
          <w:rFonts w:ascii="Cambria" w:eastAsia="MS Mincho" w:hAnsi="Cambria" w:cs="Times New Roman"/>
          <w:b/>
        </w:rPr>
      </w:pPr>
      <w:r w:rsidRPr="00724423">
        <w:rPr>
          <w:rFonts w:ascii="Cambria" w:eastAsia="MS Mincho" w:hAnsi="Cambria" w:cs="Times New Roman"/>
          <w:b/>
        </w:rPr>
        <w:t xml:space="preserve">Slide 130: </w:t>
      </w:r>
      <w:r w:rsidRPr="00724423">
        <w:rPr>
          <w:rFonts w:ascii="Cambria" w:eastAsia="MS Mincho" w:hAnsi="Cambria" w:cs="Times New Roman"/>
        </w:rPr>
        <w:t>Fill in way of reporting willing sexual activity</w:t>
      </w:r>
      <w:r w:rsidR="008E2F18" w:rsidRPr="00724423">
        <w:rPr>
          <w:rFonts w:ascii="Cambria" w:eastAsia="MS Mincho" w:hAnsi="Cambria" w:cs="Times New Roman"/>
        </w:rPr>
        <w:t xml:space="preserve"> between youth</w:t>
      </w:r>
      <w:r w:rsidRPr="00724423">
        <w:rPr>
          <w:rFonts w:ascii="Cambria" w:eastAsia="MS Mincho" w:hAnsi="Cambria" w:cs="Times New Roman"/>
        </w:rPr>
        <w:t>.</w:t>
      </w:r>
    </w:p>
    <w:p w:rsidR="00010679" w:rsidRPr="00724423" w:rsidRDefault="00010679" w:rsidP="00010679">
      <w:pPr>
        <w:numPr>
          <w:ilvl w:val="0"/>
          <w:numId w:val="16"/>
        </w:numPr>
        <w:rPr>
          <w:rFonts w:ascii="Cambria" w:eastAsia="MS Mincho" w:hAnsi="Cambria" w:cs="Times New Roman"/>
          <w:b/>
        </w:rPr>
      </w:pPr>
      <w:r w:rsidRPr="00724423">
        <w:rPr>
          <w:rFonts w:ascii="Cambria" w:eastAsia="MS Mincho" w:hAnsi="Cambria" w:cs="Times New Roman"/>
          <w:b/>
        </w:rPr>
        <w:t>Slide 131</w:t>
      </w:r>
      <w:r w:rsidRPr="00724423">
        <w:rPr>
          <w:rFonts w:ascii="Cambria" w:eastAsia="MS Mincho" w:hAnsi="Cambria" w:cs="Times New Roman"/>
        </w:rPr>
        <w:t>: Fill in answers to scenario questions.</w:t>
      </w:r>
    </w:p>
    <w:p w:rsidR="00AA312E" w:rsidRPr="00724423" w:rsidRDefault="00AA312E" w:rsidP="00010679">
      <w:pPr>
        <w:numPr>
          <w:ilvl w:val="0"/>
          <w:numId w:val="16"/>
        </w:numPr>
        <w:rPr>
          <w:rFonts w:ascii="Cambria" w:eastAsia="MS Mincho" w:hAnsi="Cambria" w:cs="Times New Roman"/>
          <w:b/>
        </w:rPr>
      </w:pPr>
      <w:r w:rsidRPr="00724423">
        <w:rPr>
          <w:rFonts w:ascii="Cambria" w:eastAsia="MS Mincho" w:hAnsi="Cambria" w:cs="Times New Roman"/>
          <w:b/>
        </w:rPr>
        <w:t xml:space="preserve">Slide 132: </w:t>
      </w:r>
      <w:r w:rsidRPr="00724423">
        <w:rPr>
          <w:rFonts w:ascii="Cambria" w:eastAsia="MS Mincho" w:hAnsi="Cambria" w:cs="Times New Roman"/>
        </w:rPr>
        <w:t>Fill in names and numbers for contacts for mandatory reporting.</w:t>
      </w:r>
    </w:p>
    <w:p w:rsidR="00010679" w:rsidRPr="00724423" w:rsidRDefault="00010679" w:rsidP="00010679">
      <w:pPr>
        <w:numPr>
          <w:ilvl w:val="0"/>
          <w:numId w:val="16"/>
        </w:numPr>
        <w:rPr>
          <w:rFonts w:ascii="Cambria" w:eastAsia="MS Mincho" w:hAnsi="Cambria" w:cs="Times New Roman"/>
          <w:b/>
        </w:rPr>
      </w:pPr>
      <w:r w:rsidRPr="00724423">
        <w:rPr>
          <w:rFonts w:ascii="Cambria" w:eastAsia="MS Mincho" w:hAnsi="Cambria" w:cs="Times New Roman"/>
          <w:b/>
        </w:rPr>
        <w:t xml:space="preserve">Slide 135: </w:t>
      </w:r>
      <w:r w:rsidRPr="00724423">
        <w:rPr>
          <w:rFonts w:ascii="Cambria" w:eastAsia="MS Mincho" w:hAnsi="Cambria" w:cs="Times New Roman"/>
        </w:rPr>
        <w:t>Fill in answers to scenario questions.</w:t>
      </w:r>
    </w:p>
    <w:p w:rsidR="00010679" w:rsidRPr="00724423" w:rsidRDefault="00010679" w:rsidP="00010679">
      <w:pPr>
        <w:numPr>
          <w:ilvl w:val="0"/>
          <w:numId w:val="16"/>
        </w:numPr>
        <w:rPr>
          <w:rFonts w:ascii="Cambria" w:eastAsia="MS Mincho" w:hAnsi="Cambria" w:cs="Times New Roman"/>
          <w:b/>
        </w:rPr>
      </w:pPr>
      <w:r w:rsidRPr="00724423">
        <w:rPr>
          <w:rFonts w:ascii="Cambria" w:eastAsia="MS Mincho" w:hAnsi="Cambria" w:cs="Times New Roman"/>
          <w:b/>
        </w:rPr>
        <w:t xml:space="preserve">Slide 138: </w:t>
      </w:r>
      <w:r w:rsidRPr="00724423">
        <w:rPr>
          <w:rFonts w:ascii="Cambria" w:eastAsia="MS Mincho" w:hAnsi="Cambria" w:cs="Times New Roman"/>
        </w:rPr>
        <w:t>Fill in procedures to take youth for emergency medical care.</w:t>
      </w:r>
    </w:p>
    <w:p w:rsidR="00010679" w:rsidRPr="00724423" w:rsidRDefault="00010679" w:rsidP="00010679">
      <w:pPr>
        <w:numPr>
          <w:ilvl w:val="0"/>
          <w:numId w:val="16"/>
        </w:numPr>
        <w:rPr>
          <w:rFonts w:ascii="Cambria" w:eastAsia="MS Mincho" w:hAnsi="Cambria" w:cs="Times New Roman"/>
          <w:b/>
        </w:rPr>
      </w:pPr>
      <w:r w:rsidRPr="00724423">
        <w:rPr>
          <w:rFonts w:ascii="Cambria" w:eastAsia="MS Mincho" w:hAnsi="Cambria" w:cs="Times New Roman"/>
          <w:b/>
        </w:rPr>
        <w:t xml:space="preserve">Slide 140: </w:t>
      </w:r>
      <w:r w:rsidRPr="00724423">
        <w:rPr>
          <w:rFonts w:ascii="Cambria" w:eastAsia="MS Mincho" w:hAnsi="Cambria" w:cs="Times New Roman"/>
        </w:rPr>
        <w:t xml:space="preserve">Fill in options for keeping youth safe </w:t>
      </w:r>
      <w:r w:rsidR="008E2F18" w:rsidRPr="00724423">
        <w:rPr>
          <w:rFonts w:ascii="Cambria" w:eastAsia="MS Mincho" w:hAnsi="Cambria" w:cs="Times New Roman"/>
        </w:rPr>
        <w:t>without using</w:t>
      </w:r>
      <w:r w:rsidRPr="00724423">
        <w:rPr>
          <w:rFonts w:ascii="Cambria" w:eastAsia="MS Mincho" w:hAnsi="Cambria" w:cs="Times New Roman"/>
        </w:rPr>
        <w:t xml:space="preserve"> segregation.</w:t>
      </w:r>
    </w:p>
    <w:p w:rsidR="00010679" w:rsidRPr="00724423" w:rsidRDefault="00010679" w:rsidP="00010679">
      <w:pPr>
        <w:numPr>
          <w:ilvl w:val="0"/>
          <w:numId w:val="16"/>
        </w:numPr>
        <w:rPr>
          <w:rFonts w:ascii="Cambria" w:eastAsia="MS Mincho" w:hAnsi="Cambria" w:cs="Times New Roman"/>
          <w:b/>
        </w:rPr>
      </w:pPr>
      <w:r w:rsidRPr="00724423">
        <w:rPr>
          <w:rFonts w:ascii="Cambria" w:eastAsia="MS Mincho" w:hAnsi="Cambria" w:cs="Times New Roman"/>
          <w:b/>
        </w:rPr>
        <w:t xml:space="preserve">Slide 141: </w:t>
      </w:r>
      <w:r w:rsidRPr="00724423">
        <w:rPr>
          <w:rFonts w:ascii="Cambria" w:eastAsia="MS Mincho" w:hAnsi="Cambria" w:cs="Times New Roman"/>
        </w:rPr>
        <w:t>Fill in how investigations proceed.</w:t>
      </w:r>
    </w:p>
    <w:p w:rsidR="00010679" w:rsidRPr="00724423" w:rsidRDefault="00010679" w:rsidP="00010679">
      <w:pPr>
        <w:numPr>
          <w:ilvl w:val="0"/>
          <w:numId w:val="16"/>
        </w:numPr>
        <w:rPr>
          <w:rFonts w:ascii="Cambria" w:eastAsia="MS Mincho" w:hAnsi="Cambria" w:cs="Times New Roman"/>
          <w:b/>
        </w:rPr>
      </w:pPr>
      <w:r w:rsidRPr="00724423">
        <w:rPr>
          <w:rFonts w:ascii="Cambria" w:eastAsia="MS Mincho" w:hAnsi="Cambria" w:cs="Times New Roman"/>
          <w:b/>
        </w:rPr>
        <w:t xml:space="preserve">Slide 143: </w:t>
      </w:r>
      <w:r w:rsidRPr="00724423">
        <w:rPr>
          <w:rFonts w:ascii="Cambria" w:eastAsia="MS Mincho" w:hAnsi="Cambria" w:cs="Times New Roman"/>
        </w:rPr>
        <w:t>Fill in options for youth discipline and be aware of discipline for consensual contact with staff.</w:t>
      </w:r>
    </w:p>
    <w:p w:rsidR="00010679" w:rsidRPr="00724423" w:rsidRDefault="00010679" w:rsidP="00010679">
      <w:pPr>
        <w:numPr>
          <w:ilvl w:val="0"/>
          <w:numId w:val="16"/>
        </w:numPr>
        <w:rPr>
          <w:rFonts w:ascii="Cambria" w:eastAsia="MS Mincho" w:hAnsi="Cambria" w:cs="Times New Roman"/>
          <w:b/>
        </w:rPr>
      </w:pPr>
      <w:r w:rsidRPr="00724423">
        <w:rPr>
          <w:rFonts w:ascii="Cambria" w:eastAsia="MS Mincho" w:hAnsi="Cambria" w:cs="Times New Roman"/>
          <w:b/>
        </w:rPr>
        <w:t xml:space="preserve">Slide 145: </w:t>
      </w:r>
      <w:r w:rsidRPr="00724423">
        <w:rPr>
          <w:rFonts w:ascii="Cambria" w:eastAsia="MS Mincho" w:hAnsi="Cambria" w:cs="Times New Roman"/>
        </w:rPr>
        <w:t>Fill in answers to scenario questions.</w:t>
      </w:r>
    </w:p>
    <w:p w:rsidR="007E5B43" w:rsidRPr="00724423" w:rsidRDefault="007E5B43" w:rsidP="000407A8">
      <w:pPr>
        <w:pStyle w:val="Heading3"/>
        <w:rPr>
          <w:rFonts w:eastAsia="Times New Roman"/>
        </w:rPr>
      </w:pPr>
      <w:r w:rsidRPr="00724423">
        <w:rPr>
          <w:rFonts w:eastAsia="Times New Roman"/>
        </w:rPr>
        <w:lastRenderedPageBreak/>
        <w:t xml:space="preserve">Slides </w:t>
      </w:r>
      <w:r w:rsidR="00784BC8" w:rsidRPr="00724423">
        <w:rPr>
          <w:rFonts w:eastAsia="Times New Roman"/>
        </w:rPr>
        <w:t>116-117</w:t>
      </w:r>
      <w:r w:rsidRPr="00724423">
        <w:rPr>
          <w:rFonts w:eastAsia="Times New Roman"/>
        </w:rPr>
        <w:t xml:space="preserve">: Introduction and </w:t>
      </w:r>
      <w:r w:rsidR="00387C0C" w:rsidRPr="00724423">
        <w:rPr>
          <w:rFonts w:eastAsia="Times New Roman"/>
        </w:rPr>
        <w:t>Purpose</w:t>
      </w:r>
    </w:p>
    <w:p w:rsidR="002F04E1" w:rsidRPr="00724423" w:rsidRDefault="000407A8" w:rsidP="007E5B43">
      <w:pPr>
        <w:jc w:val="center"/>
        <w:rPr>
          <w:rFonts w:eastAsia="Times New Roman" w:cs="Times New Roman"/>
          <w:noProof/>
        </w:rPr>
      </w:pPr>
      <w:r w:rsidRPr="00724423">
        <w:rPr>
          <w:rFonts w:eastAsia="Times New Roman" w:cs="Times New Roman"/>
          <w:noProof/>
        </w:rPr>
        <w:br/>
      </w:r>
      <w:r w:rsidR="00784BC8" w:rsidRPr="00724423">
        <w:rPr>
          <w:rFonts w:eastAsia="Times New Roman" w:cs="Times New Roman"/>
          <w:noProof/>
        </w:rPr>
        <w:drawing>
          <wp:inline distT="0" distB="0" distL="0" distR="0" wp14:anchorId="2E80D12A" wp14:editId="063D9A58">
            <wp:extent cx="4870556" cy="3657600"/>
            <wp:effectExtent l="25400" t="25400" r="31750" b="25400"/>
            <wp:docPr id="426" name="Picture 88" descr="Macintosh HD:Users:jasonszanyi:Desktop:PREA Staff Training PowerPoint_Updated to include feedback August 4:Slide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acintosh HD:Users:jasonszanyi:Desktop:PREA Staff Training PowerPoint_Updated to include feedback August 4:Slide116.jpg"/>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Pr="00724423">
        <w:rPr>
          <w:rFonts w:eastAsia="Times New Roman" w:cs="Times New Roman"/>
          <w:noProof/>
        </w:rPr>
        <w:br/>
      </w:r>
    </w:p>
    <w:p w:rsidR="007E5B43" w:rsidRPr="00724423" w:rsidRDefault="00784BC8" w:rsidP="007E5B43">
      <w:pPr>
        <w:jc w:val="center"/>
        <w:rPr>
          <w:rFonts w:eastAsia="Times New Roman" w:cs="Times New Roman"/>
          <w:noProof/>
        </w:rPr>
      </w:pPr>
      <w:r w:rsidRPr="00724423">
        <w:rPr>
          <w:rFonts w:eastAsia="Times New Roman" w:cs="Times New Roman"/>
          <w:noProof/>
        </w:rPr>
        <w:drawing>
          <wp:inline distT="0" distB="0" distL="0" distR="0" wp14:anchorId="09EE2932" wp14:editId="51DE6B06">
            <wp:extent cx="4870556" cy="3657600"/>
            <wp:effectExtent l="25400" t="25400" r="31750" b="25400"/>
            <wp:docPr id="427" name="Picture 89" descr="Macintosh HD:Users:jasonszanyi:Desktop:PREA Staff Training PowerPoint_Updated to include feedback August 4:Slide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acintosh HD:Users:jasonszanyi:Desktop:PREA Staff Training PowerPoint_Updated to include feedback August 4:Slide117.jpg"/>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84BC8" w:rsidRPr="00724423" w:rsidRDefault="00784BC8" w:rsidP="007E5B43">
      <w:pPr>
        <w:jc w:val="center"/>
        <w:rPr>
          <w:rFonts w:eastAsia="Times New Roman" w:cs="Times New Roman"/>
        </w:rPr>
      </w:pPr>
    </w:p>
    <w:p w:rsidR="00A34CD7" w:rsidRPr="00724423" w:rsidRDefault="007E5B43" w:rsidP="00A34CD7">
      <w:pPr>
        <w:ind w:left="720" w:hanging="720"/>
        <w:rPr>
          <w:b/>
        </w:rPr>
      </w:pPr>
      <w:r w:rsidRPr="00724423">
        <w:rPr>
          <w:rFonts w:ascii="Wingdings" w:hAnsi="Wingdings"/>
          <w:color w:val="595959" w:themeColor="text1" w:themeTint="A6"/>
          <w:sz w:val="56"/>
          <w:szCs w:val="56"/>
        </w:rPr>
        <w:lastRenderedPageBreak/>
        <w:t></w:t>
      </w:r>
      <w:r w:rsidRPr="00724423">
        <w:rPr>
          <w:rFonts w:ascii="Wingdings" w:hAnsi="Wingdings"/>
          <w:color w:val="595959" w:themeColor="text1" w:themeTint="A6"/>
        </w:rPr>
        <w:t></w:t>
      </w:r>
      <w:r w:rsidRPr="00724423">
        <w:rPr>
          <w:b/>
        </w:rPr>
        <w:t xml:space="preserve"> </w:t>
      </w:r>
      <w:r w:rsidR="00A34CD7" w:rsidRPr="00724423">
        <w:rPr>
          <w:b/>
        </w:rPr>
        <w:t>Handout(s): Relevant Sexual Misconduct, Search, and Other Policies</w:t>
      </w:r>
    </w:p>
    <w:p w:rsidR="007E5B43" w:rsidRPr="00724423" w:rsidRDefault="00A34CD7" w:rsidP="000407A8">
      <w:pPr>
        <w:numPr>
          <w:ilvl w:val="0"/>
          <w:numId w:val="146"/>
        </w:numPr>
        <w:rPr>
          <w:i/>
        </w:rPr>
      </w:pPr>
      <w:r w:rsidRPr="00724423">
        <w:t xml:space="preserve">Have the facility’s sexual misconduct, search, and other relevant policies on hand to distribute to participants either now or later in the training. </w:t>
      </w:r>
    </w:p>
    <w:p w:rsidR="007E5B43" w:rsidRPr="00724423" w:rsidRDefault="007E5B43" w:rsidP="007E5B43">
      <w:pPr>
        <w:rPr>
          <w:rFonts w:eastAsia="Times New Roman" w:cs="Times New Roman"/>
        </w:rPr>
      </w:pPr>
    </w:p>
    <w:p w:rsidR="007E5B43" w:rsidRPr="00724423" w:rsidRDefault="007E5B43" w:rsidP="007E5B43">
      <w:pPr>
        <w:numPr>
          <w:ilvl w:val="0"/>
          <w:numId w:val="4"/>
        </w:numPr>
        <w:contextualSpacing/>
        <w:rPr>
          <w:rFonts w:eastAsia="Times New Roman" w:cs="Times New Roman"/>
          <w:i/>
        </w:rPr>
      </w:pPr>
      <w:r w:rsidRPr="00724423">
        <w:rPr>
          <w:rFonts w:eastAsia="Times New Roman" w:cs="Times New Roman"/>
          <w:i/>
        </w:rPr>
        <w:t>As participants arrive, ensure that they write their names clearly on the sign-in sheet and obtain a copy of the PowerPoint Presentation and an agenda for the day’s training.</w:t>
      </w:r>
    </w:p>
    <w:p w:rsidR="007E5B43" w:rsidRPr="00724423" w:rsidRDefault="007E5B43" w:rsidP="007E5B43">
      <w:pPr>
        <w:numPr>
          <w:ilvl w:val="0"/>
          <w:numId w:val="4"/>
        </w:numPr>
        <w:contextualSpacing/>
        <w:rPr>
          <w:rFonts w:eastAsia="Times New Roman" w:cs="Times New Roman"/>
          <w:i/>
        </w:rPr>
      </w:pPr>
      <w:r w:rsidRPr="00724423">
        <w:rPr>
          <w:rFonts w:eastAsia="Times New Roman" w:cs="Times New Roman"/>
          <w:i/>
        </w:rPr>
        <w:t>Before beginning, welcome participants and introduce yourself.</w:t>
      </w:r>
    </w:p>
    <w:p w:rsidR="007E5B43" w:rsidRPr="00724423" w:rsidRDefault="007E5B43" w:rsidP="007E5B43">
      <w:pPr>
        <w:numPr>
          <w:ilvl w:val="0"/>
          <w:numId w:val="4"/>
        </w:numPr>
        <w:contextualSpacing/>
        <w:rPr>
          <w:rFonts w:eastAsia="Times New Roman" w:cs="Times New Roman"/>
        </w:rPr>
      </w:pPr>
      <w:r w:rsidRPr="00724423">
        <w:rPr>
          <w:rFonts w:eastAsia="Times New Roman" w:cs="Times New Roman"/>
          <w:i/>
        </w:rPr>
        <w:t>Inform participants of any housekeeping items, such as the start and end time for the training and any planned breaks, requests to avoid the use of cellular telephones, and location of restrooms.</w:t>
      </w:r>
    </w:p>
    <w:p w:rsidR="007E5B43" w:rsidRPr="00724423" w:rsidRDefault="007E5B43" w:rsidP="007E5B43">
      <w:pPr>
        <w:numPr>
          <w:ilvl w:val="0"/>
          <w:numId w:val="4"/>
        </w:numPr>
        <w:contextualSpacing/>
        <w:rPr>
          <w:rFonts w:eastAsia="Times New Roman" w:cs="Times New Roman"/>
        </w:rPr>
      </w:pPr>
      <w:r w:rsidRPr="00724423">
        <w:rPr>
          <w:rFonts w:eastAsia="Times New Roman" w:cs="Times New Roman"/>
          <w:b/>
        </w:rPr>
        <w:t>Purpose of this Module</w:t>
      </w:r>
    </w:p>
    <w:p w:rsidR="007E5B43" w:rsidRPr="00724423" w:rsidRDefault="007E5B43" w:rsidP="007E5B43">
      <w:pPr>
        <w:numPr>
          <w:ilvl w:val="1"/>
          <w:numId w:val="4"/>
        </w:numPr>
        <w:rPr>
          <w:rFonts w:eastAsia="Times New Roman" w:cs="Times New Roman"/>
          <w:b/>
        </w:rPr>
      </w:pPr>
      <w:r w:rsidRPr="00724423">
        <w:rPr>
          <w:rFonts w:eastAsia="Times New Roman" w:cs="Times New Roman"/>
          <w:b/>
        </w:rPr>
        <w:t>Help you understand the agency’s responsibilities and your responsibilities under PREA and the policies we have adopted to comply with PREA</w:t>
      </w:r>
    </w:p>
    <w:p w:rsidR="007E5B43" w:rsidRPr="00724423" w:rsidRDefault="007E5B43" w:rsidP="007E5B43">
      <w:pPr>
        <w:numPr>
          <w:ilvl w:val="2"/>
          <w:numId w:val="4"/>
        </w:numPr>
        <w:rPr>
          <w:rFonts w:eastAsia="Times New Roman" w:cs="Times New Roman"/>
        </w:rPr>
      </w:pPr>
      <w:r w:rsidRPr="00724423">
        <w:rPr>
          <w:rFonts w:eastAsia="Times New Roman" w:cs="Times New Roman"/>
        </w:rPr>
        <w:t>In this module, we will be talking about reporting, investigation, survivor support and discipline</w:t>
      </w:r>
    </w:p>
    <w:p w:rsidR="007E5B43" w:rsidRPr="00724423" w:rsidRDefault="007E5B43" w:rsidP="007E5B43">
      <w:pPr>
        <w:numPr>
          <w:ilvl w:val="1"/>
          <w:numId w:val="4"/>
        </w:numPr>
        <w:rPr>
          <w:rFonts w:eastAsia="Times New Roman" w:cs="Times New Roman"/>
          <w:b/>
        </w:rPr>
      </w:pPr>
      <w:r w:rsidRPr="00724423">
        <w:rPr>
          <w:rFonts w:eastAsia="Times New Roman" w:cs="Times New Roman"/>
          <w:b/>
        </w:rPr>
        <w:t xml:space="preserve">Discuss some scenarios that help you apply the new policies in the context of your work </w:t>
      </w:r>
    </w:p>
    <w:p w:rsidR="007E5B43" w:rsidRPr="00724423" w:rsidRDefault="00C5356C" w:rsidP="007E5B43">
      <w:pPr>
        <w:pStyle w:val="Heading3"/>
        <w:rPr>
          <w:rFonts w:eastAsia="Times New Roman"/>
        </w:rPr>
      </w:pPr>
      <w:r w:rsidRPr="00724423">
        <w:rPr>
          <w:color w:val="FF0000"/>
          <w:szCs w:val="28"/>
        </w:rPr>
        <w:t>[Core Content]</w:t>
      </w:r>
      <w:r w:rsidRPr="00724423">
        <w:rPr>
          <w:color w:val="FF0000"/>
        </w:rPr>
        <w:t xml:space="preserve"> </w:t>
      </w:r>
      <w:r w:rsidR="007E5B43" w:rsidRPr="00724423">
        <w:rPr>
          <w:rFonts w:eastAsia="Times New Roman"/>
        </w:rPr>
        <w:t xml:space="preserve">Slides </w:t>
      </w:r>
      <w:r w:rsidR="00784BC8" w:rsidRPr="00724423">
        <w:rPr>
          <w:rFonts w:eastAsia="Times New Roman"/>
        </w:rPr>
        <w:t>118-119</w:t>
      </w:r>
      <w:r w:rsidR="007E5B43" w:rsidRPr="00724423">
        <w:rPr>
          <w:rFonts w:eastAsia="Times New Roman"/>
        </w:rPr>
        <w:t>: Ways Youth Can Report Sexual Misconduct</w:t>
      </w:r>
    </w:p>
    <w:p w:rsidR="007E5B43" w:rsidRPr="00724423" w:rsidRDefault="007E5B43" w:rsidP="007E5B43">
      <w:pPr>
        <w:jc w:val="center"/>
        <w:rPr>
          <w:rFonts w:eastAsia="Times New Roman" w:cs="Times New Roman"/>
          <w:noProof/>
        </w:rPr>
      </w:pPr>
      <w:r w:rsidRPr="00724423">
        <w:rPr>
          <w:rFonts w:eastAsia="Times New Roman" w:cs="Times New Roman"/>
        </w:rPr>
        <w:br/>
      </w:r>
      <w:r w:rsidR="00784BC8" w:rsidRPr="00724423">
        <w:rPr>
          <w:rFonts w:eastAsia="Times New Roman" w:cs="Times New Roman"/>
          <w:noProof/>
        </w:rPr>
        <w:drawing>
          <wp:inline distT="0" distB="0" distL="0" distR="0" wp14:anchorId="3E42BDD9" wp14:editId="7B0DBC52">
            <wp:extent cx="4870556" cy="3657600"/>
            <wp:effectExtent l="25400" t="25400" r="31750" b="25400"/>
            <wp:docPr id="428" name="Picture 90" descr="Macintosh HD:Users:jasonszanyi:Desktop:PREA Staff Training PowerPoint_Updated to include feedback August 4:Slide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acintosh HD:Users:jasonszanyi:Desktop:PREA Staff Training PowerPoint_Updated to include feedback August 4:Slide118.jpg"/>
                    <pic:cNvPicPr>
                      <a:picLocks noChangeAspect="1" noChangeArrowheads="1"/>
                    </pic:cNvPicPr>
                  </pic:nvPicPr>
                  <pic:blipFill>
                    <a:blip r:embed="rId167"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387C0C" w:rsidRPr="00724423" w:rsidRDefault="00387C0C" w:rsidP="007E5B43">
      <w:pPr>
        <w:jc w:val="center"/>
        <w:rPr>
          <w:rFonts w:eastAsia="Times New Roman" w:cs="Times New Roman"/>
          <w:noProof/>
        </w:rPr>
      </w:pPr>
    </w:p>
    <w:p w:rsidR="006645CE" w:rsidRPr="00724423" w:rsidRDefault="006645CE" w:rsidP="006645CE">
      <w:pPr>
        <w:pStyle w:val="ListParagraph"/>
        <w:numPr>
          <w:ilvl w:val="0"/>
          <w:numId w:val="147"/>
        </w:numPr>
        <w:rPr>
          <w:rFonts w:eastAsia="Times New Roman" w:cs="Times New Roman"/>
          <w:b/>
        </w:rPr>
      </w:pPr>
      <w:r w:rsidRPr="00724423">
        <w:rPr>
          <w:rFonts w:eastAsia="Times New Roman" w:cs="Times New Roman"/>
        </w:rPr>
        <w:lastRenderedPageBreak/>
        <w:t xml:space="preserve">PREA requires that youth have multiple internal ways of reporting sexual misconduct, such as filling out a grievance, as well as one way of reporting to someone outside of the facility. The idea behind the requirement is to provide youth with a range of options so that anyone could feel comfortable making a report, even if they are not comfortable using one particular way of reporting. For example, a youth who cannot write well may feel more comfortable making a verbal report to a staff member he or she trusts. </w:t>
      </w:r>
    </w:p>
    <w:p w:rsidR="006645CE" w:rsidRPr="00724423" w:rsidRDefault="006645CE" w:rsidP="006645CE">
      <w:pPr>
        <w:pStyle w:val="ListParagraph"/>
        <w:numPr>
          <w:ilvl w:val="0"/>
          <w:numId w:val="147"/>
        </w:numPr>
        <w:rPr>
          <w:rFonts w:eastAsia="Times New Roman" w:cs="Times New Roman"/>
          <w:b/>
        </w:rPr>
      </w:pPr>
      <w:r w:rsidRPr="00724423">
        <w:rPr>
          <w:rFonts w:eastAsia="Times New Roman" w:cs="Times New Roman"/>
        </w:rPr>
        <w:t xml:space="preserve">The standards also require that the facility have an emergency grievance process for youth who are at risk of imminent sexual abuse so that staff can quickly take action in those situations. </w:t>
      </w:r>
    </w:p>
    <w:p w:rsidR="006645CE" w:rsidRPr="00724423" w:rsidRDefault="006645CE" w:rsidP="006645CE">
      <w:pPr>
        <w:pStyle w:val="ListParagraph"/>
        <w:numPr>
          <w:ilvl w:val="0"/>
          <w:numId w:val="147"/>
        </w:numPr>
        <w:rPr>
          <w:rFonts w:eastAsia="Times New Roman" w:cs="Times New Roman"/>
          <w:b/>
        </w:rPr>
      </w:pPr>
      <w:r w:rsidRPr="00724423">
        <w:rPr>
          <w:rFonts w:eastAsia="Times New Roman" w:cs="Times New Roman"/>
        </w:rPr>
        <w:t>Here are the ways that our facility allows youth to report misconduct:</w:t>
      </w:r>
    </w:p>
    <w:p w:rsidR="006645CE" w:rsidRPr="00724423" w:rsidRDefault="006645CE" w:rsidP="006645CE">
      <w:pPr>
        <w:pStyle w:val="ListParagraph"/>
        <w:numPr>
          <w:ilvl w:val="0"/>
          <w:numId w:val="147"/>
        </w:numPr>
        <w:rPr>
          <w:rFonts w:eastAsia="Times New Roman" w:cs="Times New Roman"/>
          <w:b/>
        </w:rPr>
      </w:pPr>
      <w:r w:rsidRPr="00724423">
        <w:rPr>
          <w:rFonts w:eastAsia="Times New Roman" w:cs="Times New Roman"/>
          <w:b/>
        </w:rPr>
        <w:t>Youth can report by:</w:t>
      </w:r>
    </w:p>
    <w:p w:rsidR="006645CE" w:rsidRPr="00724423" w:rsidRDefault="006645CE" w:rsidP="006645CE">
      <w:pPr>
        <w:pStyle w:val="ListParagraph"/>
        <w:numPr>
          <w:ilvl w:val="1"/>
          <w:numId w:val="147"/>
        </w:numPr>
        <w:rPr>
          <w:b/>
        </w:rPr>
      </w:pPr>
      <w:r w:rsidRPr="00724423">
        <w:rPr>
          <w:rFonts w:eastAsia="Times New Roman" w:cs="Times New Roman"/>
          <w:b/>
        </w:rPr>
        <w:t>[The trainer should fill in the multiple ways in which youth can report sexual misconduct, such as filing a written grievance, making a verbal report to a staff member, or telling a third party such as a parent or attorney. The trainer should also outline the outside reporting mechanism that youth can use to report sexual misconduct, as well as the emergency grievance procedure for youth who are at risk of imminent sexual abuse.]</w:t>
      </w:r>
    </w:p>
    <w:p w:rsidR="006645CE" w:rsidRPr="00724423" w:rsidRDefault="006645CE" w:rsidP="006645CE">
      <w:pPr>
        <w:pStyle w:val="ListParagraph"/>
        <w:numPr>
          <w:ilvl w:val="0"/>
          <w:numId w:val="147"/>
        </w:numPr>
        <w:rPr>
          <w:rFonts w:eastAsia="Times New Roman" w:cs="Times New Roman"/>
          <w:noProof/>
        </w:rPr>
      </w:pPr>
      <w:r w:rsidRPr="00724423">
        <w:rPr>
          <w:rFonts w:eastAsia="Times New Roman" w:cs="Times New Roman"/>
        </w:rPr>
        <w:t>We educate youth about these different options during their stay, but we want you to know about them, too, so that you can know how to help youth report.</w:t>
      </w:r>
    </w:p>
    <w:p w:rsidR="00EC03EA" w:rsidRPr="00724423" w:rsidRDefault="00EC03EA" w:rsidP="00ED6F5F">
      <w:pPr>
        <w:pStyle w:val="ListParagraph"/>
        <w:rPr>
          <w:rFonts w:eastAsia="Times New Roman" w:cs="Times New Roman"/>
          <w:noProof/>
        </w:rPr>
      </w:pPr>
    </w:p>
    <w:p w:rsidR="007E5B43" w:rsidRPr="00724423" w:rsidRDefault="00784BC8" w:rsidP="00657083">
      <w:pPr>
        <w:jc w:val="center"/>
        <w:rPr>
          <w:rFonts w:eastAsia="Times New Roman" w:cs="Times New Roman"/>
        </w:rPr>
      </w:pPr>
      <w:r w:rsidRPr="00724423">
        <w:rPr>
          <w:rFonts w:eastAsia="Times New Roman" w:cs="Times New Roman"/>
          <w:noProof/>
        </w:rPr>
        <w:drawing>
          <wp:inline distT="0" distB="0" distL="0" distR="0" wp14:anchorId="361FD5F1" wp14:editId="760792E3">
            <wp:extent cx="4870556" cy="3657600"/>
            <wp:effectExtent l="25400" t="25400" r="31750" b="25400"/>
            <wp:docPr id="431" name="Picture 91" descr="Macintosh HD:Users:jasonszanyi:Desktop:PREA Staff Training PowerPoint_Updated to include feedback August 4:Slide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Macintosh HD:Users:jasonszanyi:Desktop:PREA Staff Training PowerPoint_Updated to include feedback August 4:Slide119.jpg"/>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7E5B43" w:rsidRPr="00724423">
        <w:rPr>
          <w:rFonts w:eastAsia="Times New Roman" w:cs="Times New Roman"/>
        </w:rPr>
        <w:br/>
      </w:r>
    </w:p>
    <w:p w:rsidR="007E5B43" w:rsidRPr="00724423" w:rsidRDefault="007E5B43" w:rsidP="0015042C">
      <w:pPr>
        <w:pStyle w:val="ListParagraph"/>
        <w:numPr>
          <w:ilvl w:val="0"/>
          <w:numId w:val="147"/>
        </w:numPr>
        <w:rPr>
          <w:b/>
        </w:rPr>
      </w:pPr>
      <w:r w:rsidRPr="00724423">
        <w:rPr>
          <w:rFonts w:eastAsia="Times New Roman" w:cs="Times New Roman"/>
        </w:rPr>
        <w:t xml:space="preserve">We have specific rules on how to handle grievances that involve sexual abuse. We have these rules because it can be very hard for youth to come forward with a </w:t>
      </w:r>
      <w:r w:rsidRPr="00724423">
        <w:rPr>
          <w:rFonts w:eastAsia="Times New Roman" w:cs="Times New Roman"/>
        </w:rPr>
        <w:lastRenderedPageBreak/>
        <w:t>report of sexual abuse. We want to encourage, not discourage, reporting, and these rules are designed to do that.</w:t>
      </w:r>
    </w:p>
    <w:p w:rsidR="007E5B43" w:rsidRPr="00724423" w:rsidRDefault="007E5B43" w:rsidP="0015042C">
      <w:pPr>
        <w:pStyle w:val="ListParagraph"/>
        <w:numPr>
          <w:ilvl w:val="0"/>
          <w:numId w:val="147"/>
        </w:numPr>
        <w:rPr>
          <w:b/>
        </w:rPr>
      </w:pPr>
      <w:r w:rsidRPr="00724423">
        <w:rPr>
          <w:b/>
        </w:rPr>
        <w:t>For grievances involving sexual abuse, no requirement to attempt to resolve the issue informally</w:t>
      </w:r>
    </w:p>
    <w:p w:rsidR="007E5B43" w:rsidRPr="00724423" w:rsidRDefault="007E5B43" w:rsidP="0015042C">
      <w:pPr>
        <w:pStyle w:val="ListParagraph"/>
        <w:numPr>
          <w:ilvl w:val="1"/>
          <w:numId w:val="147"/>
        </w:numPr>
        <w:rPr>
          <w:b/>
        </w:rPr>
      </w:pPr>
      <w:r w:rsidRPr="00724423">
        <w:t>We don’t want to require youth to have to face their alleged abuser to resolve a situation involving alleged abuse. That would be a traumatic experience and would discourage youth from ever saying anything in the first place.</w:t>
      </w:r>
    </w:p>
    <w:p w:rsidR="007E5B43" w:rsidRPr="00724423" w:rsidRDefault="007E5B43" w:rsidP="0015042C">
      <w:pPr>
        <w:pStyle w:val="ListParagraph"/>
        <w:numPr>
          <w:ilvl w:val="0"/>
          <w:numId w:val="147"/>
        </w:numPr>
        <w:rPr>
          <w:b/>
        </w:rPr>
      </w:pPr>
      <w:r w:rsidRPr="00724423">
        <w:rPr>
          <w:b/>
        </w:rPr>
        <w:t>No time limit on filing grievances involving sexual abuse</w:t>
      </w:r>
    </w:p>
    <w:p w:rsidR="007E5B43" w:rsidRPr="00724423" w:rsidRDefault="007E5B43" w:rsidP="0015042C">
      <w:pPr>
        <w:pStyle w:val="ListParagraph"/>
        <w:numPr>
          <w:ilvl w:val="1"/>
          <w:numId w:val="147"/>
        </w:numPr>
        <w:rPr>
          <w:b/>
        </w:rPr>
      </w:pPr>
      <w:r w:rsidRPr="00724423">
        <w:t>We know that youth may not feel comfortable reporting an incident right away, based on what we know about the common responses to victimization that we discussed in Module Two. We also know that youth may even wait until they have left the facility to report because they are concerned about retaliation. We do not impose time limits on when youth can file grievances for these reasons. Also, we want to know about these allegations so that we can investigate them, regardless of when they occurred.</w:t>
      </w:r>
    </w:p>
    <w:p w:rsidR="007E5B43" w:rsidRPr="00724423" w:rsidRDefault="007E5B43" w:rsidP="0015042C">
      <w:pPr>
        <w:pStyle w:val="ListParagraph"/>
        <w:numPr>
          <w:ilvl w:val="0"/>
          <w:numId w:val="147"/>
        </w:numPr>
        <w:rPr>
          <w:b/>
        </w:rPr>
      </w:pPr>
      <w:r w:rsidRPr="00724423">
        <w:rPr>
          <w:b/>
        </w:rPr>
        <w:t>Youth cannot be disciplined for filing grievances alleging sexual abuse unless filed in bad faith</w:t>
      </w:r>
    </w:p>
    <w:p w:rsidR="007E5B43" w:rsidRPr="00724423" w:rsidRDefault="007E5B43" w:rsidP="0015042C">
      <w:pPr>
        <w:pStyle w:val="ListParagraph"/>
        <w:numPr>
          <w:ilvl w:val="1"/>
          <w:numId w:val="147"/>
        </w:numPr>
      </w:pPr>
      <w:r w:rsidRPr="00724423">
        <w:t xml:space="preserve">We do not discipline youth for filing grievances alleging sexual abuse unless the youth files the grievance in bad faith, which means that the youth knew that the grievance was false but filed it anyway. If a youth knowingly files a false report against a staff member, it is often a sign of a larger problem, and we will address that with the youth. </w:t>
      </w:r>
    </w:p>
    <w:p w:rsidR="007E5B43" w:rsidRPr="00724423" w:rsidRDefault="007E5B43" w:rsidP="0015042C">
      <w:pPr>
        <w:pStyle w:val="ListParagraph"/>
        <w:numPr>
          <w:ilvl w:val="1"/>
          <w:numId w:val="147"/>
        </w:numPr>
      </w:pPr>
      <w:r w:rsidRPr="00724423">
        <w:t>However, we want to be careful not to send a message to youth that we will punish them if an investigator decides that there is not enough evidence to support what is otherwise a valid complaint. We know that some youth already feel like their complaints will not be taken seriously if it comes down to their word against a staff member’s word. If youth see us punishing youth for filing grievances, we will discourage youth from making reports. We don’t want that to happen.</w:t>
      </w:r>
    </w:p>
    <w:p w:rsidR="007E5B43" w:rsidRPr="00724423" w:rsidRDefault="007E5B43" w:rsidP="007E5B43">
      <w:pPr>
        <w:rPr>
          <w:b/>
        </w:rPr>
      </w:pPr>
    </w:p>
    <w:p w:rsidR="007E5B43" w:rsidRPr="00724423" w:rsidRDefault="00C5356C"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 xml:space="preserve">Slide </w:t>
      </w:r>
      <w:r w:rsidR="00FE25D4" w:rsidRPr="00724423">
        <w:rPr>
          <w:rFonts w:eastAsia="Times New Roman"/>
        </w:rPr>
        <w:t>120</w:t>
      </w:r>
      <w:r w:rsidR="007E5B43" w:rsidRPr="00724423">
        <w:rPr>
          <w:rFonts w:eastAsia="Times New Roman"/>
        </w:rPr>
        <w:t>: Protection against Retaliation</w:t>
      </w:r>
    </w:p>
    <w:p w:rsidR="007E5B43" w:rsidRPr="00724423" w:rsidRDefault="007E5B43" w:rsidP="007E5B43">
      <w:pPr>
        <w:jc w:val="center"/>
        <w:rPr>
          <w:rFonts w:eastAsia="Times New Roman" w:cs="Times New Roman"/>
          <w:noProof/>
        </w:rPr>
      </w:pPr>
      <w:r w:rsidRPr="00724423">
        <w:rPr>
          <w:rFonts w:eastAsia="Times New Roman" w:cs="Times New Roman"/>
        </w:rPr>
        <w:br/>
      </w:r>
      <w:r w:rsidR="00E84F5C" w:rsidRPr="00724423">
        <w:rPr>
          <w:rFonts w:eastAsia="Times New Roman" w:cs="Times New Roman"/>
          <w:noProof/>
        </w:rPr>
        <w:drawing>
          <wp:inline distT="0" distB="0" distL="0" distR="0" wp14:anchorId="1BF2FF4F" wp14:editId="4F75858C">
            <wp:extent cx="4884097" cy="3657600"/>
            <wp:effectExtent l="25400" t="25400" r="18415" b="25400"/>
            <wp:docPr id="15" name="Picture 1" descr="Macintosh HD:Users:jasonszanyi:Desktop:asdf:PREA Staff Training PowerPoint - Final:Slide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sonszanyi:Desktop:asdf:PREA Staff Training PowerPoint - Final:Slide120.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884097" cy="3657600"/>
                    </a:xfrm>
                    <a:prstGeom prst="rect">
                      <a:avLst/>
                    </a:prstGeom>
                    <a:noFill/>
                    <a:ln>
                      <a:solidFill>
                        <a:srgbClr val="1F497D"/>
                      </a:solidFill>
                    </a:ln>
                  </pic:spPr>
                </pic:pic>
              </a:graphicData>
            </a:graphic>
          </wp:inline>
        </w:drawing>
      </w:r>
    </w:p>
    <w:p w:rsidR="007E5B43" w:rsidRPr="00724423" w:rsidRDefault="007E5B43" w:rsidP="007E5B43">
      <w:pPr>
        <w:jc w:val="center"/>
        <w:rPr>
          <w:rFonts w:eastAsia="Times New Roman" w:cs="Times New Roman"/>
        </w:rPr>
      </w:pPr>
    </w:p>
    <w:p w:rsidR="00784BC8" w:rsidRPr="00724423" w:rsidRDefault="00784BC8" w:rsidP="00784BC8">
      <w:pPr>
        <w:numPr>
          <w:ilvl w:val="0"/>
          <w:numId w:val="147"/>
        </w:numPr>
        <w:rPr>
          <w:rFonts w:eastAsia="Times New Roman" w:cs="Times New Roman"/>
        </w:rPr>
      </w:pPr>
      <w:r w:rsidRPr="00724423">
        <w:rPr>
          <w:rFonts w:eastAsia="Times New Roman" w:cs="Times New Roman"/>
        </w:rPr>
        <w:t>An important part of creating a culture in the facility where youth feel comfortable reporting is to make clear that we do not allow retaliation against a youth for making a complaint or for helping with an investigation. That means no retaliation from staff and no retaliation from other youth. We also want youth and staff to know that there are swift and certain consequences for youth and staff who engage in retaliation. These are some basic rules to help us send this message.</w:t>
      </w:r>
    </w:p>
    <w:p w:rsidR="00784BC8" w:rsidRPr="00724423" w:rsidRDefault="00E57462" w:rsidP="00784BC8">
      <w:pPr>
        <w:numPr>
          <w:ilvl w:val="0"/>
          <w:numId w:val="147"/>
        </w:numPr>
        <w:rPr>
          <w:b/>
        </w:rPr>
      </w:pPr>
      <w:r w:rsidRPr="00724423">
        <w:rPr>
          <w:b/>
          <w:bCs/>
        </w:rPr>
        <w:t>Youth and staff have a right to be free fro</w:t>
      </w:r>
      <w:r w:rsidR="00C210D3" w:rsidRPr="00724423">
        <w:rPr>
          <w:b/>
          <w:bCs/>
        </w:rPr>
        <w:t>m</w:t>
      </w:r>
      <w:r w:rsidRPr="00724423">
        <w:rPr>
          <w:b/>
          <w:bCs/>
        </w:rPr>
        <w:t xml:space="preserve"> retaliation </w:t>
      </w:r>
      <w:r w:rsidR="00C210D3" w:rsidRPr="00724423">
        <w:rPr>
          <w:b/>
          <w:bCs/>
        </w:rPr>
        <w:t>for reporting</w:t>
      </w:r>
      <w:r w:rsidR="00784BC8" w:rsidRPr="00724423">
        <w:rPr>
          <w:b/>
          <w:bCs/>
        </w:rPr>
        <w:t xml:space="preserve"> or </w:t>
      </w:r>
      <w:r w:rsidR="00AA7DF8" w:rsidRPr="00724423">
        <w:rPr>
          <w:b/>
          <w:bCs/>
        </w:rPr>
        <w:t xml:space="preserve">helping </w:t>
      </w:r>
      <w:r w:rsidR="00784BC8" w:rsidRPr="00724423">
        <w:rPr>
          <w:b/>
          <w:bCs/>
        </w:rPr>
        <w:t>with investigations</w:t>
      </w:r>
      <w:r w:rsidR="00AA7DF8" w:rsidRPr="00724423">
        <w:rPr>
          <w:b/>
          <w:bCs/>
        </w:rPr>
        <w:t xml:space="preserve">, and </w:t>
      </w:r>
      <w:r w:rsidR="00C210D3" w:rsidRPr="00724423">
        <w:rPr>
          <w:b/>
          <w:bCs/>
        </w:rPr>
        <w:t>retaliation is prohibited</w:t>
      </w:r>
    </w:p>
    <w:p w:rsidR="007E5B43" w:rsidRPr="00724423" w:rsidRDefault="007E5B43" w:rsidP="0015042C">
      <w:pPr>
        <w:numPr>
          <w:ilvl w:val="1"/>
          <w:numId w:val="147"/>
        </w:numPr>
      </w:pPr>
      <w:r w:rsidRPr="00724423">
        <w:t>Retaliation can include:</w:t>
      </w:r>
    </w:p>
    <w:p w:rsidR="007E5B43" w:rsidRPr="00724423" w:rsidRDefault="007E5B43" w:rsidP="0015042C">
      <w:pPr>
        <w:numPr>
          <w:ilvl w:val="2"/>
          <w:numId w:val="147"/>
        </w:numPr>
      </w:pPr>
      <w:r w:rsidRPr="00724423">
        <w:t>Unnecessary discipline</w:t>
      </w:r>
    </w:p>
    <w:p w:rsidR="007E5B43" w:rsidRPr="00724423" w:rsidRDefault="007E5B43" w:rsidP="0015042C">
      <w:pPr>
        <w:numPr>
          <w:ilvl w:val="2"/>
          <w:numId w:val="147"/>
        </w:numPr>
      </w:pPr>
      <w:r w:rsidRPr="00724423">
        <w:t>Verbal or physical intimidation or threats</w:t>
      </w:r>
    </w:p>
    <w:p w:rsidR="007E5B43" w:rsidRPr="00724423" w:rsidRDefault="007E5B43" w:rsidP="0015042C">
      <w:pPr>
        <w:numPr>
          <w:ilvl w:val="2"/>
          <w:numId w:val="147"/>
        </w:numPr>
      </w:pPr>
      <w:r w:rsidRPr="00724423">
        <w:t>Unnecessary changes in housing classification</w:t>
      </w:r>
    </w:p>
    <w:p w:rsidR="007E5B43" w:rsidRPr="00724423" w:rsidRDefault="007E5B43" w:rsidP="0015042C">
      <w:pPr>
        <w:numPr>
          <w:ilvl w:val="2"/>
          <w:numId w:val="147"/>
        </w:numPr>
      </w:pPr>
      <w:r w:rsidRPr="00724423">
        <w:t>Unnecessary changes in work or program assignments</w:t>
      </w:r>
    </w:p>
    <w:p w:rsidR="007E5B43" w:rsidRPr="00724423" w:rsidRDefault="007E5B43" w:rsidP="0015042C">
      <w:pPr>
        <w:numPr>
          <w:ilvl w:val="2"/>
          <w:numId w:val="147"/>
        </w:numPr>
      </w:pPr>
      <w:r w:rsidRPr="00724423">
        <w:t>Unjustified denials of privileges or services</w:t>
      </w:r>
    </w:p>
    <w:p w:rsidR="007E5B43" w:rsidRPr="00724423" w:rsidRDefault="007E5B43" w:rsidP="0015042C">
      <w:pPr>
        <w:numPr>
          <w:ilvl w:val="2"/>
          <w:numId w:val="147"/>
        </w:numPr>
      </w:pPr>
      <w:r w:rsidRPr="00724423">
        <w:t>Any action to compromise the victim or witness’s safety including refusal or failure to protect</w:t>
      </w:r>
    </w:p>
    <w:p w:rsidR="007E5B43" w:rsidRPr="00724423" w:rsidRDefault="007E5B43" w:rsidP="0015042C">
      <w:pPr>
        <w:numPr>
          <w:ilvl w:val="0"/>
          <w:numId w:val="147"/>
        </w:numPr>
        <w:rPr>
          <w:b/>
        </w:rPr>
      </w:pPr>
      <w:r w:rsidRPr="00724423">
        <w:rPr>
          <w:b/>
        </w:rPr>
        <w:t>Retaliation or failure to report knowledge of retaliation is cause for disciplinary action up to and including termination</w:t>
      </w:r>
    </w:p>
    <w:p w:rsidR="007E5B43" w:rsidRPr="00724423" w:rsidRDefault="007E5B43" w:rsidP="0015042C">
      <w:pPr>
        <w:numPr>
          <w:ilvl w:val="0"/>
          <w:numId w:val="147"/>
        </w:numPr>
        <w:rPr>
          <w:b/>
        </w:rPr>
      </w:pPr>
      <w:r w:rsidRPr="00724423">
        <w:rPr>
          <w:b/>
        </w:rPr>
        <w:t>[Trainer fill in who] will monitor for 90 days to see if anyone who reported sexual misconduct experiences retaliation</w:t>
      </w:r>
    </w:p>
    <w:p w:rsidR="007E5B43" w:rsidRPr="00724423" w:rsidRDefault="007E5B43" w:rsidP="0015042C">
      <w:pPr>
        <w:numPr>
          <w:ilvl w:val="1"/>
          <w:numId w:val="147"/>
        </w:numPr>
        <w:rPr>
          <w:b/>
        </w:rPr>
      </w:pPr>
      <w:r w:rsidRPr="00724423">
        <w:lastRenderedPageBreak/>
        <w:t xml:space="preserve">If there is evidence of retaliation, the person will continue monitoring as needed. </w:t>
      </w:r>
    </w:p>
    <w:p w:rsidR="007E5B43" w:rsidRPr="00724423" w:rsidRDefault="007E5B43" w:rsidP="0015042C">
      <w:pPr>
        <w:numPr>
          <w:ilvl w:val="0"/>
          <w:numId w:val="147"/>
        </w:numPr>
        <w:rPr>
          <w:b/>
        </w:rPr>
      </w:pPr>
      <w:r w:rsidRPr="00724423">
        <w:rPr>
          <w:b/>
        </w:rPr>
        <w:t>[Trainer outline the steps that the facility will take to prevent retaliation against youth and staff.]</w:t>
      </w:r>
    </w:p>
    <w:p w:rsidR="007E5B43" w:rsidRPr="00724423" w:rsidRDefault="007E5B43" w:rsidP="0015042C">
      <w:pPr>
        <w:numPr>
          <w:ilvl w:val="1"/>
          <w:numId w:val="147"/>
        </w:numPr>
        <w:rPr>
          <w:b/>
        </w:rPr>
      </w:pPr>
      <w:r w:rsidRPr="00724423">
        <w:rPr>
          <w:i/>
        </w:rPr>
        <w:t>This may include things like periodically checking with youth and staff who are participating in an investigation.</w:t>
      </w:r>
    </w:p>
    <w:p w:rsidR="00941854" w:rsidRPr="00724423" w:rsidRDefault="00941854" w:rsidP="00941854">
      <w:pPr>
        <w:numPr>
          <w:ilvl w:val="0"/>
          <w:numId w:val="147"/>
        </w:numPr>
        <w:rPr>
          <w:b/>
        </w:rPr>
      </w:pPr>
      <w:r w:rsidRPr="00724423">
        <w:rPr>
          <w:b/>
          <w:bCs/>
          <w:u w:val="single"/>
        </w:rPr>
        <w:t>Retaliation</w:t>
      </w:r>
      <w:r w:rsidRPr="00724423">
        <w:rPr>
          <w:b/>
          <w:bCs/>
        </w:rPr>
        <w:t>- Any act of vengeance, covert or overt action or threat of action taken against an individual in response to the person’s participation directly or indirectly in the grievance process. Prohibited retaliation includes action or threat of action taken against an individual in response to his or her claim of sexual misconduct, sexual contact or sexual abuse or cooperation in the reporting or investigation of sexual misconduct, regardless of the disposition of the complaint.</w:t>
      </w:r>
    </w:p>
    <w:p w:rsidR="007E5B43" w:rsidRPr="00724423" w:rsidRDefault="00941854" w:rsidP="000407A8">
      <w:pPr>
        <w:numPr>
          <w:ilvl w:val="1"/>
          <w:numId w:val="147"/>
        </w:numPr>
        <w:rPr>
          <w:i/>
        </w:rPr>
      </w:pPr>
      <w:r w:rsidRPr="00724423">
        <w:rPr>
          <w:bCs/>
          <w:i/>
        </w:rPr>
        <w:t>This definition is from the model policy.  If your facility has altered the policy, please adjust this definition.</w:t>
      </w:r>
    </w:p>
    <w:p w:rsidR="007E5B43" w:rsidRPr="00724423" w:rsidRDefault="00C5356C" w:rsidP="007E5B43">
      <w:pPr>
        <w:pStyle w:val="Heading3"/>
        <w:rPr>
          <w:rFonts w:eastAsia="Times New Roman"/>
        </w:rPr>
      </w:pPr>
      <w:r w:rsidRPr="00724423">
        <w:rPr>
          <w:color w:val="FF0000"/>
          <w:szCs w:val="28"/>
        </w:rPr>
        <w:t>[Core Content]</w:t>
      </w:r>
      <w:r w:rsidRPr="00724423">
        <w:rPr>
          <w:color w:val="FF0000"/>
        </w:rPr>
        <w:t xml:space="preserve"> </w:t>
      </w:r>
      <w:r w:rsidR="007E5B43" w:rsidRPr="00724423">
        <w:rPr>
          <w:rFonts w:eastAsia="Times New Roman"/>
        </w:rPr>
        <w:t xml:space="preserve">Slide </w:t>
      </w:r>
      <w:r w:rsidR="00C62A6D" w:rsidRPr="00724423">
        <w:rPr>
          <w:rFonts w:eastAsia="Times New Roman"/>
        </w:rPr>
        <w:t>1</w:t>
      </w:r>
      <w:r w:rsidR="00FE25D4" w:rsidRPr="00724423">
        <w:rPr>
          <w:rFonts w:eastAsia="Times New Roman"/>
        </w:rPr>
        <w:t>21</w:t>
      </w:r>
      <w:r w:rsidR="007E5B43" w:rsidRPr="00724423">
        <w:rPr>
          <w:rFonts w:eastAsia="Times New Roman"/>
        </w:rPr>
        <w:t>: Third-Party Reporting</w:t>
      </w:r>
    </w:p>
    <w:p w:rsidR="007E5B43" w:rsidRPr="00724423" w:rsidRDefault="007E5B43" w:rsidP="000407A8">
      <w:pPr>
        <w:jc w:val="center"/>
        <w:rPr>
          <w:rFonts w:eastAsia="Times New Roman" w:cs="Times New Roman"/>
          <w:noProof/>
        </w:rPr>
      </w:pPr>
      <w:r w:rsidRPr="00724423">
        <w:rPr>
          <w:rFonts w:eastAsia="Times New Roman" w:cs="Times New Roman"/>
          <w:noProof/>
        </w:rPr>
        <w:br/>
      </w:r>
      <w:r w:rsidR="00FE25D4" w:rsidRPr="00724423">
        <w:rPr>
          <w:rFonts w:eastAsia="Times New Roman" w:cs="Times New Roman"/>
          <w:noProof/>
        </w:rPr>
        <w:drawing>
          <wp:inline distT="0" distB="0" distL="0" distR="0" wp14:anchorId="57DB1E89" wp14:editId="5DA6E868">
            <wp:extent cx="4870556" cy="3657600"/>
            <wp:effectExtent l="25400" t="25400" r="31750" b="25400"/>
            <wp:docPr id="433" name="Picture 93" descr="Macintosh HD:Users:jasonszanyi:Desktop:PREA Staff Training PowerPoint_Updated to include feedback August 4:Slide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Macintosh HD:Users:jasonszanyi:Desktop:PREA Staff Training PowerPoint_Updated to include feedback August 4:Slide121.jpg"/>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Pr="00724423">
        <w:rPr>
          <w:rFonts w:eastAsia="Times New Roman" w:cs="Times New Roman"/>
          <w:noProof/>
        </w:rPr>
        <w:br/>
      </w:r>
    </w:p>
    <w:p w:rsidR="007E5B43" w:rsidRPr="00724423" w:rsidRDefault="007E5B43" w:rsidP="0015042C">
      <w:pPr>
        <w:pStyle w:val="ListParagraph"/>
        <w:numPr>
          <w:ilvl w:val="0"/>
          <w:numId w:val="147"/>
        </w:numPr>
        <w:rPr>
          <w:rFonts w:eastAsia="Times New Roman" w:cs="Times New Roman"/>
          <w:b/>
        </w:rPr>
      </w:pPr>
      <w:r w:rsidRPr="00724423">
        <w:rPr>
          <w:rFonts w:eastAsia="Times New Roman" w:cs="Times New Roman"/>
        </w:rPr>
        <w:t>Even though we provide many different ways for youth to report to staff within the facility, we know that some youth may feel most comfortable talking to someone outside of the facility. We allow reports made by third parties for this reason. We want to make sure everyone understands how to handle these third-party reports.</w:t>
      </w:r>
    </w:p>
    <w:p w:rsidR="007E5B43" w:rsidRPr="00724423" w:rsidRDefault="007E5B43" w:rsidP="0015042C">
      <w:pPr>
        <w:numPr>
          <w:ilvl w:val="0"/>
          <w:numId w:val="147"/>
        </w:numPr>
        <w:rPr>
          <w:b/>
        </w:rPr>
      </w:pPr>
      <w:r w:rsidRPr="00724423">
        <w:rPr>
          <w:b/>
        </w:rPr>
        <w:t>Family members, attorneys and guardians may file written grievances on youth’s behalf</w:t>
      </w:r>
    </w:p>
    <w:p w:rsidR="007E5B43" w:rsidRPr="00724423" w:rsidRDefault="007E5B43" w:rsidP="0015042C">
      <w:pPr>
        <w:numPr>
          <w:ilvl w:val="0"/>
          <w:numId w:val="147"/>
        </w:numPr>
        <w:rPr>
          <w:b/>
        </w:rPr>
      </w:pPr>
      <w:r w:rsidRPr="00724423">
        <w:rPr>
          <w:b/>
        </w:rPr>
        <w:lastRenderedPageBreak/>
        <w:t>In our county, parents, attorneys and other third parties can [Trainer should fill in how third parties access the process.]</w:t>
      </w:r>
    </w:p>
    <w:p w:rsidR="007E5B43" w:rsidRPr="00724423" w:rsidRDefault="007E5B43" w:rsidP="000407A8">
      <w:pPr>
        <w:numPr>
          <w:ilvl w:val="0"/>
          <w:numId w:val="147"/>
        </w:numPr>
        <w:rPr>
          <w:b/>
        </w:rPr>
      </w:pPr>
      <w:r w:rsidRPr="00724423">
        <w:rPr>
          <w:b/>
        </w:rPr>
        <w:t>[Fill in how staff should handle grievances that they receive from third parties, including how to document verbal reports.]</w:t>
      </w:r>
    </w:p>
    <w:p w:rsidR="007E5B43" w:rsidRPr="00724423" w:rsidRDefault="00C5356C" w:rsidP="007E5B43">
      <w:pPr>
        <w:pStyle w:val="Heading3"/>
        <w:rPr>
          <w:rFonts w:eastAsia="Times New Roman"/>
        </w:rPr>
      </w:pPr>
      <w:r w:rsidRPr="00724423">
        <w:rPr>
          <w:color w:val="FF0000"/>
          <w:szCs w:val="28"/>
        </w:rPr>
        <w:t>[Core Content]</w:t>
      </w:r>
      <w:r w:rsidRPr="00724423">
        <w:rPr>
          <w:color w:val="FF0000"/>
        </w:rPr>
        <w:t xml:space="preserve"> </w:t>
      </w:r>
      <w:r w:rsidR="007E5B43" w:rsidRPr="00724423">
        <w:rPr>
          <w:rFonts w:eastAsia="Times New Roman"/>
        </w:rPr>
        <w:t>Slide</w:t>
      </w:r>
      <w:r w:rsidR="00C62A6D" w:rsidRPr="00724423">
        <w:rPr>
          <w:rFonts w:eastAsia="Times New Roman"/>
        </w:rPr>
        <w:t xml:space="preserve"> </w:t>
      </w:r>
      <w:r w:rsidR="0011412A" w:rsidRPr="00724423">
        <w:rPr>
          <w:rFonts w:eastAsia="Times New Roman"/>
        </w:rPr>
        <w:t>122</w:t>
      </w:r>
      <w:r w:rsidR="007E5B43" w:rsidRPr="00724423">
        <w:rPr>
          <w:rFonts w:eastAsia="Times New Roman"/>
        </w:rPr>
        <w:t>: Scenario: Aunt Betty</w:t>
      </w:r>
    </w:p>
    <w:p w:rsidR="007E5B43" w:rsidRPr="00724423" w:rsidRDefault="007E5B43" w:rsidP="00657083">
      <w:pPr>
        <w:jc w:val="center"/>
        <w:rPr>
          <w:rFonts w:eastAsia="Times New Roman" w:cs="Times New Roman"/>
          <w:noProof/>
        </w:rPr>
      </w:pPr>
      <w:r w:rsidRPr="00724423">
        <w:rPr>
          <w:rFonts w:eastAsia="Times New Roman" w:cs="Times New Roman"/>
          <w:noProof/>
        </w:rPr>
        <w:br/>
      </w:r>
      <w:r w:rsidR="0011412A" w:rsidRPr="00724423">
        <w:rPr>
          <w:rFonts w:eastAsia="Times New Roman" w:cs="Times New Roman"/>
          <w:noProof/>
        </w:rPr>
        <w:drawing>
          <wp:inline distT="0" distB="0" distL="0" distR="0" wp14:anchorId="38E83B79" wp14:editId="642ED840">
            <wp:extent cx="4870556" cy="3657600"/>
            <wp:effectExtent l="25400" t="25400" r="31750" b="25400"/>
            <wp:docPr id="435" name="Picture 94" descr="Macintosh HD:Users:jasonszanyi:Desktop:PREA Staff Training PowerPoint_Updated to include feedback August 4:Slide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Macintosh HD:Users:jasonszanyi:Desktop:PREA Staff Training PowerPoint_Updated to include feedback August 4:Slide122.jpg"/>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7E5B43">
      <w:r w:rsidRPr="00724423">
        <w:rPr>
          <w:noProof/>
        </w:rPr>
        <w:drawing>
          <wp:inline distT="0" distB="0" distL="0" distR="0" wp14:anchorId="233ACAC4" wp14:editId="21818790">
            <wp:extent cx="302217" cy="363855"/>
            <wp:effectExtent l="0" t="0" r="0" b="0"/>
            <wp:docPr id="51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t="-2198"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Group Exercise:  Aunt Betty</w:t>
      </w:r>
    </w:p>
    <w:p w:rsidR="007E5B43" w:rsidRPr="00724423" w:rsidRDefault="007E5B43" w:rsidP="007E5B43"/>
    <w:p w:rsidR="007E5B43" w:rsidRPr="00724423" w:rsidRDefault="007E5B43" w:rsidP="0015042C">
      <w:pPr>
        <w:pStyle w:val="ListParagraph"/>
        <w:numPr>
          <w:ilvl w:val="0"/>
          <w:numId w:val="145"/>
        </w:numPr>
      </w:pPr>
      <w:r w:rsidRPr="00724423">
        <w:rPr>
          <w:i/>
        </w:rPr>
        <w:t xml:space="preserve">The goal is to have participants understand what the facility would require them to do if they receive information from a third party involving alleged sexual misconduct. </w:t>
      </w:r>
    </w:p>
    <w:p w:rsidR="007E5B43" w:rsidRPr="00724423" w:rsidRDefault="007E5B43" w:rsidP="0015042C">
      <w:pPr>
        <w:pStyle w:val="ListParagraph"/>
        <w:numPr>
          <w:ilvl w:val="0"/>
          <w:numId w:val="145"/>
        </w:numPr>
      </w:pPr>
      <w:r w:rsidRPr="00724423">
        <w:rPr>
          <w:i/>
        </w:rPr>
        <w:t>Have a volunteer read the scenario. Ask:</w:t>
      </w:r>
    </w:p>
    <w:p w:rsidR="007E5B43" w:rsidRPr="00724423" w:rsidRDefault="007E5B43" w:rsidP="0015042C">
      <w:pPr>
        <w:pStyle w:val="ListParagraph"/>
        <w:numPr>
          <w:ilvl w:val="1"/>
          <w:numId w:val="145"/>
        </w:numPr>
      </w:pPr>
      <w:r w:rsidRPr="00724423">
        <w:t>Based on what we have discussed, what should you do with the information that you have just received?</w:t>
      </w:r>
    </w:p>
    <w:p w:rsidR="007E5B43" w:rsidRPr="00724423" w:rsidRDefault="007E5B43" w:rsidP="0015042C">
      <w:pPr>
        <w:pStyle w:val="ListParagraph"/>
        <w:numPr>
          <w:ilvl w:val="1"/>
          <w:numId w:val="145"/>
        </w:numPr>
      </w:pPr>
      <w:r w:rsidRPr="00724423">
        <w:t>What should you tell Aunt Betty about what will happen?</w:t>
      </w:r>
    </w:p>
    <w:p w:rsidR="00C62A6D" w:rsidRPr="00724423" w:rsidRDefault="007E5B43" w:rsidP="007E5B43">
      <w:pPr>
        <w:pStyle w:val="ListParagraph"/>
        <w:numPr>
          <w:ilvl w:val="1"/>
          <w:numId w:val="145"/>
        </w:numPr>
      </w:pPr>
      <w:r w:rsidRPr="00724423">
        <w:rPr>
          <w:i/>
        </w:rPr>
        <w:t>Note: In addition to handling the information as a third-party grievance, some individuals may mention mandatory reporting responsibilities, which may be triggered by these facts. If that issue arises, note that you will discuss specifics of mandatory reporting obligations in coming slides.</w:t>
      </w:r>
    </w:p>
    <w:p w:rsidR="007E5B43" w:rsidRPr="00724423" w:rsidRDefault="00C5356C"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Slide</w:t>
      </w:r>
      <w:r w:rsidR="00C62A6D" w:rsidRPr="00724423">
        <w:rPr>
          <w:rFonts w:eastAsia="Times New Roman"/>
        </w:rPr>
        <w:t xml:space="preserve"> </w:t>
      </w:r>
      <w:r w:rsidR="00E936F0" w:rsidRPr="00724423">
        <w:rPr>
          <w:rFonts w:eastAsia="Times New Roman"/>
        </w:rPr>
        <w:t>123</w:t>
      </w:r>
      <w:r w:rsidR="007E5B43" w:rsidRPr="00724423">
        <w:rPr>
          <w:rFonts w:eastAsia="Times New Roman"/>
        </w:rPr>
        <w:t>: Age of Consent</w:t>
      </w:r>
    </w:p>
    <w:p w:rsidR="00C62A6D" w:rsidRPr="00724423" w:rsidRDefault="007E5B43" w:rsidP="00C62A6D">
      <w:pPr>
        <w:jc w:val="center"/>
        <w:rPr>
          <w:rFonts w:eastAsia="Times New Roman" w:cs="Times New Roman"/>
          <w:noProof/>
        </w:rPr>
      </w:pPr>
      <w:r w:rsidRPr="00724423">
        <w:rPr>
          <w:rFonts w:eastAsia="Times New Roman" w:cs="Times New Roman"/>
          <w:noProof/>
        </w:rPr>
        <w:br/>
      </w:r>
      <w:r w:rsidR="00E936F0" w:rsidRPr="00724423">
        <w:rPr>
          <w:rFonts w:eastAsia="Times New Roman" w:cs="Times New Roman"/>
          <w:noProof/>
        </w:rPr>
        <w:drawing>
          <wp:inline distT="0" distB="0" distL="0" distR="0" wp14:anchorId="44362C52" wp14:editId="247447AC">
            <wp:extent cx="4870556" cy="3657600"/>
            <wp:effectExtent l="25400" t="25400" r="31750" b="25400"/>
            <wp:docPr id="436" name="Picture 95" descr="Macintosh HD:Users:jasonszanyi:Desktop:PREA Staff Training PowerPoint_Updated to include feedback August 4:Slide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Macintosh HD:Users:jasonszanyi:Desktop:PREA Staff Training PowerPoint_Updated to include feedback August 4:Slide123.jpg"/>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62A6D" w:rsidRPr="00724423" w:rsidRDefault="00C62A6D" w:rsidP="000407A8">
      <w:pPr>
        <w:rPr>
          <w:rFonts w:eastAsia="Times New Roman" w:cs="Times New Roman"/>
          <w:noProof/>
        </w:rPr>
      </w:pPr>
    </w:p>
    <w:p w:rsidR="007E5B43" w:rsidRPr="00724423" w:rsidRDefault="007E5B43" w:rsidP="0015042C">
      <w:pPr>
        <w:pStyle w:val="ListParagraph"/>
        <w:numPr>
          <w:ilvl w:val="0"/>
          <w:numId w:val="164"/>
        </w:numPr>
        <w:rPr>
          <w:b/>
        </w:rPr>
      </w:pPr>
      <w:r w:rsidRPr="00724423">
        <w:t>We talked about the definitions of sexual abuse and sexual harassment for staff and youth in other parts of the training. We noted that, as a matter of policy, we never allow any kind of sexual abuse or sexual harassment in the facility.</w:t>
      </w:r>
    </w:p>
    <w:p w:rsidR="007E5B43" w:rsidRPr="00724423" w:rsidRDefault="007E5B43" w:rsidP="0015042C">
      <w:pPr>
        <w:pStyle w:val="ListParagraph"/>
        <w:numPr>
          <w:ilvl w:val="0"/>
          <w:numId w:val="148"/>
        </w:numPr>
        <w:rPr>
          <w:b/>
        </w:rPr>
      </w:pPr>
      <w:r w:rsidRPr="00724423">
        <w:t>In New Mexico, there are also criminal laws that prohibit certain sexual activity involving youth. Those laws are generally known as “age of consent” laws.</w:t>
      </w:r>
    </w:p>
    <w:p w:rsidR="007E5B43" w:rsidRPr="00724423" w:rsidRDefault="007E5B43" w:rsidP="0015042C">
      <w:pPr>
        <w:pStyle w:val="ListParagraph"/>
        <w:numPr>
          <w:ilvl w:val="0"/>
          <w:numId w:val="148"/>
        </w:numPr>
        <w:rPr>
          <w:b/>
        </w:rPr>
      </w:pPr>
      <w:r w:rsidRPr="00724423">
        <w:t>There are a couple of important things to remember about age of consent laws in this state.</w:t>
      </w:r>
    </w:p>
    <w:p w:rsidR="007E5B43" w:rsidRPr="00724423" w:rsidRDefault="007E5B43" w:rsidP="0015042C">
      <w:pPr>
        <w:pStyle w:val="ListParagraph"/>
        <w:numPr>
          <w:ilvl w:val="0"/>
          <w:numId w:val="148"/>
        </w:numPr>
        <w:rPr>
          <w:b/>
        </w:rPr>
      </w:pPr>
      <w:r w:rsidRPr="00724423">
        <w:rPr>
          <w:b/>
        </w:rPr>
        <w:t xml:space="preserve">Under New Mexico law, </w:t>
      </w:r>
      <w:r w:rsidRPr="00724423">
        <w:rPr>
          <w:b/>
          <w:bCs/>
        </w:rPr>
        <w:t>sexual activity between staff and youth in a custodial setting is never allowed and is never considered consensual</w:t>
      </w:r>
      <w:r w:rsidRPr="00724423">
        <w:rPr>
          <w:b/>
        </w:rPr>
        <w:t>, regardless of the relative ages and the type of conduct involved</w:t>
      </w:r>
    </w:p>
    <w:p w:rsidR="007E5B43" w:rsidRPr="00724423" w:rsidRDefault="007E5B43" w:rsidP="0015042C">
      <w:pPr>
        <w:pStyle w:val="ListParagraph"/>
        <w:numPr>
          <w:ilvl w:val="1"/>
          <w:numId w:val="148"/>
        </w:numPr>
        <w:rPr>
          <w:b/>
        </w:rPr>
      </w:pPr>
      <w:r w:rsidRPr="00724423">
        <w:rPr>
          <w:b/>
          <w:i/>
          <w:iCs/>
        </w:rPr>
        <w:t xml:space="preserve">See </w:t>
      </w:r>
      <w:r w:rsidRPr="00724423">
        <w:rPr>
          <w:b/>
        </w:rPr>
        <w:t>N.M. Stat. Ann. § 30-9-11 and N.M. Stat. Ann. § 30-9-13</w:t>
      </w:r>
    </w:p>
    <w:p w:rsidR="007E5B43" w:rsidRPr="00724423" w:rsidRDefault="007E5B43" w:rsidP="0015042C">
      <w:pPr>
        <w:pStyle w:val="ListParagraph"/>
        <w:numPr>
          <w:ilvl w:val="2"/>
          <w:numId w:val="148"/>
        </w:numPr>
        <w:rPr>
          <w:b/>
        </w:rPr>
      </w:pPr>
      <w:r w:rsidRPr="00724423">
        <w:rPr>
          <w:i/>
          <w:iCs/>
        </w:rPr>
        <w:t>Note: These are citations to laws that are described more fully below. You can use this information to provide examples to participants or use the information to answer questions about the specifics of the laws.</w:t>
      </w:r>
    </w:p>
    <w:p w:rsidR="007E5B43" w:rsidRPr="00724423" w:rsidRDefault="007E5B43" w:rsidP="0015042C">
      <w:pPr>
        <w:pStyle w:val="ListParagraph"/>
        <w:numPr>
          <w:ilvl w:val="0"/>
          <w:numId w:val="148"/>
        </w:numPr>
        <w:rPr>
          <w:b/>
        </w:rPr>
      </w:pPr>
      <w:r w:rsidRPr="00724423">
        <w:rPr>
          <w:b/>
        </w:rPr>
        <w:t xml:space="preserve">Whether youth can consent to sexual activity with other youth depends on the relative ages of the youth, the type of conduct involved, and other factors </w:t>
      </w:r>
    </w:p>
    <w:p w:rsidR="007E5B43" w:rsidRPr="00724423" w:rsidRDefault="007E5B43" w:rsidP="0015042C">
      <w:pPr>
        <w:pStyle w:val="ListParagraph"/>
        <w:numPr>
          <w:ilvl w:val="0"/>
          <w:numId w:val="148"/>
        </w:numPr>
        <w:rPr>
          <w:b/>
        </w:rPr>
      </w:pPr>
      <w:r w:rsidRPr="00724423">
        <w:t xml:space="preserve">You </w:t>
      </w:r>
      <w:r w:rsidR="00077158" w:rsidRPr="00724423">
        <w:t>will not need to determine</w:t>
      </w:r>
      <w:r w:rsidRPr="00724423">
        <w:t xml:space="preserve"> whether a youth’s conduct violates criminal law</w:t>
      </w:r>
      <w:r w:rsidR="005D1DCF" w:rsidRPr="00724423">
        <w:t>. At our facility, [</w:t>
      </w:r>
      <w:r w:rsidR="005D1DCF" w:rsidRPr="00724423">
        <w:rPr>
          <w:i/>
        </w:rPr>
        <w:t>fill in</w:t>
      </w:r>
      <w:r w:rsidR="00541D3E" w:rsidRPr="00724423">
        <w:rPr>
          <w:i/>
        </w:rPr>
        <w:t xml:space="preserve"> designated</w:t>
      </w:r>
      <w:r w:rsidR="005D1DCF" w:rsidRPr="00724423">
        <w:rPr>
          <w:i/>
        </w:rPr>
        <w:t xml:space="preserve"> individuals</w:t>
      </w:r>
      <w:r w:rsidR="00541D3E" w:rsidRPr="00724423">
        <w:t>] will determine whether conduct is voluntary or needs to be reported to law enforcement as potentially criminal conduct</w:t>
      </w:r>
      <w:r w:rsidR="005D1DCF" w:rsidRPr="00724423">
        <w:t xml:space="preserve">. </w:t>
      </w:r>
      <w:r w:rsidRPr="00724423">
        <w:t xml:space="preserve">What is important is remembering that youth can never consent to sexual </w:t>
      </w:r>
      <w:r w:rsidRPr="00724423">
        <w:lastRenderedPageBreak/>
        <w:t>activity with staff under New Mexico law, regardless of their age or willingness to engage in sexual conduct.</w:t>
      </w:r>
    </w:p>
    <w:p w:rsidR="007E5B43" w:rsidRPr="00724423" w:rsidRDefault="007E5B43" w:rsidP="007E5B43">
      <w:pPr>
        <w:rPr>
          <w:b/>
        </w:rPr>
      </w:pPr>
    </w:p>
    <w:p w:rsidR="007E5B43" w:rsidRPr="00724423" w:rsidRDefault="007E5B43" w:rsidP="0015042C">
      <w:pPr>
        <w:pStyle w:val="ListParagraph"/>
        <w:numPr>
          <w:ilvl w:val="0"/>
          <w:numId w:val="148"/>
        </w:numPr>
        <w:rPr>
          <w:i/>
        </w:rPr>
      </w:pPr>
      <w:r w:rsidRPr="00724423">
        <w:rPr>
          <w:bCs/>
          <w:i/>
        </w:rPr>
        <w:t>The following descriptions summarize some of the key provisions in New Mexico law related to age of consent</w:t>
      </w:r>
      <w:r w:rsidRPr="00724423">
        <w:rPr>
          <w:i/>
        </w:rPr>
        <w:t>.</w:t>
      </w:r>
    </w:p>
    <w:p w:rsidR="007E5B43" w:rsidRPr="00724423" w:rsidRDefault="007E5B43" w:rsidP="0015042C">
      <w:pPr>
        <w:pStyle w:val="ListParagraph"/>
        <w:numPr>
          <w:ilvl w:val="1"/>
          <w:numId w:val="148"/>
        </w:numPr>
        <w:rPr>
          <w:i/>
        </w:rPr>
      </w:pPr>
      <w:r w:rsidRPr="00724423">
        <w:rPr>
          <w:i/>
        </w:rPr>
        <w:t>N.M. Stat. Ann. §30-9-11</w:t>
      </w:r>
    </w:p>
    <w:p w:rsidR="007E5B43" w:rsidRPr="00724423" w:rsidRDefault="007E5B43" w:rsidP="0015042C">
      <w:pPr>
        <w:pStyle w:val="ListParagraph"/>
        <w:numPr>
          <w:ilvl w:val="2"/>
          <w:numId w:val="148"/>
        </w:numPr>
        <w:rPr>
          <w:i/>
        </w:rPr>
      </w:pPr>
      <w:r w:rsidRPr="00724423">
        <w:rPr>
          <w:bCs/>
          <w:i/>
        </w:rPr>
        <w:t>First degree criminal sexual penetration </w:t>
      </w:r>
      <w:r w:rsidRPr="00724423">
        <w:rPr>
          <w:i/>
        </w:rPr>
        <w:t>includes oral or genital sexual intercourse or penetration with a minor who is younger than 13 years old.</w:t>
      </w:r>
      <w:r w:rsidRPr="00724423">
        <w:rPr>
          <w:bCs/>
          <w:i/>
        </w:rPr>
        <w:t> </w:t>
      </w:r>
      <w:r w:rsidRPr="00724423">
        <w:rPr>
          <w:i/>
        </w:rPr>
        <w:t xml:space="preserve"> </w:t>
      </w:r>
    </w:p>
    <w:p w:rsidR="007E5B43" w:rsidRPr="00724423" w:rsidRDefault="007E5B43" w:rsidP="0015042C">
      <w:pPr>
        <w:pStyle w:val="ListParagraph"/>
        <w:numPr>
          <w:ilvl w:val="2"/>
          <w:numId w:val="148"/>
        </w:numPr>
        <w:rPr>
          <w:i/>
        </w:rPr>
      </w:pPr>
      <w:r w:rsidRPr="00724423">
        <w:rPr>
          <w:bCs/>
          <w:i/>
        </w:rPr>
        <w:t>Second degree criminal sexual penetration </w:t>
      </w:r>
      <w:r w:rsidRPr="00724423">
        <w:rPr>
          <w:i/>
        </w:rPr>
        <w:t>includes:</w:t>
      </w:r>
    </w:p>
    <w:p w:rsidR="007E5B43" w:rsidRPr="00724423" w:rsidRDefault="007E5B43" w:rsidP="0015042C">
      <w:pPr>
        <w:pStyle w:val="ListParagraph"/>
        <w:numPr>
          <w:ilvl w:val="3"/>
          <w:numId w:val="148"/>
        </w:numPr>
        <w:rPr>
          <w:i/>
        </w:rPr>
      </w:pPr>
      <w:r w:rsidRPr="00724423">
        <w:rPr>
          <w:i/>
        </w:rPr>
        <w:t>All criminal sexual penetration perpetrated by the use of force or coercion on a child 13 to 18 years of age.</w:t>
      </w:r>
    </w:p>
    <w:p w:rsidR="007E5B43" w:rsidRPr="00724423" w:rsidRDefault="007E5B43" w:rsidP="0015042C">
      <w:pPr>
        <w:pStyle w:val="ListParagraph"/>
        <w:numPr>
          <w:ilvl w:val="3"/>
          <w:numId w:val="148"/>
        </w:numPr>
        <w:rPr>
          <w:i/>
        </w:rPr>
      </w:pPr>
      <w:r w:rsidRPr="00724423">
        <w:rPr>
          <w:i/>
        </w:rPr>
        <w:t>Includes threats of physical punishment or retaliation directed against the victim or another when the victim believes that there is an ability to execute the threats</w:t>
      </w:r>
    </w:p>
    <w:p w:rsidR="007E5B43" w:rsidRPr="00724423" w:rsidRDefault="007E5B43" w:rsidP="0015042C">
      <w:pPr>
        <w:pStyle w:val="ListParagraph"/>
        <w:numPr>
          <w:ilvl w:val="3"/>
          <w:numId w:val="148"/>
        </w:numPr>
        <w:rPr>
          <w:i/>
        </w:rPr>
      </w:pPr>
      <w:r w:rsidRPr="00724423">
        <w:rPr>
          <w:i/>
        </w:rPr>
        <w:t>All criminal sexual penetration perpetrated on an inmate confined in a correctional facility or jail when the perpetrator is in a position of authority over the inmate.</w:t>
      </w:r>
    </w:p>
    <w:p w:rsidR="007E5B43" w:rsidRPr="00724423" w:rsidRDefault="007E5B43" w:rsidP="0015042C">
      <w:pPr>
        <w:pStyle w:val="ListParagraph"/>
        <w:numPr>
          <w:ilvl w:val="2"/>
          <w:numId w:val="148"/>
        </w:numPr>
        <w:rPr>
          <w:i/>
        </w:rPr>
      </w:pPr>
      <w:r w:rsidRPr="00724423">
        <w:rPr>
          <w:bCs/>
          <w:i/>
        </w:rPr>
        <w:t>Fourth degree criminal sexual penetration </w:t>
      </w:r>
      <w:r w:rsidRPr="00724423">
        <w:rPr>
          <w:i/>
        </w:rPr>
        <w:t>includes sexual penetration with a child who is 13 to 16 years old when the perpetrator is at least 18 and at least four years older than the victim.</w:t>
      </w:r>
    </w:p>
    <w:p w:rsidR="007E5B43" w:rsidRPr="00724423" w:rsidRDefault="007E5B43" w:rsidP="0015042C">
      <w:pPr>
        <w:pStyle w:val="ListParagraph"/>
        <w:numPr>
          <w:ilvl w:val="2"/>
          <w:numId w:val="148"/>
        </w:numPr>
        <w:rPr>
          <w:i/>
        </w:rPr>
      </w:pPr>
      <w:r w:rsidRPr="00724423">
        <w:rPr>
          <w:i/>
          <w:iCs/>
        </w:rPr>
        <w:t>This means that oral or genital intercourse between anyone and a youth younger than 13 is always a crime. But, it the conduct involves two youth who are older than 16, or one youth who is 13 to 16 years old and a youth who is not four or more years older than the younger youth.</w:t>
      </w:r>
      <w:r w:rsidRPr="00724423">
        <w:rPr>
          <w:i/>
        </w:rPr>
        <w:t xml:space="preserve"> </w:t>
      </w:r>
    </w:p>
    <w:p w:rsidR="007E5B43" w:rsidRPr="00724423" w:rsidRDefault="007E5B43" w:rsidP="0015042C">
      <w:pPr>
        <w:pStyle w:val="ListParagraph"/>
        <w:numPr>
          <w:ilvl w:val="1"/>
          <w:numId w:val="148"/>
        </w:numPr>
        <w:rPr>
          <w:i/>
        </w:rPr>
      </w:pPr>
      <w:r w:rsidRPr="00724423">
        <w:rPr>
          <w:i/>
        </w:rPr>
        <w:t>N.M. Stat. Ann. § 30-9-13</w:t>
      </w:r>
    </w:p>
    <w:p w:rsidR="007E5B43" w:rsidRPr="00724423" w:rsidRDefault="007E5B43" w:rsidP="0015042C">
      <w:pPr>
        <w:pStyle w:val="ListParagraph"/>
        <w:numPr>
          <w:ilvl w:val="2"/>
          <w:numId w:val="148"/>
        </w:numPr>
        <w:rPr>
          <w:i/>
        </w:rPr>
      </w:pPr>
      <w:r w:rsidRPr="00724423">
        <w:rPr>
          <w:bCs/>
          <w:i/>
        </w:rPr>
        <w:t>Criminal sexual contact with a minor </w:t>
      </w:r>
      <w:r w:rsidRPr="00724423">
        <w:rPr>
          <w:i/>
        </w:rPr>
        <w:t>includes sexual touching between:</w:t>
      </w:r>
    </w:p>
    <w:p w:rsidR="007E5B43" w:rsidRPr="00724423" w:rsidRDefault="007E5B43" w:rsidP="0015042C">
      <w:pPr>
        <w:pStyle w:val="ListParagraph"/>
        <w:numPr>
          <w:ilvl w:val="3"/>
          <w:numId w:val="148"/>
        </w:numPr>
        <w:rPr>
          <w:i/>
        </w:rPr>
      </w:pPr>
      <w:r w:rsidRPr="00724423">
        <w:rPr>
          <w:i/>
        </w:rPr>
        <w:t>A youth younger than 13 and a perpetrator of any age.</w:t>
      </w:r>
    </w:p>
    <w:p w:rsidR="007E5B43" w:rsidRPr="00724423" w:rsidRDefault="007E5B43" w:rsidP="0015042C">
      <w:pPr>
        <w:pStyle w:val="ListParagraph"/>
        <w:numPr>
          <w:ilvl w:val="3"/>
          <w:numId w:val="148"/>
        </w:numPr>
        <w:rPr>
          <w:i/>
        </w:rPr>
      </w:pPr>
      <w:r w:rsidRPr="00724423">
        <w:rPr>
          <w:i/>
        </w:rPr>
        <w:t>A youth age 13 to 18 when the perpetrator is in a position of authority over the child and uses that authority to coerce the child to submit.</w:t>
      </w:r>
    </w:p>
    <w:p w:rsidR="007E5B43" w:rsidRPr="00724423" w:rsidRDefault="007E5B43" w:rsidP="0015042C">
      <w:pPr>
        <w:pStyle w:val="ListParagraph"/>
        <w:numPr>
          <w:ilvl w:val="3"/>
          <w:numId w:val="148"/>
        </w:numPr>
        <w:rPr>
          <w:b/>
        </w:rPr>
      </w:pPr>
      <w:r w:rsidRPr="00724423">
        <w:rPr>
          <w:i/>
        </w:rPr>
        <w:t>Criminal sexual contact includes unlawful and intentional touching of or applying force to the intimate parts of a minor or the unlawful and intentional causing of a minor to touch one's intimate parts.</w:t>
      </w:r>
      <w:r w:rsidRPr="00724423">
        <w:rPr>
          <w:b/>
        </w:rPr>
        <w:br/>
      </w:r>
    </w:p>
    <w:p w:rsidR="007E5B43" w:rsidRPr="00724423" w:rsidRDefault="00C5356C"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Slide</w:t>
      </w:r>
      <w:r w:rsidR="00C62A6D" w:rsidRPr="00724423">
        <w:rPr>
          <w:rFonts w:eastAsia="Times New Roman"/>
        </w:rPr>
        <w:t xml:space="preserve"> </w:t>
      </w:r>
      <w:r w:rsidR="00E936F0" w:rsidRPr="00724423">
        <w:rPr>
          <w:rFonts w:eastAsia="Times New Roman"/>
        </w:rPr>
        <w:t>124</w:t>
      </w:r>
      <w:r w:rsidR="007E5B43" w:rsidRPr="00724423">
        <w:rPr>
          <w:rFonts w:eastAsia="Times New Roman"/>
        </w:rPr>
        <w:t xml:space="preserve">: Staff Reporting Procedures </w:t>
      </w:r>
    </w:p>
    <w:p w:rsidR="007E5B43" w:rsidRPr="00724423" w:rsidRDefault="007E5B43" w:rsidP="007E5B43">
      <w:pPr>
        <w:jc w:val="center"/>
        <w:rPr>
          <w:rFonts w:eastAsia="Times New Roman" w:cs="Times New Roman"/>
          <w:noProof/>
        </w:rPr>
      </w:pPr>
      <w:r w:rsidRPr="00724423">
        <w:rPr>
          <w:rFonts w:eastAsia="Times New Roman" w:cs="Times New Roman"/>
          <w:noProof/>
        </w:rPr>
        <w:br/>
      </w:r>
      <w:r w:rsidR="00E936F0" w:rsidRPr="00724423">
        <w:rPr>
          <w:rFonts w:eastAsia="Times New Roman" w:cs="Times New Roman"/>
          <w:noProof/>
        </w:rPr>
        <w:drawing>
          <wp:inline distT="0" distB="0" distL="0" distR="0" wp14:anchorId="101B9157" wp14:editId="4636102B">
            <wp:extent cx="4870556" cy="3657600"/>
            <wp:effectExtent l="25400" t="25400" r="31750" b="25400"/>
            <wp:docPr id="437" name="Picture 96" descr="Macintosh HD:Users:jasonszanyi:Desktop:PREA Staff Training PowerPoint_Updated to include feedback August 4:Slide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Macintosh HD:Users:jasonszanyi:Desktop:PREA Staff Training PowerPoint_Updated to include feedback August 4:Slide124.jpg"/>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62A6D" w:rsidRPr="00724423" w:rsidRDefault="00C62A6D" w:rsidP="007E5B43">
      <w:pPr>
        <w:jc w:val="center"/>
        <w:rPr>
          <w:rFonts w:eastAsia="Times New Roman" w:cs="Times New Roman"/>
          <w:b/>
          <w:noProof/>
        </w:rPr>
      </w:pPr>
    </w:p>
    <w:p w:rsidR="007E5B43" w:rsidRPr="00724423" w:rsidRDefault="007E5B43" w:rsidP="0015042C">
      <w:pPr>
        <w:pStyle w:val="ListParagraph"/>
        <w:numPr>
          <w:ilvl w:val="0"/>
          <w:numId w:val="149"/>
        </w:numPr>
        <w:rPr>
          <w:b/>
        </w:rPr>
      </w:pPr>
      <w:r w:rsidRPr="00724423">
        <w:t>Now we’re going to talk about the ways to report certain types of sexual activity in the facility.</w:t>
      </w:r>
    </w:p>
    <w:p w:rsidR="007E5B43" w:rsidRPr="00724423" w:rsidRDefault="007E5B43" w:rsidP="0015042C">
      <w:pPr>
        <w:pStyle w:val="ListParagraph"/>
        <w:numPr>
          <w:ilvl w:val="0"/>
          <w:numId w:val="149"/>
        </w:numPr>
        <w:rPr>
          <w:b/>
        </w:rPr>
      </w:pPr>
      <w:r w:rsidRPr="00724423">
        <w:rPr>
          <w:b/>
        </w:rPr>
        <w:t>The way to report information about sexual misconduct depends on the type of activity involved</w:t>
      </w:r>
    </w:p>
    <w:p w:rsidR="007E5B43" w:rsidRPr="00724423" w:rsidRDefault="007E5B43" w:rsidP="0015042C">
      <w:pPr>
        <w:pStyle w:val="ListParagraph"/>
        <w:numPr>
          <w:ilvl w:val="1"/>
          <w:numId w:val="149"/>
        </w:numPr>
        <w:rPr>
          <w:b/>
        </w:rPr>
      </w:pPr>
      <w:r w:rsidRPr="00724423">
        <w:t>There are important differences in how to report these different types of activities, and we want to make sure that you understand what to do in each situation.</w:t>
      </w:r>
    </w:p>
    <w:p w:rsidR="007E5B43" w:rsidRPr="00724423" w:rsidRDefault="007E5B43" w:rsidP="0015042C">
      <w:pPr>
        <w:pStyle w:val="ListParagraph"/>
        <w:numPr>
          <w:ilvl w:val="0"/>
          <w:numId w:val="149"/>
        </w:numPr>
        <w:rPr>
          <w:b/>
        </w:rPr>
      </w:pPr>
      <w:r w:rsidRPr="00724423">
        <w:rPr>
          <w:b/>
        </w:rPr>
        <w:t>We will talk about how to report each of the following:</w:t>
      </w:r>
    </w:p>
    <w:p w:rsidR="007E5B43" w:rsidRPr="00724423" w:rsidRDefault="007E5B43" w:rsidP="0015042C">
      <w:pPr>
        <w:pStyle w:val="ListParagraph"/>
        <w:numPr>
          <w:ilvl w:val="1"/>
          <w:numId w:val="149"/>
        </w:numPr>
        <w:rPr>
          <w:b/>
        </w:rPr>
      </w:pPr>
      <w:r w:rsidRPr="00724423">
        <w:rPr>
          <w:b/>
        </w:rPr>
        <w:t>Staff-on-youth sexual abuse</w:t>
      </w:r>
    </w:p>
    <w:p w:rsidR="007E5B43" w:rsidRPr="00724423" w:rsidRDefault="007E5B43" w:rsidP="0015042C">
      <w:pPr>
        <w:pStyle w:val="ListParagraph"/>
        <w:numPr>
          <w:ilvl w:val="1"/>
          <w:numId w:val="149"/>
        </w:numPr>
        <w:rPr>
          <w:b/>
        </w:rPr>
      </w:pPr>
      <w:r w:rsidRPr="00724423">
        <w:rPr>
          <w:b/>
        </w:rPr>
        <w:t>Staff-on-youth sexual harassment</w:t>
      </w:r>
    </w:p>
    <w:p w:rsidR="007E5B43" w:rsidRPr="00724423" w:rsidRDefault="007E5B43" w:rsidP="0015042C">
      <w:pPr>
        <w:pStyle w:val="ListParagraph"/>
        <w:numPr>
          <w:ilvl w:val="1"/>
          <w:numId w:val="149"/>
        </w:numPr>
        <w:rPr>
          <w:b/>
        </w:rPr>
      </w:pPr>
      <w:r w:rsidRPr="00724423">
        <w:rPr>
          <w:b/>
        </w:rPr>
        <w:t>Youth-on-youth sexual abuse</w:t>
      </w:r>
    </w:p>
    <w:p w:rsidR="007E5B43" w:rsidRPr="00724423" w:rsidRDefault="007E5B43" w:rsidP="0015042C">
      <w:pPr>
        <w:pStyle w:val="ListParagraph"/>
        <w:numPr>
          <w:ilvl w:val="1"/>
          <w:numId w:val="149"/>
        </w:numPr>
        <w:rPr>
          <w:b/>
        </w:rPr>
      </w:pPr>
      <w:r w:rsidRPr="00724423">
        <w:rPr>
          <w:b/>
        </w:rPr>
        <w:t>Youth-on-youth sexual harassment</w:t>
      </w:r>
    </w:p>
    <w:p w:rsidR="007E5B43" w:rsidRPr="00724423" w:rsidRDefault="007E5B43" w:rsidP="0015042C">
      <w:pPr>
        <w:pStyle w:val="ListParagraph"/>
        <w:numPr>
          <w:ilvl w:val="1"/>
          <w:numId w:val="149"/>
        </w:numPr>
        <w:rPr>
          <w:b/>
        </w:rPr>
      </w:pPr>
      <w:r w:rsidRPr="00724423">
        <w:rPr>
          <w:b/>
        </w:rPr>
        <w:t>Willing sexual activity among youth</w:t>
      </w:r>
    </w:p>
    <w:p w:rsidR="007E5B43" w:rsidRPr="00724423" w:rsidRDefault="007E5B43" w:rsidP="0015042C">
      <w:pPr>
        <w:pStyle w:val="ListParagraph"/>
        <w:numPr>
          <w:ilvl w:val="0"/>
          <w:numId w:val="149"/>
        </w:numPr>
        <w:rPr>
          <w:b/>
        </w:rPr>
      </w:pPr>
      <w:r w:rsidRPr="00724423">
        <w:rPr>
          <w:b/>
        </w:rPr>
        <w:t>Remember: We want to limit reports to those who need to know</w:t>
      </w:r>
    </w:p>
    <w:p w:rsidR="007E5B43" w:rsidRPr="00724423" w:rsidRDefault="007E5B43" w:rsidP="0015042C">
      <w:pPr>
        <w:pStyle w:val="ListParagraph"/>
        <w:numPr>
          <w:ilvl w:val="1"/>
          <w:numId w:val="149"/>
        </w:numPr>
        <w:rPr>
          <w:b/>
        </w:rPr>
      </w:pPr>
      <w:r w:rsidRPr="00724423">
        <w:t>A big part of why we want you to understand the ways to report is so that information goes where it needs to in order for us to protect the victim, investigate the incident, and take appropriate action. But we also want to make sure that we are not sharing confidential information about a youth’s allegation with individuals who do not need to know it. We want to keep that information confidential out of respect for the alleged victim.</w:t>
      </w:r>
    </w:p>
    <w:p w:rsidR="00A34CD7" w:rsidRPr="00724423" w:rsidRDefault="007E5B43" w:rsidP="007E5B43">
      <w:pPr>
        <w:pStyle w:val="ListParagraph"/>
        <w:ind w:left="0"/>
        <w:rPr>
          <w:b/>
        </w:rPr>
      </w:pPr>
      <w:r w:rsidRPr="00724423">
        <w:rPr>
          <w:rFonts w:ascii="Wingdings" w:hAnsi="Wingdings"/>
          <w:color w:val="595959" w:themeColor="text1" w:themeTint="A6"/>
          <w:sz w:val="56"/>
          <w:szCs w:val="56"/>
        </w:rPr>
        <w:lastRenderedPageBreak/>
        <w:t></w:t>
      </w:r>
      <w:r w:rsidRPr="00724423">
        <w:rPr>
          <w:rFonts w:ascii="Wingdings" w:hAnsi="Wingdings"/>
          <w:color w:val="595959" w:themeColor="text1" w:themeTint="A6"/>
        </w:rPr>
        <w:t></w:t>
      </w:r>
      <w:r w:rsidRPr="00724423">
        <w:rPr>
          <w:b/>
        </w:rPr>
        <w:t xml:space="preserve">Handout(s): </w:t>
      </w:r>
      <w:r w:rsidR="00A34CD7" w:rsidRPr="00724423">
        <w:rPr>
          <w:b/>
        </w:rPr>
        <w:t>Flowchart or Summary of Reporting Procedures</w:t>
      </w:r>
    </w:p>
    <w:p w:rsidR="007E5B43" w:rsidRPr="00724423" w:rsidRDefault="007E5B43" w:rsidP="007E5B43">
      <w:pPr>
        <w:pStyle w:val="ListParagraph"/>
        <w:numPr>
          <w:ilvl w:val="0"/>
          <w:numId w:val="165"/>
        </w:numPr>
        <w:rPr>
          <w:b/>
        </w:rPr>
      </w:pPr>
      <w:r w:rsidRPr="00724423">
        <w:t>If the facility has prepared a flow chart or other summary of reporting requirements, the trainer should shar</w:t>
      </w:r>
      <w:r w:rsidR="00A34CD7" w:rsidRPr="00724423">
        <w:t xml:space="preserve">e that information here. That </w:t>
      </w:r>
      <w:r w:rsidRPr="00724423">
        <w:t>type of summary will help staff remember important differences in reporting procedures for different types of sexual activity.</w:t>
      </w:r>
    </w:p>
    <w:p w:rsidR="007E5B43" w:rsidRPr="00724423" w:rsidRDefault="00C5356C" w:rsidP="007E5B43">
      <w:pPr>
        <w:pStyle w:val="Heading3"/>
        <w:rPr>
          <w:rFonts w:eastAsia="Times New Roman"/>
        </w:rPr>
      </w:pPr>
      <w:r w:rsidRPr="00724423">
        <w:rPr>
          <w:color w:val="FF0000"/>
          <w:szCs w:val="28"/>
        </w:rPr>
        <w:t>[Core Content]</w:t>
      </w:r>
      <w:r w:rsidRPr="00724423">
        <w:rPr>
          <w:color w:val="FF0000"/>
        </w:rPr>
        <w:t xml:space="preserve"> </w:t>
      </w:r>
      <w:r w:rsidR="007E5B43" w:rsidRPr="00724423">
        <w:rPr>
          <w:rFonts w:eastAsia="Times New Roman"/>
        </w:rPr>
        <w:t xml:space="preserve">Slide </w:t>
      </w:r>
      <w:r w:rsidR="00E936F0" w:rsidRPr="00724423">
        <w:rPr>
          <w:rFonts w:eastAsia="Times New Roman"/>
        </w:rPr>
        <w:t>125</w:t>
      </w:r>
      <w:r w:rsidR="007E5B43" w:rsidRPr="00724423">
        <w:rPr>
          <w:rFonts w:eastAsia="Times New Roman"/>
        </w:rPr>
        <w:t xml:space="preserve">: Reporting Staff-on-Youth Misconduct </w:t>
      </w:r>
    </w:p>
    <w:p w:rsidR="00C62A6D" w:rsidRPr="00724423" w:rsidRDefault="007E5B43" w:rsidP="0060040F">
      <w:pPr>
        <w:jc w:val="center"/>
        <w:rPr>
          <w:rFonts w:eastAsia="Times New Roman" w:cs="Times New Roman"/>
          <w:b/>
          <w:noProof/>
        </w:rPr>
      </w:pPr>
      <w:r w:rsidRPr="00724423">
        <w:rPr>
          <w:rFonts w:eastAsia="Times New Roman" w:cs="Times New Roman"/>
          <w:noProof/>
        </w:rPr>
        <w:br/>
      </w:r>
      <w:r w:rsidR="00E936F0" w:rsidRPr="00724423">
        <w:rPr>
          <w:rFonts w:eastAsia="Times New Roman" w:cs="Times New Roman"/>
          <w:b/>
          <w:noProof/>
        </w:rPr>
        <w:drawing>
          <wp:inline distT="0" distB="0" distL="0" distR="0" wp14:anchorId="62784140" wp14:editId="4D2CA138">
            <wp:extent cx="4870556" cy="3657600"/>
            <wp:effectExtent l="25400" t="25400" r="31750" b="25400"/>
            <wp:docPr id="438" name="Picture 97" descr="Macintosh HD:Users:jasonszanyi:Desktop:PREA Staff Training PowerPoint_Updated to include feedback August 4:Slide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acintosh HD:Users:jasonszanyi:Desktop:PREA Staff Training PowerPoint_Updated to include feedback August 4:Slide125.jpg"/>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60040F" w:rsidRPr="00724423">
        <w:rPr>
          <w:rFonts w:eastAsia="Times New Roman" w:cs="Times New Roman"/>
          <w:b/>
          <w:noProof/>
        </w:rPr>
        <w:br/>
      </w:r>
    </w:p>
    <w:p w:rsidR="007E5B43" w:rsidRPr="00724423" w:rsidRDefault="007E5B43" w:rsidP="0015042C">
      <w:pPr>
        <w:pStyle w:val="ListParagraph"/>
        <w:numPr>
          <w:ilvl w:val="0"/>
          <w:numId w:val="149"/>
        </w:numPr>
        <w:rPr>
          <w:b/>
        </w:rPr>
      </w:pPr>
      <w:r w:rsidRPr="00724423">
        <w:t>Here are the ways of reporting each type of activity. Remember, you must report when you encounter these activities yourself and when you receive information that they have or may have occurred.</w:t>
      </w:r>
    </w:p>
    <w:p w:rsidR="007E5B43" w:rsidRPr="00724423" w:rsidRDefault="007E5B43" w:rsidP="0015042C">
      <w:pPr>
        <w:pStyle w:val="ListParagraph"/>
        <w:numPr>
          <w:ilvl w:val="0"/>
          <w:numId w:val="149"/>
        </w:numPr>
        <w:rPr>
          <w:b/>
        </w:rPr>
      </w:pPr>
      <w:r w:rsidRPr="00724423">
        <w:rPr>
          <w:b/>
          <w:bCs/>
        </w:rPr>
        <w:t>Staff-on-Youth Sexual Abuse</w:t>
      </w:r>
    </w:p>
    <w:p w:rsidR="007E5B43" w:rsidRPr="00724423" w:rsidRDefault="007E5B43" w:rsidP="0015042C">
      <w:pPr>
        <w:pStyle w:val="ListParagraph"/>
        <w:numPr>
          <w:ilvl w:val="1"/>
          <w:numId w:val="149"/>
        </w:numPr>
        <w:rPr>
          <w:b/>
        </w:rPr>
      </w:pPr>
      <w:r w:rsidRPr="00724423">
        <w:rPr>
          <w:b/>
        </w:rPr>
        <w:t>[Fill in (1) what information a person should report, (2) to whom they should report, and (3) how they should report (e.g., verbal report, written report, etc.), and (4) who will conduct the investigation.]</w:t>
      </w:r>
    </w:p>
    <w:p w:rsidR="007E5B43" w:rsidRPr="00724423" w:rsidRDefault="007E5B43" w:rsidP="0015042C">
      <w:pPr>
        <w:pStyle w:val="ListParagraph"/>
        <w:numPr>
          <w:ilvl w:val="0"/>
          <w:numId w:val="149"/>
        </w:numPr>
        <w:rPr>
          <w:b/>
        </w:rPr>
      </w:pPr>
      <w:r w:rsidRPr="00724423">
        <w:rPr>
          <w:b/>
          <w:bCs/>
        </w:rPr>
        <w:t>Staff-on-Youth Sexual Harassment</w:t>
      </w:r>
    </w:p>
    <w:p w:rsidR="007E5B43" w:rsidRPr="00724423" w:rsidRDefault="007E5B43" w:rsidP="0015042C">
      <w:pPr>
        <w:pStyle w:val="ListParagraph"/>
        <w:numPr>
          <w:ilvl w:val="1"/>
          <w:numId w:val="149"/>
        </w:numPr>
        <w:rPr>
          <w:b/>
        </w:rPr>
      </w:pPr>
      <w:r w:rsidRPr="00724423">
        <w:rPr>
          <w:b/>
        </w:rPr>
        <w:t>[Fill in (1) what information a person should report, (2) to whom they should report, and (3) how they should report (e.g., verbal report, written report, etc.), and (4) who will conduct the investigation.]</w:t>
      </w:r>
    </w:p>
    <w:p w:rsidR="00E936F0" w:rsidRPr="00724423" w:rsidRDefault="007E5B43" w:rsidP="00E936F0">
      <w:pPr>
        <w:pStyle w:val="ListParagraph"/>
        <w:numPr>
          <w:ilvl w:val="0"/>
          <w:numId w:val="149"/>
        </w:numPr>
        <w:rPr>
          <w:b/>
          <w:i/>
        </w:rPr>
      </w:pPr>
      <w:r w:rsidRPr="00724423">
        <w:rPr>
          <w:i/>
        </w:rPr>
        <w:lastRenderedPageBreak/>
        <w:t>Note: If anyone asks how to satisfy their obligations as a mandated reporter, acknowledge the question and note that you will cover the topic in detail a little later in the module. As of the time of this manual’s preparation, New Mexico officials were still awaiting guidance from the Children, Youth, and Families Department about when, if ever, mandated reporters had to report staff-on-youth sexual harassment as child abuse. The trainer will need to obtain that guidance and incorporate it as appropriate in this slide.</w:t>
      </w:r>
    </w:p>
    <w:p w:rsidR="00E936F0" w:rsidRPr="00724423" w:rsidRDefault="00C5356C" w:rsidP="00E936F0">
      <w:pPr>
        <w:pStyle w:val="Heading3"/>
        <w:rPr>
          <w:rFonts w:eastAsia="Times New Roman"/>
        </w:rPr>
      </w:pPr>
      <w:r w:rsidRPr="00724423">
        <w:rPr>
          <w:color w:val="FF0000"/>
          <w:szCs w:val="28"/>
        </w:rPr>
        <w:t>[Core Content]</w:t>
      </w:r>
      <w:r w:rsidRPr="00724423">
        <w:rPr>
          <w:color w:val="FF0000"/>
        </w:rPr>
        <w:t xml:space="preserve"> </w:t>
      </w:r>
      <w:r w:rsidR="00E936F0" w:rsidRPr="00724423">
        <w:rPr>
          <w:rFonts w:eastAsia="Times New Roman"/>
        </w:rPr>
        <w:t>Slide 126: Discipline and Corrective Action for Staff</w:t>
      </w:r>
    </w:p>
    <w:p w:rsidR="00E936F0" w:rsidRPr="00724423" w:rsidRDefault="00E936F0" w:rsidP="005E2C10">
      <w:pPr>
        <w:jc w:val="center"/>
        <w:rPr>
          <w:rFonts w:eastAsia="Times New Roman" w:cs="Times New Roman"/>
          <w:b/>
          <w:noProof/>
        </w:rPr>
      </w:pPr>
      <w:r w:rsidRPr="00724423">
        <w:rPr>
          <w:rFonts w:eastAsia="Times New Roman" w:cs="Times New Roman"/>
          <w:noProof/>
        </w:rPr>
        <w:br/>
      </w:r>
      <w:r w:rsidRPr="00724423">
        <w:rPr>
          <w:rFonts w:eastAsia="Times New Roman" w:cs="Times New Roman"/>
          <w:b/>
          <w:noProof/>
        </w:rPr>
        <w:drawing>
          <wp:inline distT="0" distB="0" distL="0" distR="0" wp14:anchorId="4A4DD8B9" wp14:editId="049EFE05">
            <wp:extent cx="4870556" cy="3657600"/>
            <wp:effectExtent l="25400" t="25400" r="31750" b="25400"/>
            <wp:docPr id="439" name="Picture 98" descr="Macintosh HD:Users:jasonszanyi:Desktop:PREA Staff Training PowerPoint_Updated to include feedback August 4:Slide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acintosh HD:Users:jasonszanyi:Desktop:PREA Staff Training PowerPoint_Updated to include feedback August 4:Slide126.jpg"/>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5E2C10" w:rsidRPr="00724423">
        <w:rPr>
          <w:rFonts w:eastAsia="Times New Roman" w:cs="Times New Roman"/>
          <w:b/>
          <w:noProof/>
        </w:rPr>
        <w:br/>
      </w:r>
    </w:p>
    <w:p w:rsidR="00E936F0" w:rsidRPr="00724423" w:rsidRDefault="00E936F0" w:rsidP="00E936F0">
      <w:pPr>
        <w:pStyle w:val="ListParagraph"/>
        <w:numPr>
          <w:ilvl w:val="0"/>
          <w:numId w:val="158"/>
        </w:numPr>
        <w:tabs>
          <w:tab w:val="left" w:pos="2246"/>
        </w:tabs>
        <w:rPr>
          <w:b/>
        </w:rPr>
      </w:pPr>
      <w:r w:rsidRPr="00724423">
        <w:t xml:space="preserve">We take all allegations of sexual misconduct seriously. We will investigate allegations and take appropriate action if we find enough evidence that those allegations are true. We’ll talk about what may happen in the case of allegations of staff-on-youth misconduct. </w:t>
      </w:r>
    </w:p>
    <w:p w:rsidR="00E936F0" w:rsidRPr="00724423" w:rsidRDefault="00E936F0" w:rsidP="00E936F0">
      <w:pPr>
        <w:pStyle w:val="ListParagraph"/>
        <w:numPr>
          <w:ilvl w:val="0"/>
          <w:numId w:val="158"/>
        </w:numPr>
        <w:tabs>
          <w:tab w:val="left" w:pos="2246"/>
        </w:tabs>
        <w:rPr>
          <w:b/>
        </w:rPr>
      </w:pPr>
      <w:r w:rsidRPr="00724423">
        <w:rPr>
          <w:b/>
        </w:rPr>
        <w:t>Consequences up to and including termination; termination is the presumptive sanction for sexual abuse</w:t>
      </w:r>
    </w:p>
    <w:p w:rsidR="00E936F0" w:rsidRPr="00724423" w:rsidRDefault="00E936F0" w:rsidP="00E936F0">
      <w:pPr>
        <w:pStyle w:val="ListParagraph"/>
        <w:numPr>
          <w:ilvl w:val="0"/>
          <w:numId w:val="158"/>
        </w:numPr>
        <w:tabs>
          <w:tab w:val="left" w:pos="2246"/>
        </w:tabs>
        <w:rPr>
          <w:b/>
        </w:rPr>
      </w:pPr>
      <w:r w:rsidRPr="00724423">
        <w:rPr>
          <w:b/>
        </w:rPr>
        <w:t xml:space="preserve">Potential crimes reported to law enforcement </w:t>
      </w:r>
    </w:p>
    <w:p w:rsidR="00E936F0" w:rsidRPr="00724423" w:rsidRDefault="00E936F0" w:rsidP="00E936F0">
      <w:pPr>
        <w:pStyle w:val="ListParagraph"/>
        <w:numPr>
          <w:ilvl w:val="0"/>
          <w:numId w:val="158"/>
        </w:numPr>
        <w:tabs>
          <w:tab w:val="left" w:pos="2246"/>
        </w:tabs>
        <w:rPr>
          <w:b/>
        </w:rPr>
      </w:pPr>
      <w:r w:rsidRPr="00724423">
        <w:rPr>
          <w:b/>
        </w:rPr>
        <w:t>Notification to relevant licensing bodies</w:t>
      </w:r>
    </w:p>
    <w:p w:rsidR="00E936F0" w:rsidRPr="00724423" w:rsidRDefault="00E936F0" w:rsidP="00E936F0">
      <w:pPr>
        <w:pStyle w:val="ListParagraph"/>
        <w:numPr>
          <w:ilvl w:val="1"/>
          <w:numId w:val="158"/>
        </w:numPr>
        <w:tabs>
          <w:tab w:val="left" w:pos="2246"/>
        </w:tabs>
        <w:rPr>
          <w:b/>
        </w:rPr>
      </w:pPr>
      <w:r w:rsidRPr="00724423">
        <w:rPr>
          <w:i/>
        </w:rPr>
        <w:t>Relevant licensing bodies are those that the employee is required to be licensed by to perform his or her duties.</w:t>
      </w:r>
    </w:p>
    <w:p w:rsidR="00E936F0" w:rsidRPr="00724423" w:rsidRDefault="00E936F0" w:rsidP="00E936F0">
      <w:pPr>
        <w:pStyle w:val="ListParagraph"/>
        <w:numPr>
          <w:ilvl w:val="0"/>
          <w:numId w:val="158"/>
        </w:numPr>
        <w:tabs>
          <w:tab w:val="left" w:pos="2246"/>
        </w:tabs>
        <w:rPr>
          <w:b/>
        </w:rPr>
      </w:pPr>
      <w:r w:rsidRPr="00724423">
        <w:rPr>
          <w:b/>
        </w:rPr>
        <w:t>We provide information on substantiated sexual misconduct allegations to prospective employers</w:t>
      </w:r>
    </w:p>
    <w:p w:rsidR="00E936F0" w:rsidRPr="00724423" w:rsidRDefault="00E936F0" w:rsidP="00E936F0">
      <w:pPr>
        <w:rPr>
          <w:b/>
        </w:rPr>
      </w:pPr>
    </w:p>
    <w:p w:rsidR="007E5B43" w:rsidRPr="00724423" w:rsidRDefault="00C5356C"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 xml:space="preserve">Slide </w:t>
      </w:r>
      <w:r w:rsidR="004402F4" w:rsidRPr="00724423">
        <w:rPr>
          <w:rFonts w:eastAsia="Times New Roman"/>
        </w:rPr>
        <w:t>127</w:t>
      </w:r>
      <w:r w:rsidR="007E5B43" w:rsidRPr="00724423">
        <w:rPr>
          <w:rFonts w:eastAsia="Times New Roman"/>
        </w:rPr>
        <w:t xml:space="preserve">: Reporting Youth-on-Youth Misconduct </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4402F4" w:rsidRPr="00724423">
        <w:rPr>
          <w:rFonts w:eastAsia="Times New Roman" w:cs="Times New Roman"/>
          <w:b/>
          <w:noProof/>
        </w:rPr>
        <w:drawing>
          <wp:inline distT="0" distB="0" distL="0" distR="0" wp14:anchorId="1BE5C686" wp14:editId="5E2175B3">
            <wp:extent cx="4870556" cy="3657600"/>
            <wp:effectExtent l="25400" t="25400" r="31750" b="25400"/>
            <wp:docPr id="440" name="Picture 99" descr="Macintosh HD:Users:jasonszanyi:Desktop:PREA Staff Training PowerPoint_Updated to include feedback August 4:Slide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Macintosh HD:Users:jasonszanyi:Desktop:PREA Staff Training PowerPoint_Updated to include feedback August 4:Slide127.jpg"/>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C62A6D" w:rsidRPr="00724423" w:rsidRDefault="00C62A6D" w:rsidP="007E5B43">
      <w:pPr>
        <w:jc w:val="center"/>
        <w:rPr>
          <w:rFonts w:eastAsia="Times New Roman" w:cs="Times New Roman"/>
          <w:b/>
          <w:noProof/>
        </w:rPr>
      </w:pPr>
    </w:p>
    <w:p w:rsidR="007E5B43" w:rsidRPr="00724423" w:rsidRDefault="007E5B43" w:rsidP="0015042C">
      <w:pPr>
        <w:pStyle w:val="ListParagraph"/>
        <w:numPr>
          <w:ilvl w:val="0"/>
          <w:numId w:val="149"/>
        </w:numPr>
        <w:rPr>
          <w:b/>
        </w:rPr>
      </w:pPr>
      <w:r w:rsidRPr="00724423">
        <w:t>We’ll now talk about reporting youth-on-youth sexual misconduct.</w:t>
      </w:r>
    </w:p>
    <w:p w:rsidR="007E5B43" w:rsidRPr="00724423" w:rsidRDefault="007E5B43" w:rsidP="0015042C">
      <w:pPr>
        <w:pStyle w:val="ListParagraph"/>
        <w:numPr>
          <w:ilvl w:val="0"/>
          <w:numId w:val="149"/>
        </w:numPr>
        <w:rPr>
          <w:b/>
        </w:rPr>
      </w:pPr>
      <w:r w:rsidRPr="00724423">
        <w:rPr>
          <w:b/>
          <w:bCs/>
        </w:rPr>
        <w:t>Youth-on-Youth Sexual Abuse</w:t>
      </w:r>
    </w:p>
    <w:p w:rsidR="007E5B43" w:rsidRPr="00724423" w:rsidRDefault="007E5B43" w:rsidP="0015042C">
      <w:pPr>
        <w:pStyle w:val="ListParagraph"/>
        <w:numPr>
          <w:ilvl w:val="1"/>
          <w:numId w:val="149"/>
        </w:numPr>
        <w:rPr>
          <w:b/>
        </w:rPr>
      </w:pPr>
      <w:r w:rsidRPr="00724423">
        <w:rPr>
          <w:b/>
        </w:rPr>
        <w:t>[Fill in (1) what information a person should report, (2) to whom they should report, and (3) how they should report (e.g., verbal report, written report, etc.), and (4) who will conduct the investigation.]</w:t>
      </w:r>
    </w:p>
    <w:p w:rsidR="007E5B43" w:rsidRPr="00724423" w:rsidRDefault="007E5B43" w:rsidP="0015042C">
      <w:pPr>
        <w:pStyle w:val="ListParagraph"/>
        <w:numPr>
          <w:ilvl w:val="0"/>
          <w:numId w:val="149"/>
        </w:numPr>
        <w:rPr>
          <w:b/>
        </w:rPr>
      </w:pPr>
      <w:r w:rsidRPr="00724423">
        <w:rPr>
          <w:b/>
          <w:bCs/>
        </w:rPr>
        <w:t>Youth-on-Youth Sexual Harassment</w:t>
      </w:r>
    </w:p>
    <w:p w:rsidR="007E5B43" w:rsidRPr="00724423" w:rsidRDefault="007E5B43" w:rsidP="0015042C">
      <w:pPr>
        <w:pStyle w:val="ListParagraph"/>
        <w:numPr>
          <w:ilvl w:val="1"/>
          <w:numId w:val="149"/>
        </w:numPr>
        <w:rPr>
          <w:b/>
        </w:rPr>
      </w:pPr>
      <w:r w:rsidRPr="00724423">
        <w:rPr>
          <w:b/>
        </w:rPr>
        <w:t>[Fill in (1) what information a person should report, (2) to whom they should report, and (3) how they should report (e.g., verbal report, written report, etc.), and (4) who will conduct the investigation.]</w:t>
      </w:r>
    </w:p>
    <w:p w:rsidR="007E5B43" w:rsidRPr="00724423" w:rsidRDefault="007E5B43" w:rsidP="0015042C">
      <w:pPr>
        <w:pStyle w:val="ListParagraph"/>
        <w:numPr>
          <w:ilvl w:val="0"/>
          <w:numId w:val="149"/>
        </w:numPr>
        <w:rPr>
          <w:b/>
        </w:rPr>
      </w:pPr>
      <w:r w:rsidRPr="00724423">
        <w:rPr>
          <w:i/>
        </w:rPr>
        <w:t>Note: As of the time of this manual’s preparation, New Mexico officials were still awaiting guidance from the Children, Youth, and Families Department about when mandated reporters had to report sexual activity between youth as child abuse. The trainer will need to obtain that guidance and incorporate it as appropriate in this slide.</w:t>
      </w:r>
      <w:r w:rsidR="004402F4" w:rsidRPr="00724423">
        <w:rPr>
          <w:i/>
        </w:rPr>
        <w:br/>
      </w:r>
    </w:p>
    <w:p w:rsidR="007E5B43" w:rsidRPr="00724423" w:rsidRDefault="00C5356C"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Slide</w:t>
      </w:r>
      <w:r w:rsidR="00D4435F" w:rsidRPr="00724423">
        <w:rPr>
          <w:rFonts w:eastAsia="Times New Roman"/>
        </w:rPr>
        <w:t xml:space="preserve">s </w:t>
      </w:r>
      <w:r w:rsidR="008A18CB" w:rsidRPr="00724423">
        <w:rPr>
          <w:rFonts w:eastAsia="Times New Roman"/>
        </w:rPr>
        <w:t>128-129</w:t>
      </w:r>
      <w:r w:rsidR="007E5B43" w:rsidRPr="00724423">
        <w:rPr>
          <w:rFonts w:eastAsia="Times New Roman"/>
        </w:rPr>
        <w:t>: Willing Sexual Activity among Youth</w:t>
      </w:r>
    </w:p>
    <w:p w:rsidR="007E5B43" w:rsidRPr="00724423" w:rsidRDefault="007E5B43" w:rsidP="00657083">
      <w:pPr>
        <w:jc w:val="center"/>
        <w:rPr>
          <w:rFonts w:eastAsia="Times New Roman" w:cs="Times New Roman"/>
          <w:b/>
          <w:noProof/>
        </w:rPr>
      </w:pPr>
      <w:r w:rsidRPr="00724423">
        <w:rPr>
          <w:rFonts w:eastAsia="Times New Roman" w:cs="Times New Roman"/>
          <w:noProof/>
        </w:rPr>
        <w:br/>
      </w:r>
      <w:r w:rsidR="004402F4" w:rsidRPr="00724423">
        <w:rPr>
          <w:rFonts w:eastAsia="Times New Roman" w:cs="Times New Roman"/>
          <w:b/>
          <w:noProof/>
        </w:rPr>
        <w:drawing>
          <wp:inline distT="0" distB="0" distL="0" distR="0" wp14:anchorId="4AE753D2" wp14:editId="12075DB5">
            <wp:extent cx="4870556" cy="3657600"/>
            <wp:effectExtent l="25400" t="25400" r="31750" b="25400"/>
            <wp:docPr id="441" name="Picture 100" descr="Macintosh HD:Users:jasonszanyi:Desktop:PREA Staff Training PowerPoint_Updated to include feedback August 4:Slide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Macintosh HD:Users:jasonszanyi:Desktop:PREA Staff Training PowerPoint_Updated to include feedback August 4:Slide128.jpg"/>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C62A6D" w:rsidRPr="00724423">
        <w:rPr>
          <w:rFonts w:eastAsia="Times New Roman" w:cs="Times New Roman"/>
          <w:b/>
          <w:noProof/>
        </w:rPr>
        <w:br/>
      </w:r>
    </w:p>
    <w:p w:rsidR="007E5B43" w:rsidRPr="00724423" w:rsidRDefault="004402F4" w:rsidP="007E5B43">
      <w:pPr>
        <w:jc w:val="center"/>
        <w:rPr>
          <w:rFonts w:eastAsia="Times New Roman" w:cs="Times New Roman"/>
          <w:b/>
          <w:noProof/>
        </w:rPr>
      </w:pPr>
      <w:r w:rsidRPr="00724423">
        <w:rPr>
          <w:rFonts w:eastAsia="Times New Roman" w:cs="Times New Roman"/>
          <w:b/>
          <w:noProof/>
        </w:rPr>
        <w:drawing>
          <wp:inline distT="0" distB="0" distL="0" distR="0" wp14:anchorId="493C1FFC" wp14:editId="2316A0E7">
            <wp:extent cx="4870556" cy="3657600"/>
            <wp:effectExtent l="25400" t="25400" r="31750" b="25400"/>
            <wp:docPr id="442" name="Picture 101" descr="Macintosh HD:Users:jasonszanyi:Desktop:PREA Staff Training PowerPoint_Updated to include feedback August 4:Slide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Macintosh HD:Users:jasonszanyi:Desktop:PREA Staff Training PowerPoint_Updated to include feedback August 4:Slide129.jpg"/>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Pr="00724423">
        <w:rPr>
          <w:rFonts w:eastAsia="Times New Roman" w:cs="Times New Roman"/>
          <w:b/>
          <w:noProof/>
        </w:rPr>
        <w:br/>
      </w:r>
    </w:p>
    <w:p w:rsidR="007E5B43" w:rsidRPr="00724423" w:rsidRDefault="007E5B43" w:rsidP="0015042C">
      <w:pPr>
        <w:pStyle w:val="ListParagraph"/>
        <w:numPr>
          <w:ilvl w:val="0"/>
          <w:numId w:val="150"/>
        </w:numPr>
        <w:rPr>
          <w:b/>
        </w:rPr>
      </w:pPr>
      <w:r w:rsidRPr="00724423">
        <w:lastRenderedPageBreak/>
        <w:t>We’ve just discussed how to report sexual misconduct involving one youth against another youth. But we know that there may be times when youth in our facilities willingly engage in sexual activity when one another.</w:t>
      </w:r>
    </w:p>
    <w:p w:rsidR="007E5B43" w:rsidRPr="00724423" w:rsidRDefault="007E5B43" w:rsidP="0015042C">
      <w:pPr>
        <w:pStyle w:val="ListParagraph"/>
        <w:numPr>
          <w:ilvl w:val="0"/>
          <w:numId w:val="150"/>
        </w:numPr>
        <w:rPr>
          <w:b/>
        </w:rPr>
      </w:pPr>
      <w:r w:rsidRPr="00724423">
        <w:rPr>
          <w:b/>
        </w:rPr>
        <w:t xml:space="preserve">PREA makes clear that sexual activity between two willing youth is not sexual abuse or harassment for PREA purposes. </w:t>
      </w:r>
    </w:p>
    <w:p w:rsidR="007E5B43" w:rsidRPr="00724423" w:rsidRDefault="007E5B43" w:rsidP="0015042C">
      <w:pPr>
        <w:pStyle w:val="ListParagraph"/>
        <w:numPr>
          <w:ilvl w:val="0"/>
          <w:numId w:val="150"/>
        </w:numPr>
        <w:rPr>
          <w:b/>
        </w:rPr>
      </w:pPr>
      <w:r w:rsidRPr="00724423">
        <w:rPr>
          <w:b/>
        </w:rPr>
        <w:t>Such behavior may be subject to discipline because it violates an institutional rule, but should not be reported as a PREA event.</w:t>
      </w:r>
    </w:p>
    <w:p w:rsidR="007E5B43" w:rsidRPr="00724423" w:rsidRDefault="007E5B43" w:rsidP="007E5B43">
      <w:pPr>
        <w:rPr>
          <w:b/>
        </w:rPr>
      </w:pPr>
    </w:p>
    <w:p w:rsidR="007E5B43" w:rsidRPr="00724423" w:rsidRDefault="007E5B43" w:rsidP="007E5B43">
      <w:r w:rsidRPr="00724423">
        <w:rPr>
          <w:b/>
          <w:i/>
          <w:noProof/>
        </w:rPr>
        <w:drawing>
          <wp:inline distT="0" distB="0" distL="0" distR="0" wp14:anchorId="4E88F3D9" wp14:editId="76FFB627">
            <wp:extent cx="340963" cy="394970"/>
            <wp:effectExtent l="0" t="0" r="0" b="0"/>
            <wp:docPr id="70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i/>
        </w:rPr>
        <w:tab/>
      </w:r>
      <w:r w:rsidRPr="00724423">
        <w:rPr>
          <w:b/>
        </w:rPr>
        <w:t>Group Discussion: Willing Sexual Contact among Youth</w:t>
      </w:r>
    </w:p>
    <w:p w:rsidR="007E5B43" w:rsidRPr="00724423" w:rsidRDefault="007E5B43" w:rsidP="007E5B43"/>
    <w:p w:rsidR="007E5B43" w:rsidRPr="00724423" w:rsidRDefault="007E5B43" w:rsidP="0015042C">
      <w:pPr>
        <w:pStyle w:val="ListParagraph"/>
        <w:numPr>
          <w:ilvl w:val="0"/>
          <w:numId w:val="151"/>
        </w:numPr>
      </w:pPr>
      <w:r w:rsidRPr="00724423">
        <w:rPr>
          <w:i/>
        </w:rPr>
        <w:t xml:space="preserve">Ask: </w:t>
      </w:r>
      <w:r w:rsidRPr="00724423">
        <w:t>Why do you think the Justice Department clarified that willing sexual contact among youth should not be treated as sexual abuse or sexual harassment for PREA purposes?</w:t>
      </w:r>
    </w:p>
    <w:p w:rsidR="007E5B43" w:rsidRPr="00724423" w:rsidRDefault="007E5B43" w:rsidP="0015042C">
      <w:pPr>
        <w:pStyle w:val="ListParagraph"/>
        <w:numPr>
          <w:ilvl w:val="1"/>
          <w:numId w:val="151"/>
        </w:numPr>
      </w:pPr>
      <w:r w:rsidRPr="00724423">
        <w:rPr>
          <w:i/>
        </w:rPr>
        <w:t>Allow individuals to volunteer ideas about why this might be the case. Reasons include:</w:t>
      </w:r>
    </w:p>
    <w:p w:rsidR="007E5B43" w:rsidRPr="00724423" w:rsidRDefault="007E5B43" w:rsidP="0015042C">
      <w:pPr>
        <w:pStyle w:val="ListParagraph"/>
        <w:numPr>
          <w:ilvl w:val="2"/>
          <w:numId w:val="151"/>
        </w:numPr>
      </w:pPr>
      <w:r w:rsidRPr="00724423">
        <w:rPr>
          <w:i/>
        </w:rPr>
        <w:t>Wanting to avoid overcriminalizing normal adolescent behavior, including the placement of youth on sex offender registries for voluntary sexual contact.</w:t>
      </w:r>
    </w:p>
    <w:p w:rsidR="007E5B43" w:rsidRPr="00724423" w:rsidRDefault="007E5B43" w:rsidP="0015042C">
      <w:pPr>
        <w:pStyle w:val="ListParagraph"/>
        <w:numPr>
          <w:ilvl w:val="2"/>
          <w:numId w:val="151"/>
        </w:numPr>
      </w:pPr>
      <w:r w:rsidRPr="00724423">
        <w:rPr>
          <w:i/>
        </w:rPr>
        <w:t>Concern that the effects of treating willing sexual contact among youth as sexual misconduct would fall most heavily on gay, lesbian, and bisexual youth given that youth are generally only housed and programmed with youth of the same gender.</w:t>
      </w:r>
    </w:p>
    <w:p w:rsidR="007E5B43" w:rsidRPr="00724423" w:rsidRDefault="007E5B43" w:rsidP="0015042C">
      <w:pPr>
        <w:pStyle w:val="ListParagraph"/>
        <w:numPr>
          <w:ilvl w:val="2"/>
          <w:numId w:val="151"/>
        </w:numPr>
      </w:pPr>
      <w:r w:rsidRPr="00724423">
        <w:rPr>
          <w:i/>
        </w:rPr>
        <w:t>Wanting to avoid engaging an entire investigation process for behavior when we are confident that it does not represent any kind of coercive or abusive relationship or situation.</w:t>
      </w:r>
    </w:p>
    <w:p w:rsidR="007E5B43" w:rsidRPr="00724423" w:rsidRDefault="007E5B43" w:rsidP="007E5B43">
      <w:pPr>
        <w:rPr>
          <w:b/>
        </w:rPr>
      </w:pPr>
    </w:p>
    <w:p w:rsidR="007E5B43" w:rsidRPr="00724423" w:rsidRDefault="007E5B43" w:rsidP="0015042C">
      <w:pPr>
        <w:pStyle w:val="ListParagraph"/>
        <w:numPr>
          <w:ilvl w:val="0"/>
          <w:numId w:val="150"/>
        </w:numPr>
        <w:rPr>
          <w:b/>
        </w:rPr>
      </w:pPr>
      <w:r w:rsidRPr="00724423">
        <w:t>The fact that the PREA standards do not treat willing sexual activity among youth as a PREA event does not mean that we allow this type of conduct in the facility. In fact, we have rules in the facility that prohibit sexual activity among youth, and staff can still discipline youth for breaking those rules.</w:t>
      </w:r>
    </w:p>
    <w:p w:rsidR="007E5B43" w:rsidRPr="00724423" w:rsidRDefault="007E5B43" w:rsidP="0015042C">
      <w:pPr>
        <w:pStyle w:val="ListParagraph"/>
        <w:numPr>
          <w:ilvl w:val="0"/>
          <w:numId w:val="150"/>
        </w:numPr>
        <w:rPr>
          <w:b/>
        </w:rPr>
      </w:pPr>
      <w:r w:rsidRPr="00724423">
        <w:rPr>
          <w:b/>
        </w:rPr>
        <w:t>[Trainer should fill in facility rules prohibiting sexual activity here]</w:t>
      </w:r>
    </w:p>
    <w:p w:rsidR="007E5B43" w:rsidRPr="00724423" w:rsidRDefault="007E5B43" w:rsidP="0015042C">
      <w:pPr>
        <w:pStyle w:val="ListParagraph"/>
        <w:numPr>
          <w:ilvl w:val="0"/>
          <w:numId w:val="150"/>
        </w:numPr>
        <w:rPr>
          <w:b/>
        </w:rPr>
      </w:pPr>
      <w:r w:rsidRPr="00724423">
        <w:rPr>
          <w:i/>
        </w:rPr>
        <w:t>Use the visual on the following slide to reinforce the point that sexual abuse involving youth, which is non-consensual, is a PREA-reportable event, but that willing sexual conduct is handled according to agency policy.</w:t>
      </w:r>
    </w:p>
    <w:p w:rsidR="007E5B43" w:rsidRPr="00724423" w:rsidRDefault="007E5B43" w:rsidP="007E5B43">
      <w:pPr>
        <w:rPr>
          <w:b/>
        </w:rPr>
      </w:pPr>
    </w:p>
    <w:p w:rsidR="007E5B43" w:rsidRPr="00724423" w:rsidRDefault="001A19E7"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 xml:space="preserve">Slide </w:t>
      </w:r>
      <w:r w:rsidR="004402F4" w:rsidRPr="00724423">
        <w:rPr>
          <w:rFonts w:eastAsia="Times New Roman"/>
        </w:rPr>
        <w:t>130</w:t>
      </w:r>
      <w:r w:rsidR="007E5B43" w:rsidRPr="00724423">
        <w:rPr>
          <w:rFonts w:eastAsia="Times New Roman"/>
        </w:rPr>
        <w:t>: Reporting Willing Sexual Activity among Youth</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4402F4" w:rsidRPr="00724423">
        <w:rPr>
          <w:rFonts w:eastAsia="Times New Roman" w:cs="Times New Roman"/>
          <w:b/>
          <w:noProof/>
        </w:rPr>
        <w:drawing>
          <wp:inline distT="0" distB="0" distL="0" distR="0" wp14:anchorId="44D135D1" wp14:editId="071D0504">
            <wp:extent cx="4870556" cy="3657600"/>
            <wp:effectExtent l="25400" t="25400" r="31750" b="25400"/>
            <wp:docPr id="454" name="Picture 102" descr="Macintosh HD:Users:jasonszanyi:Desktop:PREA Staff Training PowerPoint_Updated to include feedback August 4:Slide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Macintosh HD:Users:jasonszanyi:Desktop:PREA Staff Training PowerPoint_Updated to include feedback August 4:Slide130.jpg"/>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D4435F" w:rsidRPr="00724423">
        <w:rPr>
          <w:rFonts w:eastAsia="Times New Roman" w:cs="Times New Roman"/>
          <w:b/>
          <w:noProof/>
        </w:rPr>
        <w:br/>
      </w:r>
    </w:p>
    <w:p w:rsidR="007E5B43" w:rsidRPr="00724423" w:rsidRDefault="003524B6" w:rsidP="0015042C">
      <w:pPr>
        <w:pStyle w:val="ListParagraph"/>
        <w:numPr>
          <w:ilvl w:val="0"/>
          <w:numId w:val="149"/>
        </w:numPr>
        <w:rPr>
          <w:b/>
        </w:rPr>
      </w:pPr>
      <w:r w:rsidRPr="00724423">
        <w:t>Since</w:t>
      </w:r>
      <w:r w:rsidR="007E5B43" w:rsidRPr="00724423">
        <w:t xml:space="preserve"> willing sexual activity is not a PREA-reportable incident, there is a special way of reporting incidents involving that type of conduct:</w:t>
      </w:r>
    </w:p>
    <w:p w:rsidR="007E5B43" w:rsidRPr="00724423" w:rsidRDefault="007E5B43" w:rsidP="0015042C">
      <w:pPr>
        <w:pStyle w:val="ListParagraph"/>
        <w:numPr>
          <w:ilvl w:val="1"/>
          <w:numId w:val="149"/>
        </w:numPr>
        <w:rPr>
          <w:b/>
        </w:rPr>
      </w:pPr>
      <w:r w:rsidRPr="00724423">
        <w:rPr>
          <w:b/>
        </w:rPr>
        <w:t>[Fill in (1) what information a person should report, (2) to whom they should report, and (3) how they should report (e.g., verbal report, written report, etc.), and (4) who will conduct the investigation.]</w:t>
      </w:r>
    </w:p>
    <w:p w:rsidR="007E5B43" w:rsidRPr="00724423" w:rsidRDefault="007E5B43" w:rsidP="0015042C">
      <w:pPr>
        <w:pStyle w:val="ListParagraph"/>
        <w:numPr>
          <w:ilvl w:val="0"/>
          <w:numId w:val="149"/>
        </w:numPr>
      </w:pPr>
      <w:r w:rsidRPr="00724423">
        <w:rPr>
          <w:bCs/>
        </w:rPr>
        <w:t xml:space="preserve">You may wonder how to determine whether conduct between two youth was willing. The individuals to whom you are required to report will follow a process for determining whether conduct was willing or coerced. They will then make appropriate referrals. </w:t>
      </w:r>
    </w:p>
    <w:p w:rsidR="007E5B43" w:rsidRPr="00724423" w:rsidRDefault="007E5B43" w:rsidP="007E5B43">
      <w:pPr>
        <w:rPr>
          <w:b/>
        </w:rPr>
      </w:pPr>
    </w:p>
    <w:p w:rsidR="007E5B43" w:rsidRPr="00724423" w:rsidRDefault="001A19E7"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 xml:space="preserve">Slide </w:t>
      </w:r>
      <w:r w:rsidR="004402F4" w:rsidRPr="00724423">
        <w:rPr>
          <w:rFonts w:eastAsia="Times New Roman"/>
        </w:rPr>
        <w:t>131</w:t>
      </w:r>
      <w:r w:rsidR="007E5B43" w:rsidRPr="00724423">
        <w:rPr>
          <w:rFonts w:eastAsia="Times New Roman"/>
        </w:rPr>
        <w:t>: Scenario: Maria and Patricia</w:t>
      </w:r>
    </w:p>
    <w:p w:rsidR="007E5B43" w:rsidRPr="00724423" w:rsidRDefault="007E5B43" w:rsidP="002E4D62">
      <w:pPr>
        <w:jc w:val="center"/>
        <w:rPr>
          <w:rFonts w:eastAsia="Times New Roman" w:cs="Times New Roman"/>
          <w:b/>
          <w:noProof/>
        </w:rPr>
      </w:pPr>
      <w:r w:rsidRPr="00724423">
        <w:rPr>
          <w:rFonts w:eastAsia="Times New Roman" w:cs="Times New Roman"/>
          <w:noProof/>
        </w:rPr>
        <w:br/>
      </w:r>
      <w:r w:rsidR="004402F4" w:rsidRPr="00724423">
        <w:rPr>
          <w:rFonts w:eastAsia="Times New Roman" w:cs="Times New Roman"/>
          <w:b/>
          <w:noProof/>
        </w:rPr>
        <w:drawing>
          <wp:inline distT="0" distB="0" distL="0" distR="0" wp14:anchorId="0E029032" wp14:editId="64E91207">
            <wp:extent cx="4870556" cy="3657600"/>
            <wp:effectExtent l="25400" t="25400" r="31750" b="25400"/>
            <wp:docPr id="457" name="Picture 103" descr="Macintosh HD:Users:jasonszanyi:Desktop:PREA Staff Training PowerPoint_Updated to include feedback August 4:Slide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Macintosh HD:Users:jasonszanyi:Desktop:PREA Staff Training PowerPoint_Updated to include feedback August 4:Slide131.jpg"/>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7E5B43">
      <w:r w:rsidRPr="00724423">
        <w:rPr>
          <w:noProof/>
        </w:rPr>
        <w:drawing>
          <wp:inline distT="0" distB="0" distL="0" distR="0" wp14:anchorId="4B14C510" wp14:editId="76D8C6C2">
            <wp:extent cx="302217" cy="363855"/>
            <wp:effectExtent l="0" t="0" r="0" b="0"/>
            <wp:docPr id="70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t="-2198"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Group Exercise:  Maria and Patricia</w:t>
      </w:r>
    </w:p>
    <w:p w:rsidR="007E5B43" w:rsidRPr="00724423" w:rsidRDefault="007E5B43" w:rsidP="007E5B43"/>
    <w:p w:rsidR="007E5B43" w:rsidRPr="00724423" w:rsidRDefault="007E5B43" w:rsidP="0015042C">
      <w:pPr>
        <w:pStyle w:val="ListParagraph"/>
        <w:numPr>
          <w:ilvl w:val="0"/>
          <w:numId w:val="145"/>
        </w:numPr>
      </w:pPr>
      <w:r w:rsidRPr="00724423">
        <w:rPr>
          <w:i/>
        </w:rPr>
        <w:t>The goal is to have participants understand what the facility would require them to do if encountering youth engaged in willing conduct with one another that may or may not suggest that there is sexual activity taking place or about to take place. As described above, PREA is clear that willing sexual conduct among youth is not a PREA event. However, it can be difficult to determine what constitutes willing sexual conduct. Another goal of the exercise is to convey that it is not line staff who should be making those inquiries. Instead, it should be the individual who is tasked with doing so at the facility.</w:t>
      </w:r>
    </w:p>
    <w:p w:rsidR="007E5B43" w:rsidRPr="00724423" w:rsidRDefault="007E5B43" w:rsidP="0015042C">
      <w:pPr>
        <w:pStyle w:val="ListParagraph"/>
        <w:numPr>
          <w:ilvl w:val="0"/>
          <w:numId w:val="145"/>
        </w:numPr>
      </w:pPr>
      <w:r w:rsidRPr="00724423">
        <w:rPr>
          <w:i/>
        </w:rPr>
        <w:t>Have a volunteer read the scenario. Ask:</w:t>
      </w:r>
    </w:p>
    <w:p w:rsidR="007E5B43" w:rsidRPr="00724423" w:rsidRDefault="007E5B43" w:rsidP="0015042C">
      <w:pPr>
        <w:pStyle w:val="ListParagraph"/>
        <w:numPr>
          <w:ilvl w:val="1"/>
          <w:numId w:val="145"/>
        </w:numPr>
      </w:pPr>
      <w:r w:rsidRPr="00724423">
        <w:t>Imagine you are the line staff who encounters Maria and Patricia. What will you say to them?</w:t>
      </w:r>
    </w:p>
    <w:p w:rsidR="007E5B43" w:rsidRPr="00724423" w:rsidRDefault="007E5B43" w:rsidP="0015042C">
      <w:pPr>
        <w:pStyle w:val="ListParagraph"/>
        <w:numPr>
          <w:ilvl w:val="2"/>
          <w:numId w:val="145"/>
        </w:numPr>
      </w:pPr>
      <w:r w:rsidRPr="00724423">
        <w:rPr>
          <w:i/>
        </w:rPr>
        <w:t>[The trainer should fill in the appropriate response based on your facility’s policies and procedures, but possible answers include letting them know about any facility rules that prohibit being in each other’s rooms unsupervised or holding hands.]</w:t>
      </w:r>
    </w:p>
    <w:p w:rsidR="007E5B43" w:rsidRPr="00724423" w:rsidRDefault="007E5B43" w:rsidP="0015042C">
      <w:pPr>
        <w:pStyle w:val="ListParagraph"/>
        <w:numPr>
          <w:ilvl w:val="1"/>
          <w:numId w:val="145"/>
        </w:numPr>
      </w:pPr>
      <w:r w:rsidRPr="00724423">
        <w:t>What will you do next?</w:t>
      </w:r>
    </w:p>
    <w:p w:rsidR="007E5B43" w:rsidRPr="00724423" w:rsidRDefault="007E5B43" w:rsidP="007E5B43">
      <w:pPr>
        <w:pStyle w:val="ListParagraph"/>
        <w:numPr>
          <w:ilvl w:val="2"/>
          <w:numId w:val="145"/>
        </w:numPr>
      </w:pPr>
      <w:r w:rsidRPr="00724423">
        <w:rPr>
          <w:i/>
        </w:rPr>
        <w:t xml:space="preserve">[The trainer should fill in the appropriate response based on your facility’s policies and procedures, but possible answers include reporting the incident through the proper procedures for reporting willing sexual </w:t>
      </w:r>
      <w:r w:rsidRPr="00724423">
        <w:rPr>
          <w:i/>
        </w:rPr>
        <w:lastRenderedPageBreak/>
        <w:t xml:space="preserve">activity. Again, the trainer should reinforce that willing sexual conduct among youth is not a PREA incident for the purposes of investigations.] </w:t>
      </w:r>
    </w:p>
    <w:p w:rsidR="007E5B43" w:rsidRPr="00724423" w:rsidRDefault="001A19E7" w:rsidP="007E5B43">
      <w:pPr>
        <w:pStyle w:val="Heading3"/>
        <w:rPr>
          <w:rFonts w:eastAsia="Times New Roman"/>
        </w:rPr>
      </w:pPr>
      <w:r w:rsidRPr="00724423">
        <w:rPr>
          <w:color w:val="FF0000"/>
          <w:szCs w:val="28"/>
        </w:rPr>
        <w:t>[Core Content]</w:t>
      </w:r>
      <w:r w:rsidRPr="00724423">
        <w:rPr>
          <w:color w:val="FF0000"/>
        </w:rPr>
        <w:t xml:space="preserve"> </w:t>
      </w:r>
      <w:r w:rsidR="007E5B43" w:rsidRPr="00724423">
        <w:rPr>
          <w:rFonts w:eastAsia="Times New Roman"/>
        </w:rPr>
        <w:t xml:space="preserve">Slide </w:t>
      </w:r>
      <w:r w:rsidR="001D756B" w:rsidRPr="00724423">
        <w:rPr>
          <w:rFonts w:eastAsia="Times New Roman"/>
        </w:rPr>
        <w:t>132</w:t>
      </w:r>
      <w:r w:rsidR="007E5B43" w:rsidRPr="00724423">
        <w:rPr>
          <w:rFonts w:eastAsia="Times New Roman"/>
        </w:rPr>
        <w:t>: Mandated Reporting</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1D756B" w:rsidRPr="00724423">
        <w:rPr>
          <w:rFonts w:eastAsia="Times New Roman" w:cs="Times New Roman"/>
          <w:b/>
          <w:noProof/>
        </w:rPr>
        <w:drawing>
          <wp:inline distT="0" distB="0" distL="0" distR="0" wp14:anchorId="4311ACF9" wp14:editId="37AF7E82">
            <wp:extent cx="4870556" cy="3657600"/>
            <wp:effectExtent l="25400" t="25400" r="31750" b="25400"/>
            <wp:docPr id="463" name="Picture 104" descr="Macintosh HD:Users:jasonszanyi:Desktop:PREA Staff Training PowerPoint_Updated to include feedback August 4:Slide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Macintosh HD:Users:jasonszanyi:Desktop:PREA Staff Training PowerPoint_Updated to include feedback August 4:Slide132.jpg"/>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1D756B" w:rsidRPr="00724423">
        <w:rPr>
          <w:rFonts w:eastAsia="Times New Roman" w:cs="Times New Roman"/>
          <w:b/>
          <w:noProof/>
        </w:rPr>
        <w:br/>
      </w:r>
    </w:p>
    <w:p w:rsidR="00A34CD7" w:rsidRPr="00724423" w:rsidRDefault="007E5B43" w:rsidP="007E5B43">
      <w:pPr>
        <w:pStyle w:val="ListParagraph"/>
        <w:ind w:left="0"/>
      </w:pPr>
      <w:r w:rsidRPr="00724423">
        <w:rPr>
          <w:rFonts w:ascii="Wingdings" w:hAnsi="Wingdings"/>
          <w:color w:val="595959" w:themeColor="text1" w:themeTint="A6"/>
          <w:sz w:val="56"/>
          <w:szCs w:val="56"/>
        </w:rPr>
        <w:t></w:t>
      </w:r>
      <w:r w:rsidRPr="00724423">
        <w:rPr>
          <w:rFonts w:ascii="Wingdings" w:hAnsi="Wingdings"/>
          <w:color w:val="595959" w:themeColor="text1" w:themeTint="A6"/>
        </w:rPr>
        <w:t></w:t>
      </w:r>
      <w:r w:rsidR="00A34CD7" w:rsidRPr="00724423">
        <w:rPr>
          <w:b/>
        </w:rPr>
        <w:t>Handout: Summary of Mandatory Reporting Obligations</w:t>
      </w:r>
    </w:p>
    <w:p w:rsidR="00A34CD7" w:rsidRPr="00724423" w:rsidRDefault="007E5B43" w:rsidP="00ED6F5F">
      <w:pPr>
        <w:pStyle w:val="ListParagraph"/>
        <w:numPr>
          <w:ilvl w:val="0"/>
          <w:numId w:val="166"/>
        </w:numPr>
      </w:pPr>
      <w:r w:rsidRPr="00724423">
        <w:t>If the facility has prepared a summary of mandatory reporting obligations, the trainer should share that information at this point in the training.</w:t>
      </w:r>
    </w:p>
    <w:p w:rsidR="007E5B43" w:rsidRPr="00724423" w:rsidRDefault="007E5B43" w:rsidP="0015042C">
      <w:pPr>
        <w:pStyle w:val="ListParagraph"/>
        <w:numPr>
          <w:ilvl w:val="0"/>
          <w:numId w:val="149"/>
        </w:numPr>
      </w:pPr>
      <w:r w:rsidRPr="00724423">
        <w:rPr>
          <w:i/>
        </w:rPr>
        <w:t>This slide is designed to summarize the essentials of mandatory reporting responsibilities, given that there are certain situations in which staff will be required to report sexual misconduct as a mandated report to CYFD.</w:t>
      </w:r>
    </w:p>
    <w:p w:rsidR="007E5B43" w:rsidRPr="00724423" w:rsidRDefault="007E5B43" w:rsidP="0015042C">
      <w:pPr>
        <w:pStyle w:val="ListParagraph"/>
        <w:numPr>
          <w:ilvl w:val="0"/>
          <w:numId w:val="149"/>
        </w:numPr>
      </w:pPr>
      <w:r w:rsidRPr="00724423">
        <w:t>As we discussed in some of the previous slides, there are certain situations in which you will have to make a report of child abuse to CYFD as part of your reporting responsibilities – for example, when you encounter a situation involving or information about alleged staff-on-youth sexual abuse. Here are the important things to remember with respect to mandatory reporting.</w:t>
      </w:r>
    </w:p>
    <w:p w:rsidR="007E5B43" w:rsidRPr="00724423" w:rsidRDefault="007E5B43" w:rsidP="0015042C">
      <w:pPr>
        <w:pStyle w:val="ListParagraph"/>
        <w:numPr>
          <w:ilvl w:val="0"/>
          <w:numId w:val="149"/>
        </w:numPr>
        <w:rPr>
          <w:b/>
        </w:rPr>
      </w:pPr>
      <w:r w:rsidRPr="00724423">
        <w:rPr>
          <w:b/>
        </w:rPr>
        <w:t xml:space="preserve">Remember how to fulfill your mandatory reporting responsibilities: </w:t>
      </w:r>
    </w:p>
    <w:p w:rsidR="007E5B43" w:rsidRPr="00724423" w:rsidRDefault="007E5B43" w:rsidP="0015042C">
      <w:pPr>
        <w:pStyle w:val="ListParagraph"/>
        <w:numPr>
          <w:ilvl w:val="0"/>
          <w:numId w:val="149"/>
        </w:numPr>
        <w:rPr>
          <w:b/>
        </w:rPr>
      </w:pPr>
      <w:r w:rsidRPr="00724423">
        <w:rPr>
          <w:b/>
          <w:bCs/>
        </w:rPr>
        <w:t xml:space="preserve">Who? </w:t>
      </w:r>
      <w:r w:rsidR="00387C0C" w:rsidRPr="00724423">
        <w:t>Everyone</w:t>
      </w:r>
    </w:p>
    <w:p w:rsidR="001D756B" w:rsidRPr="00724423" w:rsidRDefault="001D756B" w:rsidP="0015042C">
      <w:pPr>
        <w:pStyle w:val="ListParagraph"/>
        <w:numPr>
          <w:ilvl w:val="0"/>
          <w:numId w:val="149"/>
        </w:numPr>
        <w:rPr>
          <w:b/>
        </w:rPr>
      </w:pPr>
      <w:r w:rsidRPr="00724423">
        <w:rPr>
          <w:b/>
          <w:bCs/>
        </w:rPr>
        <w:t xml:space="preserve">How? </w:t>
      </w:r>
      <w:r w:rsidRPr="00724423">
        <w:rPr>
          <w:bCs/>
        </w:rPr>
        <w:t>Notify Statewide Central Intake (SCI) and the CYFD Compliance Manager</w:t>
      </w:r>
      <w:r w:rsidR="00AA312E" w:rsidRPr="00724423">
        <w:rPr>
          <w:bCs/>
        </w:rPr>
        <w:t xml:space="preserve"> [</w:t>
      </w:r>
      <w:r w:rsidR="00AA312E" w:rsidRPr="00724423">
        <w:rPr>
          <w:bCs/>
          <w:i/>
        </w:rPr>
        <w:t>Fill in current contact names and numbers.</w:t>
      </w:r>
      <w:r w:rsidR="00AA312E" w:rsidRPr="00724423">
        <w:rPr>
          <w:bCs/>
        </w:rPr>
        <w:t>]</w:t>
      </w:r>
    </w:p>
    <w:p w:rsidR="007E5B43" w:rsidRPr="00724423" w:rsidRDefault="007E5B43" w:rsidP="0015042C">
      <w:pPr>
        <w:pStyle w:val="ListParagraph"/>
        <w:numPr>
          <w:ilvl w:val="0"/>
          <w:numId w:val="149"/>
        </w:numPr>
        <w:rPr>
          <w:b/>
        </w:rPr>
      </w:pPr>
      <w:r w:rsidRPr="00724423">
        <w:rPr>
          <w:b/>
          <w:bCs/>
        </w:rPr>
        <w:t xml:space="preserve">When? </w:t>
      </w:r>
      <w:r w:rsidR="00387C0C" w:rsidRPr="00724423">
        <w:t>Immediately</w:t>
      </w:r>
    </w:p>
    <w:p w:rsidR="007E5B43" w:rsidRPr="00724423" w:rsidRDefault="007E5B43" w:rsidP="0015042C">
      <w:pPr>
        <w:pStyle w:val="ListParagraph"/>
        <w:numPr>
          <w:ilvl w:val="0"/>
          <w:numId w:val="149"/>
        </w:numPr>
        <w:rPr>
          <w:b/>
        </w:rPr>
      </w:pPr>
      <w:r w:rsidRPr="00724423">
        <w:rPr>
          <w:b/>
          <w:bCs/>
        </w:rPr>
        <w:t xml:space="preserve">What? </w:t>
      </w:r>
      <w:r w:rsidR="00387C0C" w:rsidRPr="00724423">
        <w:t>Abuse and neglect</w:t>
      </w:r>
      <w:r w:rsidR="00387C0C" w:rsidRPr="00724423">
        <w:rPr>
          <w:b/>
        </w:rPr>
        <w:t xml:space="preserve"> </w:t>
      </w:r>
    </w:p>
    <w:p w:rsidR="00387C0C" w:rsidRPr="00724423" w:rsidRDefault="00387C0C" w:rsidP="0015042C">
      <w:pPr>
        <w:pStyle w:val="ListParagraph"/>
        <w:numPr>
          <w:ilvl w:val="1"/>
          <w:numId w:val="149"/>
        </w:numPr>
        <w:rPr>
          <w:b/>
        </w:rPr>
      </w:pPr>
      <w:r w:rsidRPr="00724423">
        <w:rPr>
          <w:i/>
        </w:rPr>
        <w:lastRenderedPageBreak/>
        <w:t>NOTE: We are waiting on guidance from CYFD about the situations in which youth-on-youth sexual misconduct and staff-on-youth sexual harassment may have to be reported.</w:t>
      </w:r>
    </w:p>
    <w:p w:rsidR="000F30DB" w:rsidRPr="00724423" w:rsidRDefault="000F30DB" w:rsidP="00ED6F5F">
      <w:pPr>
        <w:pStyle w:val="ListParagraph"/>
        <w:ind w:left="2160"/>
        <w:rPr>
          <w:b/>
        </w:rPr>
      </w:pPr>
    </w:p>
    <w:p w:rsidR="007E5B43" w:rsidRPr="00724423" w:rsidRDefault="007E5B43" w:rsidP="001D756B">
      <w:pPr>
        <w:pStyle w:val="ListParagraph"/>
        <w:numPr>
          <w:ilvl w:val="0"/>
          <w:numId w:val="149"/>
        </w:numPr>
        <w:rPr>
          <w:b/>
        </w:rPr>
      </w:pPr>
      <w:r w:rsidRPr="00724423">
        <w:rPr>
          <w:b/>
          <w:i/>
          <w:iCs/>
        </w:rPr>
        <w:t xml:space="preserve">Remember: </w:t>
      </w:r>
      <w:r w:rsidRPr="00724423">
        <w:rPr>
          <w:b/>
        </w:rPr>
        <w:t>Staff neglect of responsibilities that may have contributed to abuse is subject to mandatory reporting to CYFD.</w:t>
      </w:r>
    </w:p>
    <w:p w:rsidR="001D756B" w:rsidRPr="00724423" w:rsidRDefault="001A19E7" w:rsidP="00ED6F5F">
      <w:pPr>
        <w:pStyle w:val="Heading3"/>
        <w:pBdr>
          <w:bottom w:val="single" w:sz="4" w:space="0" w:color="auto"/>
        </w:pBdr>
        <w:rPr>
          <w:noProof/>
        </w:rPr>
      </w:pPr>
      <w:r w:rsidRPr="00724423">
        <w:rPr>
          <w:color w:val="FF0000"/>
          <w:szCs w:val="28"/>
        </w:rPr>
        <w:t>[Core Content]</w:t>
      </w:r>
      <w:r w:rsidRPr="00724423">
        <w:rPr>
          <w:color w:val="FF0000"/>
        </w:rPr>
        <w:t xml:space="preserve"> </w:t>
      </w:r>
      <w:r w:rsidR="007E5B43" w:rsidRPr="00724423">
        <w:rPr>
          <w:rFonts w:eastAsia="Times New Roman"/>
        </w:rPr>
        <w:t xml:space="preserve">Slide </w:t>
      </w:r>
      <w:r w:rsidR="001D756B" w:rsidRPr="00724423">
        <w:rPr>
          <w:rFonts w:eastAsia="Times New Roman"/>
        </w:rPr>
        <w:t>133</w:t>
      </w:r>
      <w:r w:rsidR="007E5B43" w:rsidRPr="00724423">
        <w:rPr>
          <w:rFonts w:eastAsia="Times New Roman"/>
        </w:rPr>
        <w:t>: Alleged Sexual Misconduct in Other Facilities</w:t>
      </w:r>
    </w:p>
    <w:p w:rsidR="007E5B43" w:rsidRPr="00724423" w:rsidRDefault="007E5B43" w:rsidP="00657083">
      <w:pPr>
        <w:jc w:val="center"/>
        <w:rPr>
          <w:rFonts w:eastAsia="Times New Roman" w:cs="Times New Roman"/>
          <w:b/>
          <w:noProof/>
        </w:rPr>
      </w:pPr>
      <w:r w:rsidRPr="00724423">
        <w:rPr>
          <w:rFonts w:eastAsia="Times New Roman" w:cs="Times New Roman"/>
          <w:noProof/>
        </w:rPr>
        <w:br/>
      </w:r>
      <w:r w:rsidR="001D756B" w:rsidRPr="00724423">
        <w:rPr>
          <w:rFonts w:eastAsia="Times New Roman" w:cs="Times New Roman"/>
          <w:b/>
          <w:noProof/>
        </w:rPr>
        <w:drawing>
          <wp:inline distT="0" distB="0" distL="0" distR="0" wp14:anchorId="38BE6A40" wp14:editId="041FE52B">
            <wp:extent cx="4870556" cy="3657600"/>
            <wp:effectExtent l="25400" t="25400" r="31750" b="25400"/>
            <wp:docPr id="464" name="Picture 105" descr="Macintosh HD:Users:jasonszanyi:Desktop:PREA Staff Training PowerPoint_Updated to include feedback August 4:Slide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Macintosh HD:Users:jasonszanyi:Desktop:PREA Staff Training PowerPoint_Updated to include feedback August 4:Slide133.jpg"/>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2E4D62">
      <w:pPr>
        <w:rPr>
          <w:rFonts w:eastAsia="Times New Roman" w:cs="Times New Roman"/>
          <w:b/>
          <w:noProof/>
        </w:rPr>
      </w:pPr>
    </w:p>
    <w:p w:rsidR="007E5B43" w:rsidRPr="00724423" w:rsidRDefault="007E5B43" w:rsidP="0015042C">
      <w:pPr>
        <w:pStyle w:val="ListParagraph"/>
        <w:numPr>
          <w:ilvl w:val="0"/>
          <w:numId w:val="152"/>
        </w:numPr>
        <w:rPr>
          <w:b/>
        </w:rPr>
      </w:pPr>
      <w:r w:rsidRPr="00724423">
        <w:t xml:space="preserve">There is one more reporting situation that we want to make sure you know how to handle. We’ve talked about how youth may not report victimization until they have left the facility where they were victimized. That means that you may have a youth disclose that he or she was victimized in another facility prior to coming here. </w:t>
      </w:r>
    </w:p>
    <w:p w:rsidR="007E5B43" w:rsidRPr="00724423" w:rsidRDefault="007E5B43" w:rsidP="0015042C">
      <w:pPr>
        <w:pStyle w:val="ListParagraph"/>
        <w:numPr>
          <w:ilvl w:val="0"/>
          <w:numId w:val="152"/>
        </w:numPr>
        <w:rPr>
          <w:b/>
        </w:rPr>
      </w:pPr>
      <w:r w:rsidRPr="00724423">
        <w:rPr>
          <w:b/>
        </w:rPr>
        <w:t>If you receive information suggesting that a youth was a victim of sexual abuse in another facility, notify the detention administrator</w:t>
      </w:r>
    </w:p>
    <w:p w:rsidR="00CF1320" w:rsidRPr="00724423" w:rsidRDefault="007E5B43" w:rsidP="005049F8">
      <w:pPr>
        <w:pStyle w:val="ListParagraph"/>
        <w:numPr>
          <w:ilvl w:val="0"/>
          <w:numId w:val="152"/>
        </w:numPr>
        <w:rPr>
          <w:b/>
        </w:rPr>
      </w:pPr>
      <w:r w:rsidRPr="00724423">
        <w:rPr>
          <w:b/>
        </w:rPr>
        <w:t>The detention administrator will notify the administrator of the facility where the alleged abuse occurred and CYFD or the appropriate investigating entity if the facility is not in New Mexico</w:t>
      </w:r>
    </w:p>
    <w:p w:rsidR="007E5B43" w:rsidRPr="00724423" w:rsidRDefault="001A19E7"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Slide</w:t>
      </w:r>
      <w:r w:rsidR="00D4435F" w:rsidRPr="00724423">
        <w:rPr>
          <w:rFonts w:eastAsia="Times New Roman"/>
        </w:rPr>
        <w:t xml:space="preserve">s </w:t>
      </w:r>
      <w:r w:rsidR="001D756B" w:rsidRPr="00724423">
        <w:rPr>
          <w:rFonts w:eastAsia="Times New Roman"/>
        </w:rPr>
        <w:t>134-135</w:t>
      </w:r>
      <w:r w:rsidR="007E5B43" w:rsidRPr="00724423">
        <w:rPr>
          <w:rFonts w:eastAsia="Times New Roman"/>
        </w:rPr>
        <w:t>: Scenario: Trevor</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330D7F" w:rsidRPr="00724423">
        <w:rPr>
          <w:rFonts w:eastAsia="Times New Roman" w:cs="Times New Roman"/>
          <w:b/>
          <w:noProof/>
        </w:rPr>
        <w:drawing>
          <wp:inline distT="0" distB="0" distL="0" distR="0" wp14:anchorId="0E2D172A" wp14:editId="6D5A4B41">
            <wp:extent cx="4870556" cy="3657600"/>
            <wp:effectExtent l="25400" t="25400" r="31750" b="25400"/>
            <wp:docPr id="465" name="Picture 106" descr="Macintosh HD:Users:jasonszanyi:Desktop:PREA Staff Training PowerPoint_Updated to include feedback August 4:Slide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Macintosh HD:Users:jasonszanyi:Desktop:PREA Staff Training PowerPoint_Updated to include feedback August 4:Slide134.jpg"/>
                    <pic:cNvPicPr>
                      <a:picLocks noChangeAspect="1" noChangeArrowheads="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403B2E" w:rsidRPr="00724423">
        <w:rPr>
          <w:rFonts w:eastAsia="Times New Roman" w:cs="Times New Roman"/>
          <w:b/>
          <w:noProof/>
        </w:rPr>
        <w:br/>
      </w:r>
    </w:p>
    <w:p w:rsidR="00D4435F" w:rsidRPr="00724423" w:rsidRDefault="00330D7F" w:rsidP="00403B2E">
      <w:pPr>
        <w:pStyle w:val="ListParagraph"/>
        <w:ind w:left="0"/>
        <w:jc w:val="center"/>
        <w:rPr>
          <w:noProof/>
        </w:rPr>
      </w:pPr>
      <w:r w:rsidRPr="00724423">
        <w:rPr>
          <w:noProof/>
        </w:rPr>
        <w:drawing>
          <wp:inline distT="0" distB="0" distL="0" distR="0" wp14:anchorId="293F3595" wp14:editId="0CD1DDAA">
            <wp:extent cx="4870556" cy="3657600"/>
            <wp:effectExtent l="25400" t="25400" r="31750" b="25400"/>
            <wp:docPr id="469" name="Picture 107" descr="Macintosh HD:Users:jasonszanyi:Desktop:PREA Staff Training PowerPoint_Updated to include feedback August 4:Slide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Macintosh HD:Users:jasonszanyi:Desktop:PREA Staff Training PowerPoint_Updated to include feedback August 4:Slide135.jpg"/>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7E5B43" w:rsidRPr="00724423">
        <w:br/>
      </w:r>
    </w:p>
    <w:p w:rsidR="007E5B43" w:rsidRPr="00724423" w:rsidRDefault="007E5B43" w:rsidP="007E5B43">
      <w:r w:rsidRPr="00724423">
        <w:rPr>
          <w:noProof/>
        </w:rPr>
        <w:lastRenderedPageBreak/>
        <w:drawing>
          <wp:inline distT="0" distB="0" distL="0" distR="0" wp14:anchorId="292B099E" wp14:editId="731CB7C7">
            <wp:extent cx="302217" cy="363855"/>
            <wp:effectExtent l="0" t="0" r="0" b="0"/>
            <wp:docPr id="71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t="-2198"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 xml:space="preserve">Group Exercise:  </w:t>
      </w:r>
      <w:r w:rsidR="00A34CD7" w:rsidRPr="00724423">
        <w:rPr>
          <w:b/>
        </w:rPr>
        <w:t>Trevor</w:t>
      </w:r>
    </w:p>
    <w:p w:rsidR="007E5B43" w:rsidRPr="00724423" w:rsidRDefault="00403B2E" w:rsidP="00403B2E">
      <w:pPr>
        <w:tabs>
          <w:tab w:val="left" w:pos="3669"/>
        </w:tabs>
      </w:pPr>
      <w:r w:rsidRPr="00724423">
        <w:tab/>
      </w:r>
    </w:p>
    <w:p w:rsidR="007E5B43" w:rsidRPr="00724423" w:rsidRDefault="007E5B43" w:rsidP="0015042C">
      <w:pPr>
        <w:pStyle w:val="ListParagraph"/>
        <w:numPr>
          <w:ilvl w:val="0"/>
          <w:numId w:val="145"/>
        </w:numPr>
      </w:pPr>
      <w:r w:rsidRPr="00724423">
        <w:rPr>
          <w:i/>
        </w:rPr>
        <w:t xml:space="preserve">The goal is to have participants understand how to respond to a situation involving suspected staff-on-youth sexual abuse. </w:t>
      </w:r>
    </w:p>
    <w:p w:rsidR="007E5B43" w:rsidRPr="00724423" w:rsidRDefault="007E5B43" w:rsidP="0015042C">
      <w:pPr>
        <w:numPr>
          <w:ilvl w:val="0"/>
          <w:numId w:val="145"/>
        </w:numPr>
        <w:tabs>
          <w:tab w:val="left" w:pos="2246"/>
        </w:tabs>
        <w:rPr>
          <w:i/>
        </w:rPr>
      </w:pPr>
      <w:r w:rsidRPr="00724423">
        <w:rPr>
          <w:i/>
        </w:rPr>
        <w:t>Have a volunteer read the scenario. Ask:</w:t>
      </w:r>
    </w:p>
    <w:p w:rsidR="007E5B43" w:rsidRPr="00724423" w:rsidRDefault="007E5B43" w:rsidP="0015042C">
      <w:pPr>
        <w:numPr>
          <w:ilvl w:val="1"/>
          <w:numId w:val="145"/>
        </w:numPr>
        <w:tabs>
          <w:tab w:val="left" w:pos="2246"/>
        </w:tabs>
      </w:pPr>
      <w:r w:rsidRPr="00724423">
        <w:t>Imagine you are the line staff who is working on Trevor’s unit. What will you say to Trevor?</w:t>
      </w:r>
    </w:p>
    <w:p w:rsidR="007E5B43" w:rsidRPr="00724423" w:rsidRDefault="007E5B43" w:rsidP="0015042C">
      <w:pPr>
        <w:numPr>
          <w:ilvl w:val="2"/>
          <w:numId w:val="145"/>
        </w:numPr>
        <w:tabs>
          <w:tab w:val="left" w:pos="2246"/>
        </w:tabs>
        <w:rPr>
          <w:i/>
        </w:rPr>
      </w:pPr>
      <w:r w:rsidRPr="00724423">
        <w:rPr>
          <w:i/>
        </w:rPr>
        <w:t>[The trainer should fill in the appropriate response based on your facility’s policies and procedures, but possible answers include asking Trevor what is wrong and how he obtained the extra snacks and magazines. The trainer should make the point that staff members should not conduct a detailed inquiry into the situation, such as talking to the teacher, as that may complicate a criminal investigation.]</w:t>
      </w:r>
    </w:p>
    <w:p w:rsidR="007E5B43" w:rsidRPr="00724423" w:rsidRDefault="007E5B43" w:rsidP="0015042C">
      <w:pPr>
        <w:numPr>
          <w:ilvl w:val="1"/>
          <w:numId w:val="145"/>
        </w:numPr>
        <w:tabs>
          <w:tab w:val="left" w:pos="2246"/>
        </w:tabs>
      </w:pPr>
      <w:r w:rsidRPr="00724423">
        <w:t>What will you do next?</w:t>
      </w:r>
    </w:p>
    <w:p w:rsidR="007E5B43" w:rsidRPr="00724423" w:rsidRDefault="007E5B43" w:rsidP="007E5B43">
      <w:pPr>
        <w:numPr>
          <w:ilvl w:val="2"/>
          <w:numId w:val="145"/>
        </w:numPr>
        <w:tabs>
          <w:tab w:val="left" w:pos="2246"/>
        </w:tabs>
        <w:rPr>
          <w:i/>
        </w:rPr>
      </w:pPr>
      <w:r w:rsidRPr="00724423">
        <w:rPr>
          <w:i/>
        </w:rPr>
        <w:t xml:space="preserve">[The trainer should fill in the appropriate response based on your facility’s policies and procedures for reporting staff-on-youth sexual abuse.] </w:t>
      </w:r>
    </w:p>
    <w:p w:rsidR="007E5B43" w:rsidRPr="00724423" w:rsidRDefault="001A19E7" w:rsidP="00403B2E">
      <w:pPr>
        <w:pStyle w:val="Heading3"/>
        <w:rPr>
          <w:rFonts w:eastAsia="Times New Roman"/>
        </w:rPr>
      </w:pPr>
      <w:r w:rsidRPr="00724423">
        <w:rPr>
          <w:color w:val="FF0000"/>
          <w:szCs w:val="28"/>
        </w:rPr>
        <w:t>[Core Content]</w:t>
      </w:r>
      <w:r w:rsidRPr="00724423">
        <w:rPr>
          <w:color w:val="FF0000"/>
        </w:rPr>
        <w:t xml:space="preserve"> </w:t>
      </w:r>
      <w:r w:rsidR="007E5B43" w:rsidRPr="00724423">
        <w:rPr>
          <w:rFonts w:eastAsia="Times New Roman"/>
        </w:rPr>
        <w:t>Slide</w:t>
      </w:r>
      <w:r w:rsidR="00984C9E" w:rsidRPr="00724423">
        <w:rPr>
          <w:rFonts w:eastAsia="Times New Roman"/>
        </w:rPr>
        <w:t>s</w:t>
      </w:r>
      <w:r w:rsidR="007E5B43" w:rsidRPr="00724423">
        <w:rPr>
          <w:rFonts w:eastAsia="Times New Roman"/>
        </w:rPr>
        <w:t xml:space="preserve"> </w:t>
      </w:r>
      <w:r w:rsidR="00984C9E" w:rsidRPr="00724423">
        <w:rPr>
          <w:rFonts w:eastAsia="Times New Roman"/>
        </w:rPr>
        <w:t>136-137</w:t>
      </w:r>
      <w:r w:rsidR="007E5B43" w:rsidRPr="00724423">
        <w:rPr>
          <w:rFonts w:eastAsia="Times New Roman"/>
        </w:rPr>
        <w:t>: First Responders</w:t>
      </w:r>
    </w:p>
    <w:p w:rsidR="007E5B43" w:rsidRPr="00724423" w:rsidRDefault="007E5B43" w:rsidP="007E5B43">
      <w:pPr>
        <w:pStyle w:val="ListParagraph"/>
        <w:ind w:left="0"/>
        <w:jc w:val="center"/>
      </w:pPr>
      <w:r w:rsidRPr="00724423">
        <w:br/>
      </w:r>
      <w:r w:rsidR="00984C9E" w:rsidRPr="00724423">
        <w:rPr>
          <w:noProof/>
        </w:rPr>
        <w:drawing>
          <wp:inline distT="0" distB="0" distL="0" distR="0" wp14:anchorId="430FFDDD" wp14:editId="594B5728">
            <wp:extent cx="4870556" cy="3657600"/>
            <wp:effectExtent l="25400" t="25400" r="31750" b="25400"/>
            <wp:docPr id="471" name="Picture 108" descr="Macintosh HD:Users:jasonszanyi:Desktop:PREA Staff Training PowerPoint_Updated to include feedback August 4:Slide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Macintosh HD:Users:jasonszanyi:Desktop:PREA Staff Training PowerPoint_Updated to include feedback August 4:Slide136.jpg"/>
                    <pic:cNvPicPr>
                      <a:picLocks noChangeAspect="1" noChangeArrowheads="1"/>
                    </pic:cNvPicPr>
                  </pic:nvPicPr>
                  <pic:blipFill>
                    <a:blip r:embed="rId18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7E5B43"/>
    <w:p w:rsidR="007E5B43" w:rsidRPr="00724423" w:rsidRDefault="007E5B43" w:rsidP="0015042C">
      <w:pPr>
        <w:pStyle w:val="ListParagraph"/>
        <w:numPr>
          <w:ilvl w:val="0"/>
          <w:numId w:val="153"/>
        </w:numPr>
      </w:pPr>
      <w:r w:rsidRPr="00724423">
        <w:lastRenderedPageBreak/>
        <w:t xml:space="preserve">We’ve just talked about reporting responsibilities in certain situations. We’re now going to talk about what you should do if you’re a first responder – that is, the first one to encounter actual or alleged sexual misconduct. </w:t>
      </w:r>
    </w:p>
    <w:p w:rsidR="007E5B43" w:rsidRPr="00724423" w:rsidRDefault="007E5B43" w:rsidP="0015042C">
      <w:pPr>
        <w:pStyle w:val="ListParagraph"/>
        <w:numPr>
          <w:ilvl w:val="0"/>
          <w:numId w:val="153"/>
        </w:numPr>
        <w:tabs>
          <w:tab w:val="left" w:pos="2246"/>
        </w:tabs>
      </w:pPr>
      <w:r w:rsidRPr="00724423">
        <w:rPr>
          <w:b/>
          <w:bCs/>
        </w:rPr>
        <w:t>If the alleged abuse occurred within the past five days . . .</w:t>
      </w:r>
    </w:p>
    <w:p w:rsidR="007E5B43" w:rsidRPr="00724423" w:rsidRDefault="007E5B43" w:rsidP="0015042C">
      <w:pPr>
        <w:pStyle w:val="ListParagraph"/>
        <w:numPr>
          <w:ilvl w:val="1"/>
          <w:numId w:val="153"/>
        </w:numPr>
        <w:tabs>
          <w:tab w:val="left" w:pos="2246"/>
        </w:tabs>
        <w:rPr>
          <w:b/>
        </w:rPr>
      </w:pPr>
      <w:r w:rsidRPr="00724423">
        <w:rPr>
          <w:b/>
        </w:rPr>
        <w:t>Get the youth who is reporting abuse to a safe place and respond in a supportive manner</w:t>
      </w:r>
    </w:p>
    <w:p w:rsidR="007E5B43" w:rsidRPr="00724423" w:rsidRDefault="007E5B43" w:rsidP="0015042C">
      <w:pPr>
        <w:pStyle w:val="ListParagraph"/>
        <w:numPr>
          <w:ilvl w:val="1"/>
          <w:numId w:val="153"/>
        </w:numPr>
        <w:tabs>
          <w:tab w:val="left" w:pos="2246"/>
        </w:tabs>
        <w:rPr>
          <w:b/>
        </w:rPr>
      </w:pPr>
      <w:r w:rsidRPr="00724423">
        <w:rPr>
          <w:b/>
        </w:rPr>
        <w:t>Follow procedures for accessing emergency medical care</w:t>
      </w:r>
    </w:p>
    <w:p w:rsidR="007E5B43" w:rsidRPr="00724423" w:rsidRDefault="007E5B43" w:rsidP="0015042C">
      <w:pPr>
        <w:pStyle w:val="ListParagraph"/>
        <w:numPr>
          <w:ilvl w:val="2"/>
          <w:numId w:val="153"/>
        </w:numPr>
        <w:tabs>
          <w:tab w:val="left" w:pos="2246"/>
        </w:tabs>
        <w:rPr>
          <w:b/>
        </w:rPr>
      </w:pPr>
      <w:r w:rsidRPr="00724423">
        <w:t>We will talk more about what this involves in a moment.</w:t>
      </w:r>
    </w:p>
    <w:p w:rsidR="007E5B43" w:rsidRPr="00724423" w:rsidRDefault="007E5B43" w:rsidP="0015042C">
      <w:pPr>
        <w:pStyle w:val="ListParagraph"/>
        <w:numPr>
          <w:ilvl w:val="1"/>
          <w:numId w:val="153"/>
        </w:numPr>
        <w:tabs>
          <w:tab w:val="left" w:pos="2246"/>
        </w:tabs>
        <w:rPr>
          <w:b/>
        </w:rPr>
      </w:pPr>
      <w:r w:rsidRPr="00724423">
        <w:rPr>
          <w:b/>
        </w:rPr>
        <w:t>Advise the youth not to take any actions that could destroy physical evidence</w:t>
      </w:r>
    </w:p>
    <w:p w:rsidR="007E5B43" w:rsidRPr="00724423" w:rsidRDefault="007E5B43" w:rsidP="0015042C">
      <w:pPr>
        <w:pStyle w:val="ListParagraph"/>
        <w:numPr>
          <w:ilvl w:val="2"/>
          <w:numId w:val="153"/>
        </w:numPr>
        <w:tabs>
          <w:tab w:val="left" w:pos="2246"/>
        </w:tabs>
        <w:rPr>
          <w:b/>
        </w:rPr>
      </w:pPr>
      <w:r w:rsidRPr="00724423">
        <w:t>Modern evidence collection techniques can obtain usable physical evidence for many days after an incident has taken place, so we want to make sure that youth do not do anything that may destroy that evidence. This includes showering, eating or drinking, changing clothes, or using the restroom.</w:t>
      </w:r>
    </w:p>
    <w:p w:rsidR="007E5B43" w:rsidRPr="00724423" w:rsidRDefault="007E5B43" w:rsidP="0015042C">
      <w:pPr>
        <w:pStyle w:val="ListParagraph"/>
        <w:numPr>
          <w:ilvl w:val="1"/>
          <w:numId w:val="153"/>
        </w:numPr>
        <w:tabs>
          <w:tab w:val="left" w:pos="2246"/>
        </w:tabs>
        <w:rPr>
          <w:b/>
        </w:rPr>
      </w:pPr>
      <w:r w:rsidRPr="00724423">
        <w:rPr>
          <w:b/>
        </w:rPr>
        <w:t xml:space="preserve">Secure the scene and preserve evidence including any video coverage </w:t>
      </w:r>
    </w:p>
    <w:p w:rsidR="007E5B43" w:rsidRPr="00724423" w:rsidRDefault="007E5B43" w:rsidP="0015042C">
      <w:pPr>
        <w:pStyle w:val="ListParagraph"/>
        <w:numPr>
          <w:ilvl w:val="2"/>
          <w:numId w:val="153"/>
        </w:numPr>
        <w:tabs>
          <w:tab w:val="left" w:pos="2246"/>
        </w:tabs>
        <w:rPr>
          <w:b/>
        </w:rPr>
      </w:pPr>
      <w:r w:rsidRPr="00724423">
        <w:rPr>
          <w:i/>
        </w:rPr>
        <w:t>If your facility works with law enforcement or another agency to provide any specialized training on evidence preservation and securing the scene, the trainer can reference that here or incorporate that content into this module, if appropriate.</w:t>
      </w:r>
    </w:p>
    <w:p w:rsidR="007E5B43" w:rsidRPr="00724423" w:rsidRDefault="007E5B43" w:rsidP="0015042C">
      <w:pPr>
        <w:pStyle w:val="ListParagraph"/>
        <w:numPr>
          <w:ilvl w:val="1"/>
          <w:numId w:val="153"/>
        </w:numPr>
        <w:tabs>
          <w:tab w:val="left" w:pos="2246"/>
        </w:tabs>
        <w:rPr>
          <w:b/>
        </w:rPr>
      </w:pPr>
      <w:r w:rsidRPr="00724423">
        <w:rPr>
          <w:b/>
        </w:rPr>
        <w:t xml:space="preserve">Notify the PREA Coordinator </w:t>
      </w:r>
    </w:p>
    <w:p w:rsidR="002A6748" w:rsidRPr="00724423" w:rsidRDefault="002A6748" w:rsidP="0015042C">
      <w:pPr>
        <w:pStyle w:val="ListParagraph"/>
        <w:numPr>
          <w:ilvl w:val="1"/>
          <w:numId w:val="153"/>
        </w:numPr>
        <w:tabs>
          <w:tab w:val="left" w:pos="2246"/>
        </w:tabs>
        <w:rPr>
          <w:b/>
        </w:rPr>
      </w:pPr>
      <w:r w:rsidRPr="00724423">
        <w:rPr>
          <w:b/>
        </w:rPr>
        <w:t xml:space="preserve">Notify CYFD as a mandated reporter </w:t>
      </w:r>
    </w:p>
    <w:p w:rsidR="007E5B43" w:rsidRPr="00724423" w:rsidRDefault="007E5B43" w:rsidP="0015042C">
      <w:pPr>
        <w:pStyle w:val="ListParagraph"/>
        <w:numPr>
          <w:ilvl w:val="0"/>
          <w:numId w:val="153"/>
        </w:numPr>
        <w:tabs>
          <w:tab w:val="left" w:pos="2246"/>
        </w:tabs>
        <w:rPr>
          <w:b/>
        </w:rPr>
      </w:pPr>
      <w:r w:rsidRPr="00724423">
        <w:rPr>
          <w:b/>
        </w:rPr>
        <w:t>Disclose information only on need to know basis</w:t>
      </w:r>
    </w:p>
    <w:p w:rsidR="007E5B43" w:rsidRPr="00724423" w:rsidRDefault="007E5B43" w:rsidP="0015042C">
      <w:pPr>
        <w:pStyle w:val="ListParagraph"/>
        <w:numPr>
          <w:ilvl w:val="1"/>
          <w:numId w:val="153"/>
        </w:numPr>
        <w:tabs>
          <w:tab w:val="left" w:pos="2246"/>
        </w:tabs>
        <w:rPr>
          <w:b/>
        </w:rPr>
      </w:pPr>
      <w:r w:rsidRPr="00724423">
        <w:t xml:space="preserve">Even in an emergency, we want to be careful about disclosing information </w:t>
      </w:r>
      <w:r w:rsidR="00403B2E" w:rsidRPr="00724423">
        <w:t xml:space="preserve">to others within the facility. </w:t>
      </w:r>
      <w:r w:rsidR="00403B2E" w:rsidRPr="00724423">
        <w:br/>
      </w:r>
    </w:p>
    <w:p w:rsidR="00D4435F" w:rsidRPr="00724423" w:rsidRDefault="008B4DB8" w:rsidP="00D4435F">
      <w:pPr>
        <w:pStyle w:val="ListParagraph"/>
        <w:ind w:left="0"/>
        <w:jc w:val="center"/>
        <w:rPr>
          <w:b/>
        </w:rPr>
      </w:pPr>
      <w:r w:rsidRPr="00724423">
        <w:rPr>
          <w:b/>
          <w:noProof/>
        </w:rPr>
        <w:lastRenderedPageBreak/>
        <w:drawing>
          <wp:inline distT="0" distB="0" distL="0" distR="0" wp14:anchorId="2890A39D" wp14:editId="3FBFB40C">
            <wp:extent cx="4881487" cy="3657600"/>
            <wp:effectExtent l="25400" t="25400" r="20955" b="25400"/>
            <wp:docPr id="21" name="Picture 5" descr="Macintosh HD:Users:jasonszanyi:Desktop:PREA Staff Training PowerPoint - Final:Slide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jasonszanyi:Desktop:PREA Staff Training PowerPoint - Final:Slide137.jp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881487" cy="3657600"/>
                    </a:xfrm>
                    <a:prstGeom prst="rect">
                      <a:avLst/>
                    </a:prstGeom>
                    <a:noFill/>
                    <a:ln>
                      <a:solidFill>
                        <a:srgbClr val="4F81BD"/>
                      </a:solidFill>
                    </a:ln>
                  </pic:spPr>
                </pic:pic>
              </a:graphicData>
            </a:graphic>
          </wp:inline>
        </w:drawing>
      </w:r>
    </w:p>
    <w:p w:rsidR="00D4435F" w:rsidRPr="00724423" w:rsidRDefault="00D4435F" w:rsidP="00D4435F">
      <w:pPr>
        <w:tabs>
          <w:tab w:val="left" w:pos="2246"/>
        </w:tabs>
        <w:rPr>
          <w:b/>
        </w:rPr>
      </w:pPr>
    </w:p>
    <w:p w:rsidR="007E5B43" w:rsidRPr="00724423" w:rsidRDefault="007E5B43" w:rsidP="0015042C">
      <w:pPr>
        <w:pStyle w:val="ListParagraph"/>
        <w:numPr>
          <w:ilvl w:val="0"/>
          <w:numId w:val="153"/>
        </w:numPr>
        <w:tabs>
          <w:tab w:val="left" w:pos="2246"/>
        </w:tabs>
        <w:rPr>
          <w:b/>
        </w:rPr>
      </w:pPr>
      <w:r w:rsidRPr="00724423">
        <w:rPr>
          <w:b/>
          <w:bCs/>
        </w:rPr>
        <w:t xml:space="preserve">If the allegation involves sexual abuse that occurred more than five days ago or sexual harassment . . . </w:t>
      </w:r>
    </w:p>
    <w:p w:rsidR="007E5B43" w:rsidRPr="00724423" w:rsidRDefault="007E5B43" w:rsidP="0015042C">
      <w:pPr>
        <w:pStyle w:val="ListParagraph"/>
        <w:numPr>
          <w:ilvl w:val="1"/>
          <w:numId w:val="153"/>
        </w:numPr>
        <w:tabs>
          <w:tab w:val="left" w:pos="2246"/>
        </w:tabs>
        <w:rPr>
          <w:b/>
        </w:rPr>
      </w:pPr>
      <w:r w:rsidRPr="00724423">
        <w:rPr>
          <w:bCs/>
        </w:rPr>
        <w:t xml:space="preserve">The procedures are a little different here because </w:t>
      </w:r>
      <w:r w:rsidR="00BA4FCE" w:rsidRPr="00724423">
        <w:rPr>
          <w:bCs/>
        </w:rPr>
        <w:t>there is less likelihood of</w:t>
      </w:r>
      <w:r w:rsidRPr="00724423">
        <w:rPr>
          <w:bCs/>
        </w:rPr>
        <w:t xml:space="preserve"> obtaining physical evidence, but you should still do the following.</w:t>
      </w:r>
    </w:p>
    <w:p w:rsidR="007E5B43" w:rsidRPr="00724423" w:rsidRDefault="007E5B43" w:rsidP="0015042C">
      <w:pPr>
        <w:pStyle w:val="ListParagraph"/>
        <w:numPr>
          <w:ilvl w:val="1"/>
          <w:numId w:val="153"/>
        </w:numPr>
        <w:tabs>
          <w:tab w:val="left" w:pos="2246"/>
        </w:tabs>
        <w:rPr>
          <w:b/>
        </w:rPr>
      </w:pPr>
      <w:r w:rsidRPr="00724423">
        <w:rPr>
          <w:b/>
        </w:rPr>
        <w:t>Respond to the youth in a supportive manner</w:t>
      </w:r>
    </w:p>
    <w:p w:rsidR="00BA4FCE" w:rsidRPr="00724423" w:rsidRDefault="00BA4FCE" w:rsidP="0015042C">
      <w:pPr>
        <w:pStyle w:val="ListParagraph"/>
        <w:numPr>
          <w:ilvl w:val="1"/>
          <w:numId w:val="153"/>
        </w:numPr>
        <w:tabs>
          <w:tab w:val="left" w:pos="2246"/>
        </w:tabs>
        <w:rPr>
          <w:b/>
        </w:rPr>
      </w:pPr>
      <w:r w:rsidRPr="00724423">
        <w:rPr>
          <w:b/>
        </w:rPr>
        <w:t>Secure any evidence that may still be available</w:t>
      </w:r>
    </w:p>
    <w:p w:rsidR="007E5B43" w:rsidRPr="00724423" w:rsidRDefault="007E5B43" w:rsidP="0015042C">
      <w:pPr>
        <w:pStyle w:val="ListParagraph"/>
        <w:numPr>
          <w:ilvl w:val="1"/>
          <w:numId w:val="153"/>
        </w:numPr>
        <w:tabs>
          <w:tab w:val="left" w:pos="2246"/>
        </w:tabs>
        <w:rPr>
          <w:b/>
        </w:rPr>
      </w:pPr>
      <w:r w:rsidRPr="00724423">
        <w:rPr>
          <w:b/>
        </w:rPr>
        <w:t>Immediately notify the shift supervisor and complete an incident report</w:t>
      </w:r>
    </w:p>
    <w:p w:rsidR="002A6748" w:rsidRPr="00724423" w:rsidRDefault="002A6748" w:rsidP="0015042C">
      <w:pPr>
        <w:pStyle w:val="ListParagraph"/>
        <w:numPr>
          <w:ilvl w:val="1"/>
          <w:numId w:val="153"/>
        </w:numPr>
        <w:rPr>
          <w:b/>
        </w:rPr>
      </w:pPr>
      <w:r w:rsidRPr="00724423">
        <w:rPr>
          <w:b/>
        </w:rPr>
        <w:t>The shift supervisor will notify the detention administrator and PREA coordinator; the PREA Coordinator will assume responsibility for handling</w:t>
      </w:r>
    </w:p>
    <w:p w:rsidR="00BA4FCE" w:rsidRPr="00724423" w:rsidRDefault="00BA4FCE" w:rsidP="0015042C">
      <w:pPr>
        <w:pStyle w:val="ListParagraph"/>
        <w:numPr>
          <w:ilvl w:val="1"/>
          <w:numId w:val="153"/>
        </w:numPr>
        <w:rPr>
          <w:b/>
        </w:rPr>
      </w:pPr>
      <w:r w:rsidRPr="00724423">
        <w:t>There may still be a possibility of obtaining physical evidence, so the PREA Coordinator or administrator will need to consult with the local Sexual Abuse Response Team (SART) to determine whether the youth should be brought to the hospital or receive medical care elsewhere.</w:t>
      </w:r>
    </w:p>
    <w:p w:rsidR="002A6748" w:rsidRPr="00724423" w:rsidRDefault="002A6748" w:rsidP="0015042C">
      <w:pPr>
        <w:pStyle w:val="ListParagraph"/>
        <w:numPr>
          <w:ilvl w:val="1"/>
          <w:numId w:val="153"/>
        </w:numPr>
        <w:rPr>
          <w:b/>
        </w:rPr>
      </w:pPr>
      <w:r w:rsidRPr="00724423">
        <w:rPr>
          <w:b/>
        </w:rPr>
        <w:t>Notify CYFD as a mandated reporter, if appropriate</w:t>
      </w:r>
    </w:p>
    <w:p w:rsidR="007E5B43" w:rsidRPr="00724423" w:rsidRDefault="007E5B43" w:rsidP="0015042C">
      <w:pPr>
        <w:pStyle w:val="ListParagraph"/>
        <w:numPr>
          <w:ilvl w:val="0"/>
          <w:numId w:val="153"/>
        </w:numPr>
        <w:tabs>
          <w:tab w:val="left" w:pos="2246"/>
        </w:tabs>
        <w:rPr>
          <w:b/>
        </w:rPr>
      </w:pPr>
      <w:r w:rsidRPr="00724423">
        <w:rPr>
          <w:b/>
        </w:rPr>
        <w:t>Disclose information only on need to know basis</w:t>
      </w:r>
    </w:p>
    <w:p w:rsidR="007E5B43" w:rsidRPr="00724423" w:rsidRDefault="007E5B43" w:rsidP="00D91DDA">
      <w:pPr>
        <w:tabs>
          <w:tab w:val="left" w:pos="2246"/>
        </w:tabs>
        <w:rPr>
          <w:b/>
        </w:rPr>
      </w:pPr>
    </w:p>
    <w:p w:rsidR="007E5B43" w:rsidRPr="00724423" w:rsidRDefault="001A19E7"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 xml:space="preserve">Slide </w:t>
      </w:r>
      <w:r w:rsidR="00984C9E" w:rsidRPr="00724423">
        <w:rPr>
          <w:rFonts w:eastAsia="Times New Roman"/>
        </w:rPr>
        <w:t>138</w:t>
      </w:r>
      <w:r w:rsidR="007E5B43" w:rsidRPr="00724423">
        <w:rPr>
          <w:rFonts w:eastAsia="Times New Roman"/>
        </w:rPr>
        <w:t>: Accessing Emergency Medical Care</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741F83" w:rsidRPr="00724423">
        <w:rPr>
          <w:rFonts w:eastAsia="Times New Roman" w:cs="Times New Roman"/>
          <w:b/>
          <w:noProof/>
        </w:rPr>
        <w:drawing>
          <wp:inline distT="0" distB="0" distL="0" distR="0" wp14:anchorId="77C921FC" wp14:editId="2684AFA9">
            <wp:extent cx="4870556" cy="3657600"/>
            <wp:effectExtent l="25400" t="25400" r="31750" b="25400"/>
            <wp:docPr id="473" name="Picture 110" descr="Macintosh HD:Users:jasonszanyi:Desktop:PREA Staff Training PowerPoint_Updated to include feedback August 4:Slide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Macintosh HD:Users:jasonszanyi:Desktop:PREA Staff Training PowerPoint_Updated to include feedback August 4:Slide138.jpg"/>
                    <pic:cNvPicPr>
                      <a:picLocks noChangeAspect="1" noChangeArrowheads="1"/>
                    </pic:cNvPicPr>
                  </pic:nvPicPr>
                  <pic:blipFill>
                    <a:blip r:embed="rId187"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7E5B43">
      <w:pPr>
        <w:jc w:val="center"/>
        <w:rPr>
          <w:rFonts w:eastAsia="Times New Roman" w:cs="Times New Roman"/>
          <w:b/>
          <w:noProof/>
        </w:rPr>
      </w:pPr>
    </w:p>
    <w:p w:rsidR="007E5B43" w:rsidRPr="00724423" w:rsidRDefault="007E5B43" w:rsidP="0015042C">
      <w:pPr>
        <w:pStyle w:val="ListParagraph"/>
        <w:numPr>
          <w:ilvl w:val="0"/>
          <w:numId w:val="154"/>
        </w:numPr>
        <w:tabs>
          <w:tab w:val="left" w:pos="2246"/>
        </w:tabs>
        <w:rPr>
          <w:b/>
        </w:rPr>
      </w:pPr>
      <w:r w:rsidRPr="00724423">
        <w:t xml:space="preserve">In the wake of an allegation of recent sexual abuse, we want to ensure that youth receive appropriate emergency medical care as soon as possible. </w:t>
      </w:r>
    </w:p>
    <w:p w:rsidR="007E5B43" w:rsidRPr="00724423" w:rsidRDefault="007E5B43" w:rsidP="0015042C">
      <w:pPr>
        <w:pStyle w:val="ListParagraph"/>
        <w:numPr>
          <w:ilvl w:val="0"/>
          <w:numId w:val="154"/>
        </w:numPr>
        <w:tabs>
          <w:tab w:val="left" w:pos="2246"/>
        </w:tabs>
        <w:rPr>
          <w:b/>
        </w:rPr>
      </w:pPr>
      <w:r w:rsidRPr="00724423">
        <w:rPr>
          <w:b/>
        </w:rPr>
        <w:t>Alleged victims of sexual abuse receive timely, unimpeded access to emergency medical treatment and crisis intervention services</w:t>
      </w:r>
    </w:p>
    <w:p w:rsidR="007E5B43" w:rsidRPr="00724423" w:rsidRDefault="00741F83" w:rsidP="0015042C">
      <w:pPr>
        <w:pStyle w:val="ListParagraph"/>
        <w:numPr>
          <w:ilvl w:val="0"/>
          <w:numId w:val="154"/>
        </w:numPr>
        <w:tabs>
          <w:tab w:val="left" w:pos="2246"/>
        </w:tabs>
      </w:pPr>
      <w:r w:rsidRPr="00724423">
        <w:rPr>
          <w:b/>
          <w:bCs/>
        </w:rPr>
        <w:t xml:space="preserve">[Trainer should fill in the procedures to take youth for emergency medical care and forensic examination by a Sexual Assault Nurse Examiner or qualified doctor. Also explain about the availability of the Sexual Abuse Response Team at the hospital and how to contact them if staff need guidance or have a question about when to bring a youth or how to respond.]  </w:t>
      </w:r>
      <w:r w:rsidRPr="00724423">
        <w:rPr>
          <w:b/>
        </w:rPr>
        <w:t xml:space="preserve"> </w:t>
      </w:r>
      <w:r w:rsidR="007E5B43" w:rsidRPr="00724423">
        <w:rPr>
          <w:b/>
        </w:rPr>
        <w:br/>
      </w:r>
    </w:p>
    <w:p w:rsidR="007E5B43" w:rsidRPr="00724423" w:rsidRDefault="001A19E7"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41F83" w:rsidRPr="00724423">
        <w:rPr>
          <w:rFonts w:eastAsia="Times New Roman"/>
        </w:rPr>
        <w:t>139</w:t>
      </w:r>
      <w:r w:rsidR="007E5B43" w:rsidRPr="00724423">
        <w:rPr>
          <w:rFonts w:eastAsia="Times New Roman"/>
        </w:rPr>
        <w:t>: What happens at the hospital?</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741F83" w:rsidRPr="00724423">
        <w:rPr>
          <w:rFonts w:eastAsia="Times New Roman" w:cs="Times New Roman"/>
          <w:b/>
          <w:noProof/>
        </w:rPr>
        <w:drawing>
          <wp:inline distT="0" distB="0" distL="0" distR="0" wp14:anchorId="16C48628" wp14:editId="787832D3">
            <wp:extent cx="4870556" cy="3657600"/>
            <wp:effectExtent l="25400" t="25400" r="31750" b="25400"/>
            <wp:docPr id="474" name="Picture 111" descr="Macintosh HD:Users:jasonszanyi:Desktop:PREA Staff Training PowerPoint_Updated to include feedback August 4:Slide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Macintosh HD:Users:jasonszanyi:Desktop:PREA Staff Training PowerPoint_Updated to include feedback August 4:Slide139.jpg"/>
                    <pic:cNvPicPr>
                      <a:picLocks noChangeAspect="1" noChangeArrowheads="1"/>
                    </pic:cNvPicPr>
                  </pic:nvPicPr>
                  <pic:blipFill>
                    <a:blip r:embed="rId188"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403B2E">
      <w:pPr>
        <w:rPr>
          <w:rFonts w:eastAsia="Times New Roman" w:cs="Times New Roman"/>
          <w:b/>
          <w:noProof/>
        </w:rPr>
      </w:pPr>
    </w:p>
    <w:p w:rsidR="007E5B43" w:rsidRPr="00724423" w:rsidRDefault="007E5B43" w:rsidP="0015042C">
      <w:pPr>
        <w:pStyle w:val="ListParagraph"/>
        <w:numPr>
          <w:ilvl w:val="0"/>
          <w:numId w:val="155"/>
        </w:numPr>
        <w:tabs>
          <w:tab w:val="left" w:pos="2246"/>
        </w:tabs>
      </w:pPr>
      <w:r w:rsidRPr="00724423">
        <w:t>When youth are transported for emergency medical care, they are entitled to receive the following, free of charge.   They are not required to participate in any of these activities, and they are not required to participate in an investigation in order to receive these services.</w:t>
      </w:r>
    </w:p>
    <w:p w:rsidR="007E5B43" w:rsidRPr="00724423" w:rsidRDefault="007E5B43" w:rsidP="0015042C">
      <w:pPr>
        <w:pStyle w:val="ListParagraph"/>
        <w:numPr>
          <w:ilvl w:val="0"/>
          <w:numId w:val="155"/>
        </w:numPr>
        <w:tabs>
          <w:tab w:val="left" w:pos="2246"/>
        </w:tabs>
        <w:rPr>
          <w:b/>
        </w:rPr>
      </w:pPr>
      <w:r w:rsidRPr="00724423">
        <w:rPr>
          <w:b/>
        </w:rPr>
        <w:t xml:space="preserve">Forensic evidence collection </w:t>
      </w:r>
    </w:p>
    <w:p w:rsidR="007E5B43" w:rsidRPr="00724423" w:rsidRDefault="007E5B43" w:rsidP="0015042C">
      <w:pPr>
        <w:pStyle w:val="ListParagraph"/>
        <w:numPr>
          <w:ilvl w:val="1"/>
          <w:numId w:val="155"/>
        </w:numPr>
        <w:tabs>
          <w:tab w:val="left" w:pos="2246"/>
        </w:tabs>
        <w:rPr>
          <w:b/>
        </w:rPr>
      </w:pPr>
      <w:r w:rsidRPr="00724423">
        <w:t>Trained medical professionals will use a developmentally-appropriate protocol to obtain any available physical evidence.</w:t>
      </w:r>
    </w:p>
    <w:p w:rsidR="007E5B43" w:rsidRPr="00724423" w:rsidRDefault="007E5B43" w:rsidP="0015042C">
      <w:pPr>
        <w:pStyle w:val="ListParagraph"/>
        <w:numPr>
          <w:ilvl w:val="0"/>
          <w:numId w:val="155"/>
        </w:numPr>
        <w:tabs>
          <w:tab w:val="left" w:pos="2246"/>
        </w:tabs>
        <w:rPr>
          <w:b/>
        </w:rPr>
      </w:pPr>
      <w:r w:rsidRPr="00724423">
        <w:rPr>
          <w:b/>
        </w:rPr>
        <w:t xml:space="preserve">Investigatory interviews </w:t>
      </w:r>
    </w:p>
    <w:p w:rsidR="007E5B43" w:rsidRPr="00724423" w:rsidRDefault="007E5B43" w:rsidP="0015042C">
      <w:pPr>
        <w:pStyle w:val="ListParagraph"/>
        <w:numPr>
          <w:ilvl w:val="0"/>
          <w:numId w:val="155"/>
        </w:numPr>
        <w:tabs>
          <w:tab w:val="left" w:pos="2246"/>
        </w:tabs>
        <w:rPr>
          <w:b/>
        </w:rPr>
      </w:pPr>
      <w:r w:rsidRPr="00724423">
        <w:rPr>
          <w:b/>
        </w:rPr>
        <w:t xml:space="preserve">Treatment of injuries </w:t>
      </w:r>
    </w:p>
    <w:p w:rsidR="007E5B43" w:rsidRPr="00724423" w:rsidRDefault="007E5B43" w:rsidP="0015042C">
      <w:pPr>
        <w:pStyle w:val="ListParagraph"/>
        <w:numPr>
          <w:ilvl w:val="0"/>
          <w:numId w:val="155"/>
        </w:numPr>
        <w:tabs>
          <w:tab w:val="left" w:pos="2246"/>
        </w:tabs>
        <w:rPr>
          <w:b/>
        </w:rPr>
      </w:pPr>
      <w:r w:rsidRPr="00724423">
        <w:rPr>
          <w:b/>
        </w:rPr>
        <w:t>HIV and STI care</w:t>
      </w:r>
    </w:p>
    <w:p w:rsidR="007E5B43" w:rsidRPr="00724423" w:rsidRDefault="007E5B43" w:rsidP="0015042C">
      <w:pPr>
        <w:pStyle w:val="ListParagraph"/>
        <w:numPr>
          <w:ilvl w:val="1"/>
          <w:numId w:val="155"/>
        </w:numPr>
        <w:tabs>
          <w:tab w:val="left" w:pos="2246"/>
        </w:tabs>
        <w:rPr>
          <w:b/>
        </w:rPr>
      </w:pPr>
      <w:r w:rsidRPr="00724423">
        <w:t>STI stands for “sexually transmitted infection”</w:t>
      </w:r>
    </w:p>
    <w:p w:rsidR="007E5B43" w:rsidRPr="00724423" w:rsidRDefault="007E5B43" w:rsidP="007E5B43">
      <w:pPr>
        <w:pStyle w:val="ListParagraph"/>
        <w:numPr>
          <w:ilvl w:val="0"/>
          <w:numId w:val="155"/>
        </w:numPr>
        <w:tabs>
          <w:tab w:val="left" w:pos="2246"/>
        </w:tabs>
        <w:rPr>
          <w:b/>
        </w:rPr>
      </w:pPr>
      <w:r w:rsidRPr="00724423">
        <w:rPr>
          <w:b/>
        </w:rPr>
        <w:t xml:space="preserve">Crisis counseling </w:t>
      </w:r>
    </w:p>
    <w:p w:rsidR="007E5B43" w:rsidRPr="00724423" w:rsidRDefault="007E5B43" w:rsidP="007E5B43">
      <w:pPr>
        <w:tabs>
          <w:tab w:val="left" w:pos="2246"/>
        </w:tabs>
      </w:pPr>
    </w:p>
    <w:p w:rsidR="007E5B43" w:rsidRPr="00724423" w:rsidRDefault="001A19E7"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 xml:space="preserve">Slide </w:t>
      </w:r>
      <w:r w:rsidR="00741F83" w:rsidRPr="00724423">
        <w:rPr>
          <w:rFonts w:eastAsia="Times New Roman"/>
        </w:rPr>
        <w:t>140</w:t>
      </w:r>
      <w:r w:rsidR="007E5B43" w:rsidRPr="00724423">
        <w:rPr>
          <w:rFonts w:eastAsia="Times New Roman"/>
        </w:rPr>
        <w:t>: Use of Segregation in the Wake of Alleged Sexual Abuse</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FA6D2E" w:rsidRPr="00724423">
        <w:rPr>
          <w:rFonts w:eastAsia="Times New Roman" w:cs="Times New Roman"/>
          <w:b/>
          <w:noProof/>
        </w:rPr>
        <w:drawing>
          <wp:inline distT="0" distB="0" distL="0" distR="0" wp14:anchorId="1BE68C08" wp14:editId="25B846F8">
            <wp:extent cx="4870556" cy="3657600"/>
            <wp:effectExtent l="25400" t="25400" r="31750" b="25400"/>
            <wp:docPr id="479" name="Picture 112" descr="Macintosh HD:Users:jasonszanyi:Desktop:PREA Staff Training PowerPoint_Updated to include feedback August 4:Slid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Macintosh HD:Users:jasonszanyi:Desktop:PREA Staff Training PowerPoint_Updated to include feedback August 4:Slide140.jpg"/>
                    <pic:cNvPicPr>
                      <a:picLocks noChangeAspect="1" noChangeArrowheads="1"/>
                    </pic:cNvPicPr>
                  </pic:nvPicPr>
                  <pic:blipFill>
                    <a:blip r:embed="rId189"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7E5B43">
      <w:pPr>
        <w:jc w:val="center"/>
        <w:rPr>
          <w:rFonts w:eastAsia="Times New Roman" w:cs="Times New Roman"/>
          <w:b/>
          <w:noProof/>
        </w:rPr>
      </w:pPr>
    </w:p>
    <w:p w:rsidR="007E5B43" w:rsidRPr="00724423" w:rsidRDefault="007E5B43" w:rsidP="0015042C">
      <w:pPr>
        <w:pStyle w:val="ListParagraph"/>
        <w:numPr>
          <w:ilvl w:val="0"/>
          <w:numId w:val="156"/>
        </w:numPr>
        <w:tabs>
          <w:tab w:val="left" w:pos="2246"/>
        </w:tabs>
        <w:rPr>
          <w:b/>
        </w:rPr>
      </w:pPr>
      <w:r w:rsidRPr="00724423">
        <w:rPr>
          <w:b/>
        </w:rPr>
        <w:t xml:space="preserve">Shouldn’t need to use segregation to keep youth safe </w:t>
      </w:r>
    </w:p>
    <w:p w:rsidR="007E5B43" w:rsidRPr="00724423" w:rsidRDefault="007E5B43" w:rsidP="007E5B43">
      <w:pPr>
        <w:pStyle w:val="ListParagraph"/>
        <w:numPr>
          <w:ilvl w:val="1"/>
          <w:numId w:val="156"/>
        </w:numPr>
        <w:tabs>
          <w:tab w:val="left" w:pos="2246"/>
        </w:tabs>
        <w:rPr>
          <w:b/>
        </w:rPr>
      </w:pPr>
      <w:r w:rsidRPr="00724423">
        <w:t>We will only use segregation as an absolute last resort to keep youth safe.</w:t>
      </w:r>
    </w:p>
    <w:p w:rsidR="007E5B43" w:rsidRPr="00724423" w:rsidRDefault="007E5B43" w:rsidP="007E5B43">
      <w:r w:rsidRPr="00724423">
        <w:rPr>
          <w:b/>
          <w:i/>
          <w:noProof/>
        </w:rPr>
        <w:drawing>
          <wp:inline distT="0" distB="0" distL="0" distR="0" wp14:anchorId="2923C9E1" wp14:editId="5D047FB9">
            <wp:extent cx="340963" cy="394970"/>
            <wp:effectExtent l="0" t="0" r="0" b="0"/>
            <wp:docPr id="71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i/>
        </w:rPr>
        <w:tab/>
      </w:r>
      <w:r w:rsidRPr="00724423">
        <w:rPr>
          <w:b/>
        </w:rPr>
        <w:t>Group Discussion: Use of Segregation in the Wake of Alleged Sexual Abuse</w:t>
      </w:r>
    </w:p>
    <w:p w:rsidR="007E5B43" w:rsidRPr="00724423" w:rsidRDefault="007E5B43" w:rsidP="007E5B43"/>
    <w:p w:rsidR="007E5B43" w:rsidRPr="00724423" w:rsidRDefault="007E5B43" w:rsidP="0015042C">
      <w:pPr>
        <w:pStyle w:val="ListParagraph"/>
        <w:numPr>
          <w:ilvl w:val="0"/>
          <w:numId w:val="151"/>
        </w:numPr>
      </w:pPr>
      <w:r w:rsidRPr="00724423">
        <w:rPr>
          <w:i/>
        </w:rPr>
        <w:t xml:space="preserve">Ask: </w:t>
      </w:r>
      <w:r w:rsidRPr="00724423">
        <w:t>Why do we want to only use segregation as a last resort to keep youth safe in the wake of alleged sexual abuse?</w:t>
      </w:r>
    </w:p>
    <w:p w:rsidR="007E5B43" w:rsidRPr="00724423" w:rsidRDefault="007E5B43" w:rsidP="0015042C">
      <w:pPr>
        <w:pStyle w:val="ListParagraph"/>
        <w:numPr>
          <w:ilvl w:val="1"/>
          <w:numId w:val="151"/>
        </w:numPr>
      </w:pPr>
      <w:r w:rsidRPr="00724423">
        <w:rPr>
          <w:i/>
        </w:rPr>
        <w:t>Possible answers include:</w:t>
      </w:r>
    </w:p>
    <w:p w:rsidR="007E5B43" w:rsidRPr="00724423" w:rsidRDefault="007E5B43" w:rsidP="0015042C">
      <w:pPr>
        <w:pStyle w:val="ListParagraph"/>
        <w:numPr>
          <w:ilvl w:val="2"/>
          <w:numId w:val="151"/>
        </w:numPr>
        <w:rPr>
          <w:i/>
        </w:rPr>
      </w:pPr>
      <w:r w:rsidRPr="00724423">
        <w:rPr>
          <w:i/>
        </w:rPr>
        <w:t>The youth may perceive being locked in his or her room alone as a punishment for being victimized.</w:t>
      </w:r>
    </w:p>
    <w:p w:rsidR="007E5B43" w:rsidRPr="00724423" w:rsidRDefault="007E5B43" w:rsidP="0015042C">
      <w:pPr>
        <w:pStyle w:val="ListParagraph"/>
        <w:numPr>
          <w:ilvl w:val="2"/>
          <w:numId w:val="151"/>
        </w:numPr>
        <w:rPr>
          <w:i/>
        </w:rPr>
      </w:pPr>
      <w:r w:rsidRPr="00724423">
        <w:rPr>
          <w:i/>
        </w:rPr>
        <w:t>Victims of trauma may be more likely to engage in self-harming or suicidal behavior, and being locked alone in a room may increase the likelihood of that. Nationally, half of all suicides of youth in juvenile facilities occur when youth are locked alone in a room.</w:t>
      </w:r>
    </w:p>
    <w:p w:rsidR="007E5B43" w:rsidRPr="00724423" w:rsidRDefault="007E5B43" w:rsidP="0015042C">
      <w:pPr>
        <w:pStyle w:val="ListParagraph"/>
        <w:numPr>
          <w:ilvl w:val="2"/>
          <w:numId w:val="151"/>
        </w:numPr>
        <w:rPr>
          <w:i/>
        </w:rPr>
      </w:pPr>
      <w:r w:rsidRPr="00724423">
        <w:rPr>
          <w:i/>
        </w:rPr>
        <w:t>Youth will likely need supports from and interactions with supportive individuals, which are difficult to receive if youth are segregated.</w:t>
      </w:r>
    </w:p>
    <w:p w:rsidR="007E5B43" w:rsidRPr="00724423" w:rsidRDefault="007E5B43" w:rsidP="0015042C">
      <w:pPr>
        <w:pStyle w:val="ListParagraph"/>
        <w:numPr>
          <w:ilvl w:val="0"/>
          <w:numId w:val="151"/>
        </w:numPr>
      </w:pPr>
      <w:r w:rsidRPr="00724423">
        <w:rPr>
          <w:i/>
        </w:rPr>
        <w:t xml:space="preserve">Ask: </w:t>
      </w:r>
      <w:r w:rsidRPr="00724423">
        <w:t>What are ways of keeping youth safe other than segregation?</w:t>
      </w:r>
    </w:p>
    <w:p w:rsidR="007E5B43" w:rsidRPr="00724423" w:rsidRDefault="007E5B43" w:rsidP="0015042C">
      <w:pPr>
        <w:pStyle w:val="ListParagraph"/>
        <w:numPr>
          <w:ilvl w:val="1"/>
          <w:numId w:val="151"/>
        </w:numPr>
      </w:pPr>
      <w:r w:rsidRPr="00724423">
        <w:rPr>
          <w:i/>
        </w:rPr>
        <w:t>Possible answers include:</w:t>
      </w:r>
    </w:p>
    <w:p w:rsidR="007E5B43" w:rsidRPr="00724423" w:rsidRDefault="007E5B43" w:rsidP="0015042C">
      <w:pPr>
        <w:pStyle w:val="ListParagraph"/>
        <w:numPr>
          <w:ilvl w:val="2"/>
          <w:numId w:val="151"/>
        </w:numPr>
      </w:pPr>
      <w:r w:rsidRPr="00724423">
        <w:rPr>
          <w:i/>
        </w:rPr>
        <w:lastRenderedPageBreak/>
        <w:t>Providing youth with heightened supervision by staff, for example by increasing the number of staff on the youth’s unit or providing youth with one-on-one supervision</w:t>
      </w:r>
    </w:p>
    <w:p w:rsidR="007E5B43" w:rsidRPr="00724423" w:rsidRDefault="007E5B43" w:rsidP="0015042C">
      <w:pPr>
        <w:pStyle w:val="ListParagraph"/>
        <w:numPr>
          <w:ilvl w:val="2"/>
          <w:numId w:val="151"/>
        </w:numPr>
      </w:pPr>
      <w:r w:rsidRPr="00724423">
        <w:rPr>
          <w:i/>
        </w:rPr>
        <w:t>Transferring the youth to another housing unit</w:t>
      </w:r>
    </w:p>
    <w:p w:rsidR="007E5B43" w:rsidRPr="00724423" w:rsidRDefault="007E5B43" w:rsidP="0015042C">
      <w:pPr>
        <w:pStyle w:val="ListParagraph"/>
        <w:numPr>
          <w:ilvl w:val="2"/>
          <w:numId w:val="151"/>
        </w:numPr>
      </w:pPr>
      <w:r w:rsidRPr="00724423">
        <w:rPr>
          <w:i/>
        </w:rPr>
        <w:t>Maintaining careful supervision of the youth at all times</w:t>
      </w:r>
    </w:p>
    <w:p w:rsidR="007E5B43" w:rsidRPr="00724423" w:rsidRDefault="007E5B43" w:rsidP="0015042C">
      <w:pPr>
        <w:pStyle w:val="ListParagraph"/>
        <w:numPr>
          <w:ilvl w:val="2"/>
          <w:numId w:val="151"/>
        </w:numPr>
      </w:pPr>
      <w:r w:rsidRPr="00724423">
        <w:rPr>
          <w:i/>
        </w:rPr>
        <w:t>[The trainer should fill in other possible options.]</w:t>
      </w:r>
    </w:p>
    <w:p w:rsidR="007E5B43" w:rsidRPr="00724423" w:rsidRDefault="007E5B43" w:rsidP="0015042C">
      <w:pPr>
        <w:pStyle w:val="ListParagraph"/>
        <w:numPr>
          <w:ilvl w:val="0"/>
          <w:numId w:val="156"/>
        </w:numPr>
        <w:tabs>
          <w:tab w:val="left" w:pos="2246"/>
        </w:tabs>
        <w:rPr>
          <w:b/>
        </w:rPr>
      </w:pPr>
      <w:r w:rsidRPr="00724423">
        <w:rPr>
          <w:b/>
        </w:rPr>
        <w:t>If youth are segregated temporarily as a last resort, still provide exercise, education, daily medical or mental health visit and other programming to the extent possible</w:t>
      </w:r>
    </w:p>
    <w:p w:rsidR="007E5B43" w:rsidRPr="00724423" w:rsidRDefault="007E5B43" w:rsidP="0015042C">
      <w:pPr>
        <w:pStyle w:val="ListParagraph"/>
        <w:numPr>
          <w:ilvl w:val="0"/>
          <w:numId w:val="156"/>
        </w:numPr>
        <w:tabs>
          <w:tab w:val="left" w:pos="2246"/>
        </w:tabs>
        <w:rPr>
          <w:b/>
        </w:rPr>
      </w:pPr>
      <w:r w:rsidRPr="00724423">
        <w:rPr>
          <w:b/>
        </w:rPr>
        <w:t>5-minute checks per NM CYFD standards</w:t>
      </w:r>
    </w:p>
    <w:p w:rsidR="007E5B43" w:rsidRPr="00724423" w:rsidRDefault="007E5B43" w:rsidP="0015042C">
      <w:pPr>
        <w:pStyle w:val="ListParagraph"/>
        <w:numPr>
          <w:ilvl w:val="0"/>
          <w:numId w:val="156"/>
        </w:numPr>
        <w:tabs>
          <w:tab w:val="left" w:pos="2246"/>
        </w:tabs>
        <w:rPr>
          <w:b/>
        </w:rPr>
      </w:pPr>
      <w:r w:rsidRPr="00724423">
        <w:rPr>
          <w:b/>
        </w:rPr>
        <w:t>Document why no alternative arrangement will keep youth safe</w:t>
      </w:r>
    </w:p>
    <w:p w:rsidR="007E5B43" w:rsidRPr="00724423" w:rsidRDefault="007E5B43" w:rsidP="007E5B43">
      <w:pPr>
        <w:pStyle w:val="ListParagraph"/>
        <w:numPr>
          <w:ilvl w:val="0"/>
          <w:numId w:val="156"/>
        </w:numPr>
        <w:tabs>
          <w:tab w:val="left" w:pos="2246"/>
        </w:tabs>
        <w:rPr>
          <w:b/>
        </w:rPr>
      </w:pPr>
      <w:r w:rsidRPr="00724423">
        <w:rPr>
          <w:b/>
        </w:rPr>
        <w:t xml:space="preserve">Review daily </w:t>
      </w:r>
    </w:p>
    <w:p w:rsidR="00F2147E" w:rsidRPr="00724423" w:rsidRDefault="001A19E7" w:rsidP="00F2147E">
      <w:pPr>
        <w:pStyle w:val="Heading3"/>
        <w:rPr>
          <w:rFonts w:eastAsia="Times New Roman"/>
        </w:rPr>
      </w:pPr>
      <w:r w:rsidRPr="00724423">
        <w:rPr>
          <w:color w:val="FF0000"/>
          <w:szCs w:val="28"/>
        </w:rPr>
        <w:t>[Core Content]</w:t>
      </w:r>
      <w:r w:rsidRPr="00724423">
        <w:rPr>
          <w:color w:val="FF0000"/>
        </w:rPr>
        <w:t xml:space="preserve"> </w:t>
      </w:r>
      <w:r w:rsidR="00F2147E" w:rsidRPr="00724423">
        <w:rPr>
          <w:rFonts w:eastAsia="Times New Roman"/>
        </w:rPr>
        <w:t xml:space="preserve">Slide </w:t>
      </w:r>
      <w:r w:rsidR="00FA6D2E" w:rsidRPr="00724423">
        <w:rPr>
          <w:rFonts w:eastAsia="Times New Roman"/>
        </w:rPr>
        <w:t>141</w:t>
      </w:r>
      <w:r w:rsidR="00F2147E" w:rsidRPr="00724423">
        <w:rPr>
          <w:rFonts w:eastAsia="Times New Roman"/>
        </w:rPr>
        <w:t>: Investigations</w:t>
      </w:r>
    </w:p>
    <w:p w:rsidR="00F2147E" w:rsidRPr="00724423" w:rsidRDefault="00F2147E" w:rsidP="00F2147E">
      <w:pPr>
        <w:jc w:val="center"/>
        <w:rPr>
          <w:rFonts w:eastAsia="Times New Roman" w:cs="Times New Roman"/>
          <w:b/>
          <w:noProof/>
        </w:rPr>
      </w:pPr>
      <w:r w:rsidRPr="00724423">
        <w:rPr>
          <w:rFonts w:eastAsia="Times New Roman" w:cs="Times New Roman"/>
          <w:noProof/>
        </w:rPr>
        <w:br/>
      </w:r>
      <w:r w:rsidR="00FA6D2E" w:rsidRPr="00724423">
        <w:rPr>
          <w:rFonts w:eastAsia="Times New Roman" w:cs="Times New Roman"/>
          <w:b/>
          <w:noProof/>
        </w:rPr>
        <w:drawing>
          <wp:inline distT="0" distB="0" distL="0" distR="0" wp14:anchorId="32FC855F" wp14:editId="4B73BCA1">
            <wp:extent cx="4870556" cy="3657600"/>
            <wp:effectExtent l="25400" t="25400" r="31750" b="25400"/>
            <wp:docPr id="480" name="Picture 113" descr="Macintosh HD:Users:jasonszanyi:Desktop:PREA Staff Training PowerPoint_Updated to include feedback August 4:Slide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Macintosh HD:Users:jasonszanyi:Desktop:PREA Staff Training PowerPoint_Updated to include feedback August 4:Slide141.jpg"/>
                    <pic:cNvPicPr>
                      <a:picLocks noChangeAspect="1" noChangeArrowheads="1"/>
                    </pic:cNvPicPr>
                  </pic:nvPicPr>
                  <pic:blipFill>
                    <a:blip r:embed="rId190"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F2147E" w:rsidRPr="00724423" w:rsidRDefault="00F2147E" w:rsidP="00F2147E">
      <w:pPr>
        <w:jc w:val="center"/>
        <w:rPr>
          <w:rFonts w:eastAsia="Times New Roman" w:cs="Times New Roman"/>
          <w:b/>
          <w:noProof/>
        </w:rPr>
      </w:pPr>
    </w:p>
    <w:p w:rsidR="00EE782F" w:rsidRPr="00724423" w:rsidRDefault="00EE782F" w:rsidP="0015042C">
      <w:pPr>
        <w:pStyle w:val="ListParagraph"/>
        <w:numPr>
          <w:ilvl w:val="0"/>
          <w:numId w:val="157"/>
        </w:numPr>
        <w:tabs>
          <w:tab w:val="left" w:pos="2246"/>
        </w:tabs>
        <w:rPr>
          <w:b/>
        </w:rPr>
      </w:pPr>
      <w:r w:rsidRPr="00724423">
        <w:rPr>
          <w:b/>
        </w:rPr>
        <w:t>We will consider all reports of sexual misconduct as credible and ensure that they are promptly investigated</w:t>
      </w:r>
    </w:p>
    <w:p w:rsidR="00D4435F" w:rsidRPr="00724423" w:rsidRDefault="00EE782F" w:rsidP="007E5B43">
      <w:pPr>
        <w:pStyle w:val="ListParagraph"/>
        <w:numPr>
          <w:ilvl w:val="0"/>
          <w:numId w:val="157"/>
        </w:numPr>
        <w:tabs>
          <w:tab w:val="left" w:pos="2246"/>
        </w:tabs>
        <w:rPr>
          <w:b/>
        </w:rPr>
      </w:pPr>
      <w:r w:rsidRPr="00724423">
        <w:rPr>
          <w:b/>
        </w:rPr>
        <w:t xml:space="preserve">[Fill in how investigations into sexual misconduct will proceed.] </w:t>
      </w:r>
    </w:p>
    <w:p w:rsidR="007E5B43" w:rsidRPr="00724423" w:rsidRDefault="001A19E7"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 xml:space="preserve">Slide </w:t>
      </w:r>
      <w:r w:rsidR="00FA6D2E" w:rsidRPr="00724423">
        <w:rPr>
          <w:rFonts w:eastAsia="Times New Roman"/>
        </w:rPr>
        <w:t>142</w:t>
      </w:r>
      <w:r w:rsidR="007E5B43" w:rsidRPr="00724423">
        <w:rPr>
          <w:rFonts w:eastAsia="Times New Roman"/>
        </w:rPr>
        <w:t>: Debrief Following an Incident</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FA6D2E" w:rsidRPr="00724423">
        <w:rPr>
          <w:rFonts w:eastAsia="Times New Roman" w:cs="Times New Roman"/>
          <w:b/>
          <w:noProof/>
        </w:rPr>
        <w:drawing>
          <wp:inline distT="0" distB="0" distL="0" distR="0" wp14:anchorId="237FF10A" wp14:editId="67FD324B">
            <wp:extent cx="4870556" cy="3657600"/>
            <wp:effectExtent l="25400" t="25400" r="31750" b="25400"/>
            <wp:docPr id="481" name="Picture 114" descr="Macintosh HD:Users:jasonszanyi:Desktop:PREA Staff Training PowerPoint_Updated to include feedback August 4:Slide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Macintosh HD:Users:jasonszanyi:Desktop:PREA Staff Training PowerPoint_Updated to include feedback August 4:Slide142.jpg"/>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7E5B43">
      <w:pPr>
        <w:jc w:val="center"/>
        <w:rPr>
          <w:rFonts w:eastAsia="Times New Roman" w:cs="Times New Roman"/>
          <w:b/>
          <w:noProof/>
        </w:rPr>
      </w:pPr>
    </w:p>
    <w:p w:rsidR="007E5B43" w:rsidRPr="00724423" w:rsidRDefault="007E5B43" w:rsidP="0015042C">
      <w:pPr>
        <w:pStyle w:val="ListParagraph"/>
        <w:numPr>
          <w:ilvl w:val="0"/>
          <w:numId w:val="157"/>
        </w:numPr>
        <w:tabs>
          <w:tab w:val="left" w:pos="2246"/>
        </w:tabs>
        <w:rPr>
          <w:b/>
        </w:rPr>
      </w:pPr>
      <w:r w:rsidRPr="00724423">
        <w:rPr>
          <w:b/>
        </w:rPr>
        <w:t xml:space="preserve">Detention administrator conducts debriefing to determine </w:t>
      </w:r>
    </w:p>
    <w:p w:rsidR="007E5B43" w:rsidRPr="00724423" w:rsidRDefault="007E5B43" w:rsidP="0015042C">
      <w:pPr>
        <w:pStyle w:val="ListParagraph"/>
        <w:numPr>
          <w:ilvl w:val="1"/>
          <w:numId w:val="157"/>
        </w:numPr>
        <w:tabs>
          <w:tab w:val="left" w:pos="2246"/>
        </w:tabs>
        <w:rPr>
          <w:b/>
        </w:rPr>
      </w:pPr>
      <w:r w:rsidRPr="00724423">
        <w:rPr>
          <w:b/>
        </w:rPr>
        <w:t xml:space="preserve">what led to the incident and </w:t>
      </w:r>
    </w:p>
    <w:p w:rsidR="007E5B43" w:rsidRPr="00724423" w:rsidRDefault="007E5B43" w:rsidP="0015042C">
      <w:pPr>
        <w:pStyle w:val="ListParagraph"/>
        <w:numPr>
          <w:ilvl w:val="1"/>
          <w:numId w:val="157"/>
        </w:numPr>
        <w:tabs>
          <w:tab w:val="left" w:pos="2246"/>
        </w:tabs>
        <w:rPr>
          <w:b/>
        </w:rPr>
      </w:pPr>
      <w:r w:rsidRPr="00724423">
        <w:rPr>
          <w:b/>
        </w:rPr>
        <w:t>what can be changed to improve safety at the facility</w:t>
      </w:r>
    </w:p>
    <w:p w:rsidR="007E5B43" w:rsidRPr="00724423" w:rsidRDefault="007E5B43" w:rsidP="0015042C">
      <w:pPr>
        <w:pStyle w:val="ListParagraph"/>
        <w:numPr>
          <w:ilvl w:val="1"/>
          <w:numId w:val="157"/>
        </w:numPr>
        <w:tabs>
          <w:tab w:val="left" w:pos="2246"/>
        </w:tabs>
        <w:rPr>
          <w:b/>
        </w:rPr>
      </w:pPr>
      <w:r w:rsidRPr="00724423">
        <w:t>If incidents do arise, we want to be sure to learn from them so that we can do our best to prevent them in the future.</w:t>
      </w:r>
    </w:p>
    <w:p w:rsidR="007E5B43" w:rsidRPr="00724423" w:rsidRDefault="007E5B43" w:rsidP="0015042C">
      <w:pPr>
        <w:pStyle w:val="ListParagraph"/>
        <w:numPr>
          <w:ilvl w:val="0"/>
          <w:numId w:val="157"/>
        </w:numPr>
        <w:tabs>
          <w:tab w:val="left" w:pos="2246"/>
        </w:tabs>
        <w:rPr>
          <w:b/>
        </w:rPr>
      </w:pPr>
      <w:r w:rsidRPr="00724423">
        <w:rPr>
          <w:b/>
        </w:rPr>
        <w:t xml:space="preserve">The PREA Coordinator maintains a tracking system for allegations of all sexual misconduct </w:t>
      </w:r>
    </w:p>
    <w:p w:rsidR="007E5B43" w:rsidRPr="00724423" w:rsidRDefault="007E5B43" w:rsidP="0015042C">
      <w:pPr>
        <w:pStyle w:val="ListParagraph"/>
        <w:numPr>
          <w:ilvl w:val="1"/>
          <w:numId w:val="157"/>
        </w:numPr>
        <w:tabs>
          <w:tab w:val="left" w:pos="2246"/>
        </w:tabs>
        <w:rPr>
          <w:b/>
          <w:i/>
        </w:rPr>
      </w:pPr>
      <w:r w:rsidRPr="00724423">
        <w:t>Our facility has to publicly report this information every year, and it may have to provide the information to the federal government as part of regular surveys of victimization in juvenile facilities.</w:t>
      </w:r>
    </w:p>
    <w:p w:rsidR="007E5B43" w:rsidRPr="00724423" w:rsidRDefault="007E5B43" w:rsidP="007E5B43">
      <w:pPr>
        <w:tabs>
          <w:tab w:val="left" w:pos="2246"/>
        </w:tabs>
        <w:rPr>
          <w:b/>
        </w:rPr>
      </w:pPr>
    </w:p>
    <w:p w:rsidR="007E5B43" w:rsidRPr="00724423" w:rsidRDefault="007E5B43" w:rsidP="007E5B43">
      <w:pPr>
        <w:tabs>
          <w:tab w:val="left" w:pos="2246"/>
        </w:tabs>
        <w:rPr>
          <w:b/>
        </w:rPr>
      </w:pPr>
    </w:p>
    <w:p w:rsidR="007E5B43" w:rsidRPr="00724423" w:rsidRDefault="001A19E7"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 xml:space="preserve">Slide </w:t>
      </w:r>
      <w:r w:rsidR="00FA6D2E" w:rsidRPr="00724423">
        <w:rPr>
          <w:rFonts w:eastAsia="Times New Roman"/>
        </w:rPr>
        <w:t>143</w:t>
      </w:r>
      <w:r w:rsidR="007E5B43" w:rsidRPr="00724423">
        <w:rPr>
          <w:rFonts w:eastAsia="Times New Roman"/>
        </w:rPr>
        <w:t>: Youth Discipline and Interventions</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FA6D2E" w:rsidRPr="00724423">
        <w:rPr>
          <w:rFonts w:eastAsia="Times New Roman" w:cs="Times New Roman"/>
          <w:b/>
          <w:noProof/>
        </w:rPr>
        <w:drawing>
          <wp:inline distT="0" distB="0" distL="0" distR="0" wp14:anchorId="5B92DE86" wp14:editId="5BB7BF7C">
            <wp:extent cx="4870556" cy="3657600"/>
            <wp:effectExtent l="25400" t="25400" r="31750" b="25400"/>
            <wp:docPr id="482" name="Picture 115" descr="Macintosh HD:Users:jasonszanyi:Desktop:PREA Staff Training PowerPoint_Updated to include feedback August 4:Slide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Macintosh HD:Users:jasonszanyi:Desktop:PREA Staff Training PowerPoint_Updated to include feedback August 4:Slide143.jpg"/>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7E5B43">
      <w:pPr>
        <w:jc w:val="center"/>
        <w:rPr>
          <w:rFonts w:eastAsia="Times New Roman" w:cs="Times New Roman"/>
          <w:b/>
          <w:noProof/>
        </w:rPr>
      </w:pPr>
    </w:p>
    <w:p w:rsidR="007E5B43" w:rsidRPr="00724423" w:rsidRDefault="007E5B43" w:rsidP="0015042C">
      <w:pPr>
        <w:pStyle w:val="ListParagraph"/>
        <w:numPr>
          <w:ilvl w:val="0"/>
          <w:numId w:val="159"/>
        </w:numPr>
        <w:tabs>
          <w:tab w:val="left" w:pos="2246"/>
        </w:tabs>
        <w:rPr>
          <w:b/>
        </w:rPr>
      </w:pPr>
      <w:r w:rsidRPr="00724423">
        <w:t>Earlier in this section, we discussed the differences between reporting for sexual abuse and sexual harassment involving youth and reporting for willing sexual contact among youth. We’ll now talk a little more about the possible disciplinary consequences and interventions for youth who engage in sexual activity.</w:t>
      </w:r>
    </w:p>
    <w:p w:rsidR="007E5B43" w:rsidRPr="00724423" w:rsidRDefault="007E5B43" w:rsidP="0015042C">
      <w:pPr>
        <w:pStyle w:val="ListParagraph"/>
        <w:numPr>
          <w:ilvl w:val="0"/>
          <w:numId w:val="159"/>
        </w:numPr>
        <w:tabs>
          <w:tab w:val="left" w:pos="2246"/>
        </w:tabs>
        <w:rPr>
          <w:b/>
        </w:rPr>
      </w:pPr>
      <w:r w:rsidRPr="00724423">
        <w:rPr>
          <w:b/>
        </w:rPr>
        <w:t>[The trainer will need to fill in the facility’s procedures for disciplining youth alleged to have engaged in sexual misconduct.]</w:t>
      </w:r>
    </w:p>
    <w:p w:rsidR="007E5B43" w:rsidRPr="00724423" w:rsidRDefault="007E5B43" w:rsidP="0015042C">
      <w:pPr>
        <w:pStyle w:val="ListParagraph"/>
        <w:numPr>
          <w:ilvl w:val="1"/>
          <w:numId w:val="159"/>
        </w:numPr>
        <w:tabs>
          <w:tab w:val="left" w:pos="2246"/>
        </w:tabs>
        <w:rPr>
          <w:b/>
          <w:i/>
        </w:rPr>
      </w:pPr>
      <w:r w:rsidRPr="00724423">
        <w:rPr>
          <w:i/>
        </w:rPr>
        <w:t>When filling in this section, be sure to outline the individual consequences for youth-on-youth sexual abuse, youth-on-youth sexual harassment, and willing sexual contact among youth, noting that PREA clearly states that willing sexual contact among youth is not a PREA event.</w:t>
      </w:r>
    </w:p>
    <w:p w:rsidR="007E5B43" w:rsidRPr="00724423" w:rsidRDefault="007E5B43" w:rsidP="0015042C">
      <w:pPr>
        <w:pStyle w:val="ListParagraph"/>
        <w:numPr>
          <w:ilvl w:val="0"/>
          <w:numId w:val="159"/>
        </w:numPr>
        <w:tabs>
          <w:tab w:val="left" w:pos="2246"/>
        </w:tabs>
        <w:rPr>
          <w:b/>
        </w:rPr>
      </w:pPr>
      <w:r w:rsidRPr="00724423">
        <w:rPr>
          <w:b/>
        </w:rPr>
        <w:t>Attempt to conduct mental health evaluation and offer treatment, when appropriate</w:t>
      </w:r>
    </w:p>
    <w:p w:rsidR="007E5B43" w:rsidRPr="00724423" w:rsidRDefault="007E5B43" w:rsidP="0015042C">
      <w:pPr>
        <w:pStyle w:val="ListParagraph"/>
        <w:numPr>
          <w:ilvl w:val="0"/>
          <w:numId w:val="159"/>
        </w:numPr>
        <w:tabs>
          <w:tab w:val="left" w:pos="2246"/>
        </w:tabs>
        <w:rPr>
          <w:b/>
        </w:rPr>
      </w:pPr>
      <w:r w:rsidRPr="00724423">
        <w:rPr>
          <w:b/>
        </w:rPr>
        <w:t>Can’t use youth’s refusal of therapy as a basis to deny other programs or services to the youth</w:t>
      </w:r>
    </w:p>
    <w:p w:rsidR="007E5B43" w:rsidRPr="00724423" w:rsidRDefault="007E5B43" w:rsidP="0015042C">
      <w:pPr>
        <w:pStyle w:val="ListParagraph"/>
        <w:numPr>
          <w:ilvl w:val="1"/>
          <w:numId w:val="159"/>
        </w:numPr>
        <w:tabs>
          <w:tab w:val="left" w:pos="2246"/>
        </w:tabs>
        <w:rPr>
          <w:b/>
        </w:rPr>
      </w:pPr>
      <w:r w:rsidRPr="00724423">
        <w:t>We want to provide youth who engage in misconduct with services that may help them avoid behavior in the future, but we do not want to coerce youth into treatments for which they do not consent.</w:t>
      </w:r>
    </w:p>
    <w:p w:rsidR="007E5B43" w:rsidRPr="00724423" w:rsidRDefault="007E5B43" w:rsidP="0015042C">
      <w:pPr>
        <w:pStyle w:val="ListParagraph"/>
        <w:numPr>
          <w:ilvl w:val="0"/>
          <w:numId w:val="159"/>
        </w:numPr>
        <w:tabs>
          <w:tab w:val="left" w:pos="2246"/>
        </w:tabs>
        <w:rPr>
          <w:b/>
        </w:rPr>
      </w:pPr>
      <w:r w:rsidRPr="00724423">
        <w:rPr>
          <w:b/>
        </w:rPr>
        <w:t>Youth can’t be disciplined for sexual contact with staff unless staff did not consent</w:t>
      </w:r>
    </w:p>
    <w:p w:rsidR="007E5B43" w:rsidRPr="00724423" w:rsidRDefault="007E5B43" w:rsidP="00403B2E">
      <w:pPr>
        <w:pStyle w:val="ListParagraph"/>
        <w:numPr>
          <w:ilvl w:val="1"/>
          <w:numId w:val="159"/>
        </w:numPr>
        <w:tabs>
          <w:tab w:val="left" w:pos="2246"/>
        </w:tabs>
        <w:rPr>
          <w:b/>
        </w:rPr>
      </w:pPr>
      <w:r w:rsidRPr="00724423">
        <w:rPr>
          <w:i/>
        </w:rPr>
        <w:lastRenderedPageBreak/>
        <w:t xml:space="preserve">The trainer should be aware of the possible sanctions or interventions that youth may receive for conduct with staff if it is non-consensual in case any of the participants inquire. </w:t>
      </w:r>
    </w:p>
    <w:p w:rsidR="007E5B43" w:rsidRPr="00724423" w:rsidRDefault="001A19E7" w:rsidP="007E5B43">
      <w:pPr>
        <w:pStyle w:val="Heading3"/>
        <w:rPr>
          <w:rFonts w:eastAsia="Times New Roman"/>
        </w:rPr>
      </w:pPr>
      <w:r w:rsidRPr="00724423">
        <w:rPr>
          <w:color w:val="FF0000"/>
          <w:szCs w:val="28"/>
        </w:rPr>
        <w:t>[Core Content]</w:t>
      </w:r>
      <w:r w:rsidRPr="00724423">
        <w:rPr>
          <w:color w:val="FF0000"/>
        </w:rPr>
        <w:t xml:space="preserve"> </w:t>
      </w:r>
      <w:r w:rsidR="007E5B43" w:rsidRPr="00724423">
        <w:rPr>
          <w:rFonts w:eastAsia="Times New Roman"/>
        </w:rPr>
        <w:t>Slide</w:t>
      </w:r>
      <w:r w:rsidR="00F2147E" w:rsidRPr="00724423">
        <w:rPr>
          <w:rFonts w:eastAsia="Times New Roman"/>
        </w:rPr>
        <w:t>s</w:t>
      </w:r>
      <w:r w:rsidR="007E5B43" w:rsidRPr="00724423">
        <w:rPr>
          <w:rFonts w:eastAsia="Times New Roman"/>
        </w:rPr>
        <w:t xml:space="preserve"> </w:t>
      </w:r>
      <w:r w:rsidR="00FA6D2E" w:rsidRPr="00724423">
        <w:rPr>
          <w:rFonts w:eastAsia="Times New Roman"/>
        </w:rPr>
        <w:t>144-145</w:t>
      </w:r>
      <w:r w:rsidR="007E5B43" w:rsidRPr="00724423">
        <w:rPr>
          <w:rFonts w:eastAsia="Times New Roman"/>
        </w:rPr>
        <w:t>: Scenario: Shawn</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2A5C63" w:rsidRPr="00724423">
        <w:rPr>
          <w:noProof/>
        </w:rPr>
        <w:drawing>
          <wp:inline distT="0" distB="0" distL="0" distR="0" wp14:anchorId="17B1FDC9" wp14:editId="3E8F16F2">
            <wp:extent cx="4870556" cy="3657600"/>
            <wp:effectExtent l="25400" t="25400" r="31750" b="25400"/>
            <wp:docPr id="483" name="Picture 116" descr="Macintosh HD:Users:jasonszanyi:Desktop:PREA Staff Training PowerPoint_Updated to include feedback August 4:Slide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Macintosh HD:Users:jasonszanyi:Desktop:PREA Staff Training PowerPoint_Updated to include feedback August 4:Slide144.jpg"/>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F2147E" w:rsidRPr="00724423" w:rsidRDefault="00FA6D2E" w:rsidP="00403B2E">
      <w:pPr>
        <w:pStyle w:val="ListParagraph"/>
        <w:ind w:left="0"/>
        <w:jc w:val="center"/>
        <w:rPr>
          <w:noProof/>
        </w:rPr>
      </w:pPr>
      <w:r w:rsidRPr="00724423">
        <w:rPr>
          <w:noProof/>
        </w:rPr>
        <w:lastRenderedPageBreak/>
        <w:drawing>
          <wp:inline distT="0" distB="0" distL="0" distR="0" wp14:anchorId="0729C3CF" wp14:editId="5B19895C">
            <wp:extent cx="4870556" cy="3657600"/>
            <wp:effectExtent l="25400" t="25400" r="31750" b="25400"/>
            <wp:docPr id="484" name="Picture 117" descr="Macintosh HD:Users:jasonszanyi:Desktop:PREA Staff Training PowerPoint_Updated to include feedback August 4:Slide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Macintosh HD:Users:jasonszanyi:Desktop:PREA Staff Training PowerPoint_Updated to include feedback August 4:Slide145.jpg"/>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403B2E" w:rsidRPr="00724423">
        <w:br/>
      </w:r>
    </w:p>
    <w:p w:rsidR="007E5B43" w:rsidRPr="00724423" w:rsidRDefault="007E5B43" w:rsidP="007E5B43">
      <w:r w:rsidRPr="00724423">
        <w:rPr>
          <w:noProof/>
        </w:rPr>
        <w:drawing>
          <wp:inline distT="0" distB="0" distL="0" distR="0" wp14:anchorId="7FD6D5A2" wp14:editId="6FCEB0BE">
            <wp:extent cx="302217" cy="363855"/>
            <wp:effectExtent l="0" t="0" r="0" b="0"/>
            <wp:docPr id="72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t="-2198"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Group Exercise:  Shawn</w:t>
      </w:r>
    </w:p>
    <w:p w:rsidR="007E5B43" w:rsidRPr="00724423" w:rsidRDefault="007E5B43" w:rsidP="007E5B43"/>
    <w:p w:rsidR="007E5B43" w:rsidRPr="00724423" w:rsidRDefault="007E5B43" w:rsidP="0015042C">
      <w:pPr>
        <w:pStyle w:val="ListParagraph"/>
        <w:numPr>
          <w:ilvl w:val="0"/>
          <w:numId w:val="145"/>
        </w:numPr>
      </w:pPr>
      <w:r w:rsidRPr="00724423">
        <w:rPr>
          <w:i/>
        </w:rPr>
        <w:t>The goal of this exercise is to confirm that participants know how to handle a situation of recent suspected youth-on-youth sexual abuse, including what will happen to Shawn and the alleged abusers.</w:t>
      </w:r>
    </w:p>
    <w:p w:rsidR="007E5B43" w:rsidRPr="00724423" w:rsidRDefault="007E5B43" w:rsidP="0015042C">
      <w:pPr>
        <w:numPr>
          <w:ilvl w:val="0"/>
          <w:numId w:val="145"/>
        </w:numPr>
        <w:tabs>
          <w:tab w:val="left" w:pos="2246"/>
        </w:tabs>
        <w:rPr>
          <w:i/>
        </w:rPr>
      </w:pPr>
      <w:r w:rsidRPr="00724423">
        <w:rPr>
          <w:i/>
        </w:rPr>
        <w:t>Have a volunteer read the scenario. Ask:</w:t>
      </w:r>
    </w:p>
    <w:p w:rsidR="007E5B43" w:rsidRPr="00724423" w:rsidRDefault="007E5B43" w:rsidP="0015042C">
      <w:pPr>
        <w:numPr>
          <w:ilvl w:val="1"/>
          <w:numId w:val="145"/>
        </w:numPr>
        <w:tabs>
          <w:tab w:val="left" w:pos="2246"/>
        </w:tabs>
      </w:pPr>
      <w:r w:rsidRPr="00724423">
        <w:t>Imagine that you are the staff member who speaks with Shawn. What are your priorities as a first responder?</w:t>
      </w:r>
    </w:p>
    <w:p w:rsidR="007E5B43" w:rsidRPr="00724423" w:rsidRDefault="007E5B43" w:rsidP="0015042C">
      <w:pPr>
        <w:numPr>
          <w:ilvl w:val="2"/>
          <w:numId w:val="145"/>
        </w:numPr>
        <w:tabs>
          <w:tab w:val="left" w:pos="2246"/>
        </w:tabs>
        <w:rPr>
          <w:i/>
        </w:rPr>
      </w:pPr>
      <w:r w:rsidRPr="00724423">
        <w:rPr>
          <w:i/>
        </w:rPr>
        <w:t>[The trainer should fill in the appropriate response based on your facility’s policies and procedures for first responders, including getting Shawn to a safe place and responding to him in a supportive manner, following procedures for accessing emergency medical care, telling Shawn not to take any actions that could destroy physical evidence, securing the scene and preserve evidence of the alleged assault, if feasible, such as the broom and shower area, and securing any video coverage of the alleged incident.]</w:t>
      </w:r>
    </w:p>
    <w:p w:rsidR="007E5B43" w:rsidRPr="00724423" w:rsidRDefault="007E5B43" w:rsidP="0015042C">
      <w:pPr>
        <w:numPr>
          <w:ilvl w:val="1"/>
          <w:numId w:val="145"/>
        </w:numPr>
        <w:tabs>
          <w:tab w:val="left" w:pos="2246"/>
        </w:tabs>
      </w:pPr>
      <w:r w:rsidRPr="00724423">
        <w:t>Who do you need to report the incident to?</w:t>
      </w:r>
    </w:p>
    <w:p w:rsidR="007E5B43" w:rsidRPr="00724423" w:rsidRDefault="007E5B43" w:rsidP="0015042C">
      <w:pPr>
        <w:numPr>
          <w:ilvl w:val="2"/>
          <w:numId w:val="145"/>
        </w:numPr>
        <w:tabs>
          <w:tab w:val="left" w:pos="2246"/>
        </w:tabs>
        <w:rPr>
          <w:i/>
        </w:rPr>
      </w:pPr>
      <w:r w:rsidRPr="00724423">
        <w:rPr>
          <w:i/>
        </w:rPr>
        <w:t xml:space="preserve">[The trainer should fill in the appropriate response based on your facility’s policies and procedures for reporting youth-on-youth sexual abuse and mandated reporter responsibilities.] </w:t>
      </w:r>
    </w:p>
    <w:p w:rsidR="007E5B43" w:rsidRPr="00724423" w:rsidRDefault="007E5B43" w:rsidP="0015042C">
      <w:pPr>
        <w:numPr>
          <w:ilvl w:val="1"/>
          <w:numId w:val="145"/>
        </w:numPr>
        <w:tabs>
          <w:tab w:val="left" w:pos="2246"/>
        </w:tabs>
      </w:pPr>
      <w:r w:rsidRPr="00724423">
        <w:t>Who will investigate the incident?</w:t>
      </w:r>
    </w:p>
    <w:p w:rsidR="007E5B43" w:rsidRPr="00724423" w:rsidRDefault="007E5B43" w:rsidP="0015042C">
      <w:pPr>
        <w:numPr>
          <w:ilvl w:val="2"/>
          <w:numId w:val="145"/>
        </w:numPr>
        <w:tabs>
          <w:tab w:val="left" w:pos="2246"/>
        </w:tabs>
        <w:rPr>
          <w:i/>
        </w:rPr>
      </w:pPr>
      <w:r w:rsidRPr="00724423">
        <w:rPr>
          <w:i/>
        </w:rPr>
        <w:lastRenderedPageBreak/>
        <w:t xml:space="preserve">[The trainer should fill in the appropriate response based on your facility’s policies and procedures for investigating youth-on-youth sexual abuse.] </w:t>
      </w:r>
    </w:p>
    <w:p w:rsidR="007E5B43" w:rsidRPr="00724423" w:rsidRDefault="007E5B43" w:rsidP="0015042C">
      <w:pPr>
        <w:numPr>
          <w:ilvl w:val="1"/>
          <w:numId w:val="145"/>
        </w:numPr>
        <w:tabs>
          <w:tab w:val="left" w:pos="2246"/>
        </w:tabs>
        <w:rPr>
          <w:i/>
        </w:rPr>
      </w:pPr>
      <w:r w:rsidRPr="00724423">
        <w:t>What will happen to the alleged abusers if the investigation determines that they sexually abused Shawn?</w:t>
      </w:r>
    </w:p>
    <w:p w:rsidR="007E5B43" w:rsidRPr="00724423" w:rsidRDefault="007E5B43" w:rsidP="00403B2E">
      <w:pPr>
        <w:numPr>
          <w:ilvl w:val="2"/>
          <w:numId w:val="145"/>
        </w:numPr>
        <w:tabs>
          <w:tab w:val="left" w:pos="2246"/>
        </w:tabs>
        <w:rPr>
          <w:i/>
        </w:rPr>
      </w:pPr>
      <w:r w:rsidRPr="00724423">
        <w:rPr>
          <w:i/>
        </w:rPr>
        <w:t xml:space="preserve">[The trainer should fill in the appropriate response based on your facility’s policies and procedures for providing discipline and interventions to youth who have engaged in sexual abuse of other youth.] </w:t>
      </w:r>
    </w:p>
    <w:p w:rsidR="007E5B43" w:rsidRPr="00724423" w:rsidRDefault="001A19E7" w:rsidP="007E5B43">
      <w:pPr>
        <w:pStyle w:val="Heading3"/>
        <w:rPr>
          <w:rFonts w:eastAsia="Times New Roman"/>
        </w:rPr>
      </w:pPr>
      <w:r w:rsidRPr="00724423">
        <w:rPr>
          <w:color w:val="FF0000"/>
          <w:szCs w:val="28"/>
        </w:rPr>
        <w:t>[Core Content]</w:t>
      </w:r>
      <w:r w:rsidRPr="00724423">
        <w:rPr>
          <w:color w:val="FF0000"/>
        </w:rPr>
        <w:t xml:space="preserve"> </w:t>
      </w:r>
      <w:r w:rsidR="00F2147E" w:rsidRPr="00724423">
        <w:rPr>
          <w:rFonts w:eastAsia="Times New Roman"/>
        </w:rPr>
        <w:t xml:space="preserve">Slides </w:t>
      </w:r>
      <w:r w:rsidR="00FA6D2E" w:rsidRPr="00724423">
        <w:rPr>
          <w:rFonts w:eastAsia="Times New Roman"/>
        </w:rPr>
        <w:t>146-148</w:t>
      </w:r>
      <w:r w:rsidR="007E5B43" w:rsidRPr="00724423">
        <w:rPr>
          <w:rFonts w:eastAsia="Times New Roman"/>
        </w:rPr>
        <w:t>: How to Handle a Disclosure and What to Do If You’re The One a Youth Tells</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FA6D2E" w:rsidRPr="00724423">
        <w:rPr>
          <w:rFonts w:eastAsia="Times New Roman" w:cs="Times New Roman"/>
          <w:b/>
          <w:noProof/>
        </w:rPr>
        <w:drawing>
          <wp:inline distT="0" distB="0" distL="0" distR="0" wp14:anchorId="0676F16A" wp14:editId="403FBD1E">
            <wp:extent cx="4870556" cy="3657600"/>
            <wp:effectExtent l="25400" t="25400" r="31750" b="25400"/>
            <wp:docPr id="485" name="Picture 118" descr="Macintosh HD:Users:jasonszanyi:Desktop:PREA Staff Training PowerPoint_Updated to include feedback August 4:Slide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Macintosh HD:Users:jasonszanyi:Desktop:PREA Staff Training PowerPoint_Updated to include feedback August 4:Slide146.jpg"/>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7E5B43">
      <w:pPr>
        <w:jc w:val="center"/>
        <w:rPr>
          <w:rFonts w:eastAsia="Times New Roman" w:cs="Times New Roman"/>
          <w:b/>
          <w:noProof/>
        </w:rPr>
      </w:pPr>
    </w:p>
    <w:p w:rsidR="00F2147E" w:rsidRPr="00724423" w:rsidRDefault="00FA6D2E" w:rsidP="007E5B43">
      <w:pPr>
        <w:jc w:val="center"/>
        <w:rPr>
          <w:rFonts w:eastAsia="Times New Roman" w:cs="Times New Roman"/>
          <w:b/>
          <w:noProof/>
        </w:rPr>
      </w:pPr>
      <w:r w:rsidRPr="00724423">
        <w:rPr>
          <w:rFonts w:eastAsia="Times New Roman" w:cs="Times New Roman"/>
          <w:b/>
          <w:noProof/>
        </w:rPr>
        <w:lastRenderedPageBreak/>
        <w:drawing>
          <wp:inline distT="0" distB="0" distL="0" distR="0" wp14:anchorId="3B7E5F54" wp14:editId="5B6D2C54">
            <wp:extent cx="4870556" cy="3657600"/>
            <wp:effectExtent l="25400" t="25400" r="31750" b="25400"/>
            <wp:docPr id="486" name="Picture 119" descr="Macintosh HD:Users:jasonszanyi:Desktop:PREA Staff Training PowerPoint_Updated to include feedback August 4:Slide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Macintosh HD:Users:jasonszanyi:Desktop:PREA Staff Training PowerPoint_Updated to include feedback August 4:Slide147.jpg"/>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D91DDA">
      <w:pPr>
        <w:rPr>
          <w:rFonts w:eastAsia="Times New Roman" w:cs="Times New Roman"/>
          <w:b/>
          <w:noProof/>
        </w:rPr>
      </w:pPr>
    </w:p>
    <w:p w:rsidR="007E5B43" w:rsidRPr="00724423" w:rsidRDefault="007E5B43" w:rsidP="0015042C">
      <w:pPr>
        <w:pStyle w:val="ListParagraph"/>
        <w:numPr>
          <w:ilvl w:val="0"/>
          <w:numId w:val="160"/>
        </w:numPr>
        <w:tabs>
          <w:tab w:val="left" w:pos="2246"/>
        </w:tabs>
        <w:rPr>
          <w:b/>
        </w:rPr>
      </w:pPr>
      <w:r w:rsidRPr="00724423">
        <w:t xml:space="preserve">We’re now going to talk about what to do if you receive a disclosure of sexual victimization from youth in the facility. We know that youth may build relationships of trust with particular staff members while they are here, and we want you to be in the best position to receive that information and take appropriate actions. </w:t>
      </w:r>
    </w:p>
    <w:p w:rsidR="007E5B43" w:rsidRPr="00724423" w:rsidRDefault="007E5B43" w:rsidP="0015042C">
      <w:pPr>
        <w:pStyle w:val="ListParagraph"/>
        <w:numPr>
          <w:ilvl w:val="0"/>
          <w:numId w:val="160"/>
        </w:numPr>
        <w:tabs>
          <w:tab w:val="left" w:pos="2246"/>
        </w:tabs>
        <w:rPr>
          <w:b/>
        </w:rPr>
      </w:pPr>
      <w:r w:rsidRPr="00724423">
        <w:t>Some of the most important things that you can do are basic:</w:t>
      </w:r>
    </w:p>
    <w:p w:rsidR="007E5B43" w:rsidRPr="00724423" w:rsidRDefault="007E5B43" w:rsidP="0015042C">
      <w:pPr>
        <w:pStyle w:val="ListParagraph"/>
        <w:numPr>
          <w:ilvl w:val="0"/>
          <w:numId w:val="160"/>
        </w:numPr>
        <w:tabs>
          <w:tab w:val="left" w:pos="2246"/>
        </w:tabs>
        <w:rPr>
          <w:b/>
        </w:rPr>
      </w:pPr>
      <w:r w:rsidRPr="00724423">
        <w:rPr>
          <w:b/>
        </w:rPr>
        <w:t>Stay calm</w:t>
      </w:r>
    </w:p>
    <w:p w:rsidR="007E5B43" w:rsidRPr="00724423" w:rsidRDefault="007E5B43" w:rsidP="0015042C">
      <w:pPr>
        <w:pStyle w:val="ListParagraph"/>
        <w:numPr>
          <w:ilvl w:val="1"/>
          <w:numId w:val="160"/>
        </w:numPr>
        <w:tabs>
          <w:tab w:val="left" w:pos="2246"/>
        </w:tabs>
        <w:rPr>
          <w:b/>
        </w:rPr>
      </w:pPr>
      <w:r w:rsidRPr="00724423">
        <w:t>Even if the alleged abuse occurred recently, it is important for you to stay calm so that the youth stays calm and so that you can follow the procedures that you need to follow.</w:t>
      </w:r>
    </w:p>
    <w:p w:rsidR="007E5B43" w:rsidRPr="00724423" w:rsidRDefault="007E5B43" w:rsidP="0015042C">
      <w:pPr>
        <w:pStyle w:val="ListParagraph"/>
        <w:numPr>
          <w:ilvl w:val="0"/>
          <w:numId w:val="160"/>
        </w:numPr>
        <w:tabs>
          <w:tab w:val="left" w:pos="2246"/>
        </w:tabs>
        <w:rPr>
          <w:b/>
        </w:rPr>
      </w:pPr>
      <w:r w:rsidRPr="00724423">
        <w:rPr>
          <w:b/>
        </w:rPr>
        <w:t>Listen</w:t>
      </w:r>
    </w:p>
    <w:p w:rsidR="007E5B43" w:rsidRPr="00724423" w:rsidRDefault="007E5B43" w:rsidP="0015042C">
      <w:pPr>
        <w:pStyle w:val="ListParagraph"/>
        <w:numPr>
          <w:ilvl w:val="1"/>
          <w:numId w:val="160"/>
        </w:numPr>
        <w:tabs>
          <w:tab w:val="left" w:pos="2246"/>
        </w:tabs>
        <w:rPr>
          <w:b/>
        </w:rPr>
      </w:pPr>
      <w:r w:rsidRPr="00724423">
        <w:t>Be sure that you focus your attention on listening to what the youth is saying. Don’t worry about problem solving and figuring out solutions right at that moment. You want the youth to know that you are listening carefully.</w:t>
      </w:r>
    </w:p>
    <w:p w:rsidR="007E5B43" w:rsidRPr="00724423" w:rsidRDefault="007E5B43" w:rsidP="0015042C">
      <w:pPr>
        <w:pStyle w:val="ListParagraph"/>
        <w:numPr>
          <w:ilvl w:val="0"/>
          <w:numId w:val="160"/>
        </w:numPr>
        <w:tabs>
          <w:tab w:val="left" w:pos="2246"/>
        </w:tabs>
        <w:rPr>
          <w:b/>
        </w:rPr>
      </w:pPr>
      <w:r w:rsidRPr="00724423">
        <w:rPr>
          <w:b/>
        </w:rPr>
        <w:t>Convey simple messages of support</w:t>
      </w:r>
    </w:p>
    <w:p w:rsidR="007E5B43" w:rsidRPr="00724423" w:rsidRDefault="007E5B43" w:rsidP="0015042C">
      <w:pPr>
        <w:pStyle w:val="ListParagraph"/>
        <w:numPr>
          <w:ilvl w:val="1"/>
          <w:numId w:val="160"/>
        </w:numPr>
        <w:tabs>
          <w:tab w:val="left" w:pos="2246"/>
        </w:tabs>
        <w:rPr>
          <w:b/>
        </w:rPr>
      </w:pPr>
      <w:r w:rsidRPr="00724423">
        <w:t>Many youth will find it difficult to make a disclosure of this nature. Conveying simple messages of support can help affirm the youth’s choice to report. Something as simple as saying “I’m glad that you were strong enough to come to me” can help support youth without making promises about what the ultimate outcome of an investigation will be.</w:t>
      </w:r>
    </w:p>
    <w:p w:rsidR="007E5B43" w:rsidRPr="00724423" w:rsidRDefault="007E5B43" w:rsidP="0015042C">
      <w:pPr>
        <w:pStyle w:val="ListParagraph"/>
        <w:numPr>
          <w:ilvl w:val="0"/>
          <w:numId w:val="160"/>
        </w:numPr>
        <w:tabs>
          <w:tab w:val="left" w:pos="2246"/>
        </w:tabs>
        <w:rPr>
          <w:b/>
        </w:rPr>
      </w:pPr>
      <w:r w:rsidRPr="00724423">
        <w:rPr>
          <w:b/>
        </w:rPr>
        <w:t>Take the report seriously</w:t>
      </w:r>
    </w:p>
    <w:p w:rsidR="007E5B43" w:rsidRPr="00724423" w:rsidRDefault="007E5B43" w:rsidP="0015042C">
      <w:pPr>
        <w:pStyle w:val="ListParagraph"/>
        <w:numPr>
          <w:ilvl w:val="1"/>
          <w:numId w:val="160"/>
        </w:numPr>
        <w:tabs>
          <w:tab w:val="left" w:pos="2246"/>
        </w:tabs>
        <w:rPr>
          <w:b/>
        </w:rPr>
      </w:pPr>
      <w:r w:rsidRPr="00724423">
        <w:t>Given how difficult it is for youth to report, we want to take all reports seriously and convey that we are doing so to youth. This can include by letting the youth know what your next steps will be.</w:t>
      </w:r>
      <w:r w:rsidRPr="00724423">
        <w:rPr>
          <w:b/>
        </w:rPr>
        <w:t xml:space="preserve"> </w:t>
      </w:r>
    </w:p>
    <w:p w:rsidR="007E5B43" w:rsidRPr="00724423" w:rsidRDefault="007E5B43" w:rsidP="007E5B43">
      <w:pPr>
        <w:tabs>
          <w:tab w:val="left" w:pos="2246"/>
        </w:tabs>
        <w:rPr>
          <w:b/>
        </w:rPr>
      </w:pPr>
    </w:p>
    <w:p w:rsidR="007E5B43" w:rsidRPr="00724423" w:rsidRDefault="007E5B43" w:rsidP="00403B2E">
      <w:pPr>
        <w:pStyle w:val="ListParagraph"/>
        <w:ind w:left="0"/>
        <w:rPr>
          <w:b/>
        </w:rPr>
      </w:pPr>
      <w:r w:rsidRPr="00724423">
        <w:rPr>
          <w:rFonts w:ascii="Wingdings" w:hAnsi="Wingdings"/>
          <w:color w:val="595959" w:themeColor="text1" w:themeTint="A6"/>
          <w:sz w:val="56"/>
          <w:szCs w:val="56"/>
        </w:rPr>
        <w:lastRenderedPageBreak/>
        <w:t></w:t>
      </w:r>
      <w:r w:rsidRPr="00724423">
        <w:rPr>
          <w:rFonts w:ascii="Wingdings" w:hAnsi="Wingdings"/>
          <w:color w:val="595959" w:themeColor="text1" w:themeTint="A6"/>
        </w:rPr>
        <w:t></w:t>
      </w:r>
      <w:r w:rsidR="00A34CD7" w:rsidRPr="00724423">
        <w:rPr>
          <w:b/>
        </w:rPr>
        <w:t>Handout</w:t>
      </w:r>
      <w:r w:rsidRPr="00724423">
        <w:rPr>
          <w:b/>
        </w:rPr>
        <w:t>: Tips for Handling Disclosures</w:t>
      </w:r>
    </w:p>
    <w:p w:rsidR="007E5B43" w:rsidRPr="00724423" w:rsidRDefault="007E5B43" w:rsidP="007E5B43">
      <w:pPr>
        <w:pStyle w:val="ListParagraph"/>
        <w:numPr>
          <w:ilvl w:val="0"/>
          <w:numId w:val="161"/>
        </w:numPr>
        <w:tabs>
          <w:tab w:val="left" w:pos="2246"/>
        </w:tabs>
      </w:pPr>
      <w:r w:rsidRPr="00724423">
        <w:rPr>
          <w:i/>
        </w:rPr>
        <w:t>This handout contains a list of tips for handling disclosures, many of which are captured on the slides. The trainer should hand this resource out to participants and note that there are a number of tips to keep in mind if a youth discloses some type of sexual victimization.</w:t>
      </w:r>
    </w:p>
    <w:p w:rsidR="00FA6D2E" w:rsidRPr="00724423" w:rsidRDefault="00FA6D2E" w:rsidP="00D91DDA">
      <w:pPr>
        <w:tabs>
          <w:tab w:val="left" w:pos="2246"/>
        </w:tabs>
        <w:jc w:val="center"/>
        <w:rPr>
          <w:b/>
        </w:rPr>
      </w:pPr>
    </w:p>
    <w:p w:rsidR="00FA6D2E" w:rsidRPr="00724423" w:rsidRDefault="00FA6D2E" w:rsidP="00D91DDA">
      <w:pPr>
        <w:tabs>
          <w:tab w:val="left" w:pos="2246"/>
        </w:tabs>
        <w:jc w:val="center"/>
        <w:rPr>
          <w:b/>
        </w:rPr>
      </w:pPr>
      <w:r w:rsidRPr="00724423">
        <w:rPr>
          <w:rFonts w:eastAsia="Times New Roman" w:cs="Times New Roman"/>
          <w:b/>
          <w:noProof/>
        </w:rPr>
        <w:drawing>
          <wp:inline distT="0" distB="0" distL="0" distR="0" wp14:anchorId="0F3FA84F" wp14:editId="535E8CC0">
            <wp:extent cx="4870556" cy="3657600"/>
            <wp:effectExtent l="25400" t="25400" r="31750" b="25400"/>
            <wp:docPr id="487" name="Picture 120" descr="Macintosh HD:Users:jasonszanyi:Desktop:PREA Staff Training PowerPoint_Updated to include feedback August 4:Slide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Macintosh HD:Users:jasonszanyi:Desktop:PREA Staff Training PowerPoint_Updated to include feedback August 4:Slide148.jpg"/>
                    <pic:cNvPicPr>
                      <a:picLocks noChangeAspect="1" noChangeArrowheads="1"/>
                    </pic:cNvPicPr>
                  </pic:nvPicPr>
                  <pic:blipFill>
                    <a:blip r:embed="rId197"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FA6D2E" w:rsidRPr="00724423" w:rsidRDefault="00FA6D2E" w:rsidP="00D91DDA">
      <w:pPr>
        <w:tabs>
          <w:tab w:val="left" w:pos="2246"/>
        </w:tabs>
        <w:jc w:val="center"/>
        <w:rPr>
          <w:b/>
        </w:rPr>
      </w:pPr>
    </w:p>
    <w:p w:rsidR="007E5B43" w:rsidRPr="00724423" w:rsidRDefault="007E5B43" w:rsidP="0015042C">
      <w:pPr>
        <w:pStyle w:val="ListParagraph"/>
        <w:numPr>
          <w:ilvl w:val="0"/>
          <w:numId w:val="160"/>
        </w:numPr>
        <w:tabs>
          <w:tab w:val="left" w:pos="2246"/>
        </w:tabs>
        <w:rPr>
          <w:b/>
        </w:rPr>
      </w:pPr>
      <w:r w:rsidRPr="00724423">
        <w:t>Here are some additional tips to help you respond to a youth who discloses some type of sexual victimization.</w:t>
      </w:r>
    </w:p>
    <w:p w:rsidR="007E5B43" w:rsidRPr="00724423" w:rsidRDefault="007E5B43" w:rsidP="0015042C">
      <w:pPr>
        <w:pStyle w:val="ListParagraph"/>
        <w:numPr>
          <w:ilvl w:val="0"/>
          <w:numId w:val="160"/>
        </w:numPr>
        <w:tabs>
          <w:tab w:val="left" w:pos="2246"/>
        </w:tabs>
        <w:rPr>
          <w:b/>
        </w:rPr>
      </w:pPr>
      <w:r w:rsidRPr="00724423">
        <w:rPr>
          <w:b/>
        </w:rPr>
        <w:t>Only ask questions you need to know the answer to in order to help the survivor</w:t>
      </w:r>
    </w:p>
    <w:p w:rsidR="007E5B43" w:rsidRPr="00724423" w:rsidRDefault="007E5B43" w:rsidP="0015042C">
      <w:pPr>
        <w:pStyle w:val="ListParagraph"/>
        <w:numPr>
          <w:ilvl w:val="1"/>
          <w:numId w:val="160"/>
        </w:numPr>
        <w:tabs>
          <w:tab w:val="left" w:pos="2246"/>
        </w:tabs>
        <w:rPr>
          <w:b/>
        </w:rPr>
      </w:pPr>
      <w:r w:rsidRPr="00724423">
        <w:t>As we have discussed before, we do not want to ask too many questions, as we may render evidence unusable in a future investigation. The goal is to understand enough about the situation to know what first responder duties you must undertake and who you must report to. Trained investigators will ask more detailed questions later on.</w:t>
      </w:r>
    </w:p>
    <w:p w:rsidR="007E5B43" w:rsidRPr="00724423" w:rsidRDefault="007E5B43" w:rsidP="0015042C">
      <w:pPr>
        <w:pStyle w:val="ListParagraph"/>
        <w:numPr>
          <w:ilvl w:val="0"/>
          <w:numId w:val="160"/>
        </w:numPr>
        <w:tabs>
          <w:tab w:val="left" w:pos="2246"/>
        </w:tabs>
        <w:rPr>
          <w:b/>
        </w:rPr>
      </w:pPr>
      <w:r w:rsidRPr="00724423">
        <w:rPr>
          <w:b/>
        </w:rPr>
        <w:t>Avoid assumptions</w:t>
      </w:r>
    </w:p>
    <w:p w:rsidR="007E5B43" w:rsidRPr="00724423" w:rsidRDefault="007E5B43" w:rsidP="0015042C">
      <w:pPr>
        <w:pStyle w:val="ListParagraph"/>
        <w:numPr>
          <w:ilvl w:val="1"/>
          <w:numId w:val="160"/>
        </w:numPr>
        <w:tabs>
          <w:tab w:val="left" w:pos="2246"/>
        </w:tabs>
        <w:rPr>
          <w:b/>
        </w:rPr>
      </w:pPr>
      <w:r w:rsidRPr="00724423">
        <w:t xml:space="preserve">As mentioned above, we take all reports seriously and will not make assumptions about a situation. </w:t>
      </w:r>
    </w:p>
    <w:p w:rsidR="007E5B43" w:rsidRPr="00724423" w:rsidRDefault="007E5B43" w:rsidP="0015042C">
      <w:pPr>
        <w:pStyle w:val="ListParagraph"/>
        <w:numPr>
          <w:ilvl w:val="0"/>
          <w:numId w:val="160"/>
        </w:numPr>
        <w:tabs>
          <w:tab w:val="left" w:pos="2246"/>
        </w:tabs>
        <w:rPr>
          <w:b/>
        </w:rPr>
      </w:pPr>
      <w:r w:rsidRPr="00724423">
        <w:rPr>
          <w:b/>
        </w:rPr>
        <w:t>Be clear about limits to confidentiality</w:t>
      </w:r>
    </w:p>
    <w:p w:rsidR="007E5B43" w:rsidRPr="00724423" w:rsidRDefault="007E5B43" w:rsidP="0015042C">
      <w:pPr>
        <w:pStyle w:val="ListParagraph"/>
        <w:numPr>
          <w:ilvl w:val="1"/>
          <w:numId w:val="160"/>
        </w:numPr>
        <w:tabs>
          <w:tab w:val="left" w:pos="2246"/>
        </w:tabs>
        <w:rPr>
          <w:b/>
        </w:rPr>
      </w:pPr>
      <w:r w:rsidRPr="00724423">
        <w:t xml:space="preserve">Sometimes youth may ask that you not repeat what they are going to tell you. Before they share information, it is important to let youth know about your limits of confidentiality, including that you have to report certain behaviors </w:t>
      </w:r>
      <w:r w:rsidRPr="00724423">
        <w:lastRenderedPageBreak/>
        <w:t>by law in order to keep everyone safe. However, you can convey that message in a way that is supportive of youth. For example, you might say, “I am glad that you came to me and I can understand why you would not want me to tell anyone. If it is about someone hurting or harassing or threatening you, I am required to report it.  I respect your decision if you don’t want to tell me as a result. But if you tell me, I can work with you to get help.”</w:t>
      </w:r>
    </w:p>
    <w:p w:rsidR="007E5B43" w:rsidRPr="00724423" w:rsidRDefault="007E5B43" w:rsidP="0015042C">
      <w:pPr>
        <w:pStyle w:val="ListParagraph"/>
        <w:numPr>
          <w:ilvl w:val="0"/>
          <w:numId w:val="160"/>
        </w:numPr>
        <w:tabs>
          <w:tab w:val="left" w:pos="2246"/>
        </w:tabs>
        <w:rPr>
          <w:b/>
        </w:rPr>
      </w:pPr>
      <w:r w:rsidRPr="00724423">
        <w:rPr>
          <w:b/>
        </w:rPr>
        <w:t>Preserve evidence</w:t>
      </w:r>
    </w:p>
    <w:p w:rsidR="007E5B43" w:rsidRPr="00724423" w:rsidRDefault="007E5B43" w:rsidP="0015042C">
      <w:pPr>
        <w:pStyle w:val="ListParagraph"/>
        <w:numPr>
          <w:ilvl w:val="0"/>
          <w:numId w:val="160"/>
        </w:numPr>
        <w:tabs>
          <w:tab w:val="left" w:pos="2246"/>
        </w:tabs>
        <w:rPr>
          <w:b/>
        </w:rPr>
      </w:pPr>
      <w:r w:rsidRPr="00724423">
        <w:rPr>
          <w:b/>
        </w:rPr>
        <w:t>Get him/her to a safe place</w:t>
      </w:r>
    </w:p>
    <w:p w:rsidR="007E5B43" w:rsidRPr="00724423" w:rsidRDefault="007E5B43" w:rsidP="0015042C">
      <w:pPr>
        <w:pStyle w:val="ListParagraph"/>
        <w:numPr>
          <w:ilvl w:val="0"/>
          <w:numId w:val="160"/>
        </w:numPr>
        <w:tabs>
          <w:tab w:val="left" w:pos="2246"/>
        </w:tabs>
        <w:rPr>
          <w:b/>
        </w:rPr>
      </w:pPr>
      <w:r w:rsidRPr="00724423">
        <w:rPr>
          <w:b/>
        </w:rPr>
        <w:t>Report and get youth mental health support</w:t>
      </w:r>
    </w:p>
    <w:p w:rsidR="007E5B43" w:rsidRPr="00724423" w:rsidRDefault="007E5B43" w:rsidP="007E5B43">
      <w:pPr>
        <w:pStyle w:val="ListParagraph"/>
        <w:numPr>
          <w:ilvl w:val="0"/>
          <w:numId w:val="160"/>
        </w:numPr>
        <w:tabs>
          <w:tab w:val="left" w:pos="2246"/>
        </w:tabs>
        <w:rPr>
          <w:b/>
        </w:rPr>
      </w:pPr>
      <w:r w:rsidRPr="00724423">
        <w:rPr>
          <w:b/>
        </w:rPr>
        <w:t>Maintain confidentiality except where required to report</w:t>
      </w:r>
    </w:p>
    <w:p w:rsidR="007E5B43" w:rsidRPr="00724423" w:rsidRDefault="001A19E7" w:rsidP="007E5B43">
      <w:pPr>
        <w:pStyle w:val="Heading3"/>
        <w:rPr>
          <w:rFonts w:eastAsia="Times New Roman"/>
        </w:rPr>
      </w:pPr>
      <w:r w:rsidRPr="00724423">
        <w:rPr>
          <w:color w:val="FF0000"/>
          <w:szCs w:val="28"/>
        </w:rPr>
        <w:t>[Core Content]</w:t>
      </w:r>
      <w:r w:rsidRPr="00724423">
        <w:rPr>
          <w:color w:val="FF0000"/>
        </w:rPr>
        <w:t xml:space="preserve"> </w:t>
      </w:r>
      <w:r w:rsidR="007E5B43" w:rsidRPr="00724423">
        <w:rPr>
          <w:rFonts w:eastAsia="Times New Roman"/>
        </w:rPr>
        <w:t xml:space="preserve">Slide </w:t>
      </w:r>
      <w:r w:rsidR="009E4260" w:rsidRPr="00724423">
        <w:rPr>
          <w:rFonts w:eastAsia="Times New Roman"/>
        </w:rPr>
        <w:t>149</w:t>
      </w:r>
      <w:r w:rsidR="007E5B43" w:rsidRPr="00724423">
        <w:rPr>
          <w:rFonts w:eastAsia="Times New Roman"/>
        </w:rPr>
        <w:t>: When does someone “need to know?”</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9E4260" w:rsidRPr="00724423">
        <w:rPr>
          <w:rFonts w:eastAsia="Times New Roman" w:cs="Times New Roman"/>
          <w:b/>
          <w:noProof/>
        </w:rPr>
        <w:drawing>
          <wp:inline distT="0" distB="0" distL="0" distR="0" wp14:anchorId="29BDE72C" wp14:editId="1B2D214C">
            <wp:extent cx="4870556" cy="3657600"/>
            <wp:effectExtent l="25400" t="25400" r="31750" b="25400"/>
            <wp:docPr id="488" name="Picture 121" descr="Macintosh HD:Users:jasonszanyi:Desktop:PREA Staff Training PowerPoint_Updated to include feedback August 4:Slide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Macintosh HD:Users:jasonszanyi:Desktop:PREA Staff Training PowerPoint_Updated to include feedback August 4:Slide149.jpg"/>
                    <pic:cNvPicPr>
                      <a:picLocks noChangeAspect="1" noChangeArrowheads="1"/>
                    </pic:cNvPicPr>
                  </pic:nvPicPr>
                  <pic:blipFill>
                    <a:blip r:embed="rId198"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7E5B43">
      <w:pPr>
        <w:jc w:val="center"/>
        <w:rPr>
          <w:rFonts w:eastAsia="Times New Roman" w:cs="Times New Roman"/>
          <w:b/>
          <w:noProof/>
        </w:rPr>
      </w:pPr>
    </w:p>
    <w:p w:rsidR="007E5B43" w:rsidRPr="00724423" w:rsidRDefault="007E5B43" w:rsidP="0015042C">
      <w:pPr>
        <w:pStyle w:val="ListParagraph"/>
        <w:numPr>
          <w:ilvl w:val="0"/>
          <w:numId w:val="162"/>
        </w:numPr>
        <w:tabs>
          <w:tab w:val="left" w:pos="2246"/>
        </w:tabs>
        <w:rPr>
          <w:b/>
        </w:rPr>
      </w:pPr>
      <w:r w:rsidRPr="00724423">
        <w:t xml:space="preserve">As we’ve discussed throughout the training, it is important to keep information related to a youth’s disclosure of sexual victimization confidential. However, we know that there are certain times when individuals will “need to know” that information. </w:t>
      </w:r>
    </w:p>
    <w:p w:rsidR="007E5B43" w:rsidRPr="00724423" w:rsidRDefault="007E5B43" w:rsidP="0015042C">
      <w:pPr>
        <w:pStyle w:val="ListParagraph"/>
        <w:numPr>
          <w:ilvl w:val="0"/>
          <w:numId w:val="162"/>
        </w:numPr>
        <w:tabs>
          <w:tab w:val="left" w:pos="2246"/>
        </w:tabs>
        <w:rPr>
          <w:b/>
        </w:rPr>
      </w:pPr>
      <w:r w:rsidRPr="00724423">
        <w:t>In general, we define “need to know” as limiting the type and extent of information that someone needs to perform their duties.  We have listed some examples of where individuals need to know certain information to respond to an allegation of sexual misconduct.</w:t>
      </w:r>
    </w:p>
    <w:p w:rsidR="007E5B43" w:rsidRPr="00724423" w:rsidRDefault="007E5B43" w:rsidP="0015042C">
      <w:pPr>
        <w:pStyle w:val="ListParagraph"/>
        <w:numPr>
          <w:ilvl w:val="0"/>
          <w:numId w:val="162"/>
        </w:numPr>
        <w:tabs>
          <w:tab w:val="left" w:pos="2246"/>
        </w:tabs>
        <w:rPr>
          <w:b/>
        </w:rPr>
      </w:pPr>
      <w:r w:rsidRPr="00724423">
        <w:rPr>
          <w:b/>
        </w:rPr>
        <w:t>To provide mental health or rape crisis services</w:t>
      </w:r>
    </w:p>
    <w:p w:rsidR="007E5B43" w:rsidRPr="00724423" w:rsidRDefault="007E5B43" w:rsidP="0015042C">
      <w:pPr>
        <w:pStyle w:val="ListParagraph"/>
        <w:numPr>
          <w:ilvl w:val="1"/>
          <w:numId w:val="162"/>
        </w:numPr>
        <w:tabs>
          <w:tab w:val="left" w:pos="2246"/>
        </w:tabs>
        <w:rPr>
          <w:b/>
        </w:rPr>
      </w:pPr>
      <w:r w:rsidRPr="00724423">
        <w:lastRenderedPageBreak/>
        <w:t>For example, a mental health provider or rape crisis advocate would need certain information in order to provide appropriate services and counseling.</w:t>
      </w:r>
    </w:p>
    <w:p w:rsidR="007E5B43" w:rsidRPr="00724423" w:rsidRDefault="007E5B43" w:rsidP="0015042C">
      <w:pPr>
        <w:pStyle w:val="ListParagraph"/>
        <w:numPr>
          <w:ilvl w:val="0"/>
          <w:numId w:val="162"/>
        </w:numPr>
        <w:tabs>
          <w:tab w:val="left" w:pos="2246"/>
        </w:tabs>
        <w:rPr>
          <w:b/>
        </w:rPr>
      </w:pPr>
      <w:r w:rsidRPr="00724423">
        <w:rPr>
          <w:b/>
        </w:rPr>
        <w:t xml:space="preserve">To decide where the youth will be housed in order to keep him or her safe </w:t>
      </w:r>
    </w:p>
    <w:p w:rsidR="007E5B43" w:rsidRPr="00724423" w:rsidRDefault="007E5B43" w:rsidP="0015042C">
      <w:pPr>
        <w:pStyle w:val="ListParagraph"/>
        <w:numPr>
          <w:ilvl w:val="1"/>
          <w:numId w:val="162"/>
        </w:numPr>
        <w:tabs>
          <w:tab w:val="left" w:pos="2246"/>
        </w:tabs>
        <w:rPr>
          <w:b/>
        </w:rPr>
      </w:pPr>
      <w:r w:rsidRPr="00724423">
        <w:t>A staff member who is making classification decisions needs to know certain things about a youth in order to make sure that he or she is housed in a way that will provide the type of supervision to keep him or her safe.</w:t>
      </w:r>
    </w:p>
    <w:p w:rsidR="007E5B43" w:rsidRPr="00724423" w:rsidRDefault="007E5B43" w:rsidP="007E5B43">
      <w:pPr>
        <w:pStyle w:val="ListParagraph"/>
        <w:numPr>
          <w:ilvl w:val="0"/>
          <w:numId w:val="162"/>
        </w:numPr>
        <w:tabs>
          <w:tab w:val="left" w:pos="2246"/>
        </w:tabs>
        <w:rPr>
          <w:b/>
        </w:rPr>
      </w:pPr>
      <w:r w:rsidRPr="00724423">
        <w:rPr>
          <w:b/>
        </w:rPr>
        <w:t xml:space="preserve">When else do staff need to know information? </w:t>
      </w:r>
    </w:p>
    <w:p w:rsidR="007E5B43" w:rsidRPr="00724423" w:rsidRDefault="007E5B43" w:rsidP="007E5B43">
      <w:r w:rsidRPr="00724423">
        <w:rPr>
          <w:b/>
          <w:i/>
          <w:noProof/>
        </w:rPr>
        <w:drawing>
          <wp:inline distT="0" distB="0" distL="0" distR="0" wp14:anchorId="7DEDED60" wp14:editId="2BB88991">
            <wp:extent cx="340963" cy="394970"/>
            <wp:effectExtent l="0" t="0" r="0" b="0"/>
            <wp:docPr id="72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 cstate="email">
                      <a:extLst>
                        <a:ext uri="{28A0092B-C50C-407E-A947-70E740481C1C}">
                          <a14:useLocalDpi xmlns:a14="http://schemas.microsoft.com/office/drawing/2010/main"/>
                        </a:ext>
                      </a:extLst>
                    </a:blip>
                    <a:srcRect/>
                    <a:stretch/>
                  </pic:blipFill>
                  <pic:spPr bwMode="auto">
                    <a:xfrm>
                      <a:off x="0" y="0"/>
                      <a:ext cx="340963" cy="394970"/>
                    </a:xfrm>
                    <a:prstGeom prst="rect">
                      <a:avLst/>
                    </a:prstGeom>
                    <a:noFill/>
                    <a:ln>
                      <a:noFill/>
                    </a:ln>
                    <a:extLst>
                      <a:ext uri="{53640926-AAD7-44D8-BBD7-CCE9431645EC}">
                        <a14:shadowObscured xmlns:a14="http://schemas.microsoft.com/office/drawing/2010/main"/>
                      </a:ext>
                    </a:extLst>
                  </pic:spPr>
                </pic:pic>
              </a:graphicData>
            </a:graphic>
          </wp:inline>
        </w:drawing>
      </w:r>
      <w:r w:rsidRPr="00724423">
        <w:rPr>
          <w:b/>
          <w:i/>
        </w:rPr>
        <w:tab/>
      </w:r>
      <w:r w:rsidRPr="00724423">
        <w:rPr>
          <w:b/>
        </w:rPr>
        <w:t>Group Discussion: When do staff need to know information?</w:t>
      </w:r>
    </w:p>
    <w:p w:rsidR="007E5B43" w:rsidRPr="00724423" w:rsidRDefault="007E5B43" w:rsidP="007E5B43"/>
    <w:p w:rsidR="007E5B43" w:rsidRPr="00724423" w:rsidRDefault="007E5B43" w:rsidP="0015042C">
      <w:pPr>
        <w:pStyle w:val="ListParagraph"/>
        <w:numPr>
          <w:ilvl w:val="0"/>
          <w:numId w:val="151"/>
        </w:numPr>
      </w:pPr>
      <w:r w:rsidRPr="00724423">
        <w:rPr>
          <w:i/>
        </w:rPr>
        <w:t xml:space="preserve">Ask: </w:t>
      </w:r>
      <w:r w:rsidRPr="00724423">
        <w:t>When else do staff need to know information?</w:t>
      </w:r>
    </w:p>
    <w:p w:rsidR="007E5B43" w:rsidRPr="00724423" w:rsidRDefault="007E5B43" w:rsidP="0015042C">
      <w:pPr>
        <w:pStyle w:val="ListParagraph"/>
        <w:numPr>
          <w:ilvl w:val="1"/>
          <w:numId w:val="151"/>
        </w:numPr>
      </w:pPr>
      <w:r w:rsidRPr="00724423">
        <w:rPr>
          <w:i/>
        </w:rPr>
        <w:t xml:space="preserve">The trainer will need to ensure that participants provide answers that appropriately reflect the concept and redirect those answers that do not. For example, a participant may suggest that all line staff working with a youth with a history of sexual abuse need to know the details of the abuse. However, that is not the case. Staff members need to know whether there is any need to change supervision or search practices – for example, they may need to know to avoid touching a youth on the shoulder because that is a trigger for violent behavior. The staff member </w:t>
      </w:r>
      <w:r w:rsidRPr="00724423">
        <w:rPr>
          <w:b/>
          <w:i/>
        </w:rPr>
        <w:t xml:space="preserve">does not </w:t>
      </w:r>
      <w:r w:rsidRPr="00724423">
        <w:rPr>
          <w:i/>
        </w:rPr>
        <w:t>need to know the source of the trauma that leads the youth to respond in that way (e.g., prior physical or sexual abuse).</w:t>
      </w:r>
    </w:p>
    <w:p w:rsidR="007E5B43" w:rsidRPr="00724423" w:rsidRDefault="007E5B43" w:rsidP="0015042C">
      <w:pPr>
        <w:pStyle w:val="ListParagraph"/>
        <w:numPr>
          <w:ilvl w:val="1"/>
          <w:numId w:val="151"/>
        </w:numPr>
      </w:pPr>
      <w:r w:rsidRPr="00724423">
        <w:rPr>
          <w:i/>
        </w:rPr>
        <w:t>Staff might need to know some information (but maybe not the same information) in order to:</w:t>
      </w:r>
    </w:p>
    <w:p w:rsidR="007E5B43" w:rsidRPr="00724423" w:rsidRDefault="007E5B43" w:rsidP="0015042C">
      <w:pPr>
        <w:pStyle w:val="ListParagraph"/>
        <w:numPr>
          <w:ilvl w:val="2"/>
          <w:numId w:val="151"/>
        </w:numPr>
      </w:pPr>
      <w:r w:rsidRPr="00724423">
        <w:rPr>
          <w:i/>
        </w:rPr>
        <w:t>Contact law enforcement to conduct an investigation.</w:t>
      </w:r>
    </w:p>
    <w:p w:rsidR="007E5B43" w:rsidRPr="00724423" w:rsidRDefault="007E5B43" w:rsidP="0015042C">
      <w:pPr>
        <w:pStyle w:val="ListParagraph"/>
        <w:numPr>
          <w:ilvl w:val="2"/>
          <w:numId w:val="151"/>
        </w:numPr>
      </w:pPr>
      <w:r w:rsidRPr="00724423">
        <w:rPr>
          <w:i/>
        </w:rPr>
        <w:t xml:space="preserve">Contact parents and youth about the results of an investigation or criminal prosecution. </w:t>
      </w:r>
    </w:p>
    <w:p w:rsidR="007E5B43" w:rsidRPr="00724423" w:rsidRDefault="007E5B43" w:rsidP="0015042C">
      <w:pPr>
        <w:pStyle w:val="ListParagraph"/>
        <w:numPr>
          <w:ilvl w:val="2"/>
          <w:numId w:val="151"/>
        </w:numPr>
      </w:pPr>
      <w:r w:rsidRPr="00724423">
        <w:rPr>
          <w:i/>
        </w:rPr>
        <w:t>Protect the youth against retaliation from reporting sexual abuse.</w:t>
      </w:r>
    </w:p>
    <w:p w:rsidR="007E5B43" w:rsidRPr="00724423" w:rsidRDefault="007E5B43" w:rsidP="007E5B43">
      <w:pPr>
        <w:tabs>
          <w:tab w:val="left" w:pos="2246"/>
        </w:tabs>
        <w:rPr>
          <w:b/>
        </w:rPr>
      </w:pPr>
    </w:p>
    <w:p w:rsidR="007E5B43" w:rsidRPr="00724423" w:rsidRDefault="001A19E7" w:rsidP="007E5B43">
      <w:pPr>
        <w:pStyle w:val="Heading3"/>
        <w:rPr>
          <w:rFonts w:eastAsia="Times New Roman"/>
        </w:rPr>
      </w:pPr>
      <w:r w:rsidRPr="00724423">
        <w:rPr>
          <w:color w:val="FF0000"/>
          <w:szCs w:val="28"/>
        </w:rPr>
        <w:lastRenderedPageBreak/>
        <w:t>[Core Content]</w:t>
      </w:r>
      <w:r w:rsidRPr="00724423">
        <w:rPr>
          <w:color w:val="FF0000"/>
        </w:rPr>
        <w:t xml:space="preserve"> </w:t>
      </w:r>
      <w:r w:rsidR="007E5B43" w:rsidRPr="00724423">
        <w:rPr>
          <w:rFonts w:eastAsia="Times New Roman"/>
        </w:rPr>
        <w:t xml:space="preserve">Slide </w:t>
      </w:r>
      <w:r w:rsidRPr="00724423">
        <w:rPr>
          <w:rFonts w:eastAsia="Times New Roman"/>
        </w:rPr>
        <w:t>150</w:t>
      </w:r>
      <w:r w:rsidR="007E5B43" w:rsidRPr="00724423">
        <w:rPr>
          <w:rFonts w:eastAsia="Times New Roman"/>
        </w:rPr>
        <w:t>: Role Play: Handling a Disclosure</w:t>
      </w:r>
    </w:p>
    <w:p w:rsidR="007E5B43" w:rsidRPr="00724423" w:rsidRDefault="007E5B43" w:rsidP="007E5B43">
      <w:pPr>
        <w:jc w:val="center"/>
      </w:pPr>
      <w:r w:rsidRPr="00724423">
        <w:br/>
      </w:r>
      <w:r w:rsidR="009E4260" w:rsidRPr="00724423">
        <w:rPr>
          <w:noProof/>
        </w:rPr>
        <w:drawing>
          <wp:inline distT="0" distB="0" distL="0" distR="0" wp14:anchorId="597D7FD2" wp14:editId="776839E6">
            <wp:extent cx="4870556" cy="3657600"/>
            <wp:effectExtent l="25400" t="25400" r="31750" b="25400"/>
            <wp:docPr id="489" name="Picture 122" descr="Macintosh HD:Users:jasonszanyi:Desktop:PREA Staff Training PowerPoint_Updated to include feedback August 4:Slide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Macintosh HD:Users:jasonszanyi:Desktop:PREA Staff Training PowerPoint_Updated to include feedback August 4:Slide150.jpg"/>
                    <pic:cNvPicPr>
                      <a:picLocks noChangeAspect="1" noChangeArrowheads="1"/>
                    </pic:cNvPicPr>
                  </pic:nvPicPr>
                  <pic:blipFill>
                    <a:blip r:embed="rId199"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7E5B43">
      <w:pPr>
        <w:jc w:val="center"/>
      </w:pPr>
    </w:p>
    <w:p w:rsidR="00A34CD7" w:rsidRPr="00724423" w:rsidRDefault="007E5B43" w:rsidP="007E5B43">
      <w:pPr>
        <w:rPr>
          <w:b/>
        </w:rPr>
      </w:pPr>
      <w:r w:rsidRPr="00724423">
        <w:rPr>
          <w:noProof/>
        </w:rPr>
        <w:drawing>
          <wp:inline distT="0" distB="0" distL="0" distR="0" wp14:anchorId="46221661" wp14:editId="24C165A6">
            <wp:extent cx="302217" cy="363855"/>
            <wp:effectExtent l="0" t="0" r="0" b="0"/>
            <wp:docPr id="7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t="-2198"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 xml:space="preserve">Group Exercise: </w:t>
      </w:r>
      <w:r w:rsidRPr="00724423">
        <w:t xml:space="preserve"> </w:t>
      </w:r>
      <w:r w:rsidRPr="00724423">
        <w:rPr>
          <w:b/>
        </w:rPr>
        <w:t>Handling a Disclosure</w:t>
      </w:r>
    </w:p>
    <w:p w:rsidR="00A34CD7" w:rsidRPr="00724423" w:rsidRDefault="00A34CD7" w:rsidP="00403B2E">
      <w:pPr>
        <w:pStyle w:val="ListParagraph"/>
        <w:ind w:left="0"/>
        <w:rPr>
          <w:b/>
        </w:rPr>
      </w:pPr>
      <w:r w:rsidRPr="00724423">
        <w:rPr>
          <w:rFonts w:ascii="Wingdings" w:hAnsi="Wingdings"/>
          <w:color w:val="595959" w:themeColor="text1" w:themeTint="A6"/>
          <w:sz w:val="56"/>
          <w:szCs w:val="56"/>
        </w:rPr>
        <w:t></w:t>
      </w:r>
      <w:r w:rsidRPr="00724423">
        <w:rPr>
          <w:rFonts w:ascii="Wingdings" w:hAnsi="Wingdings"/>
          <w:color w:val="595959" w:themeColor="text1" w:themeTint="A6"/>
        </w:rPr>
        <w:t></w:t>
      </w:r>
      <w:r w:rsidRPr="00724423">
        <w:rPr>
          <w:b/>
        </w:rPr>
        <w:t>Handout: Handling a Disclosure</w:t>
      </w:r>
    </w:p>
    <w:p w:rsidR="007E5B43" w:rsidRPr="00724423" w:rsidRDefault="007E5B43" w:rsidP="007E5B43"/>
    <w:p w:rsidR="007E5B43" w:rsidRPr="00724423" w:rsidRDefault="007E5B43" w:rsidP="0015042C">
      <w:pPr>
        <w:pStyle w:val="ListParagraph"/>
        <w:numPr>
          <w:ilvl w:val="0"/>
          <w:numId w:val="163"/>
        </w:numPr>
        <w:ind w:left="720"/>
      </w:pPr>
      <w:r w:rsidRPr="00724423">
        <w:rPr>
          <w:i/>
        </w:rPr>
        <w:t>The goal of this exercise is to have participants understand how to handle a situation that simulates an actual disclosure. The trainer can choose to use this exercise in a number of different ways, depending on the training culture at his or her facility.</w:t>
      </w:r>
    </w:p>
    <w:p w:rsidR="007E5B43" w:rsidRPr="00724423" w:rsidRDefault="007E5B43" w:rsidP="0015042C">
      <w:pPr>
        <w:pStyle w:val="ListParagraph"/>
        <w:numPr>
          <w:ilvl w:val="1"/>
          <w:numId w:val="163"/>
        </w:numPr>
      </w:pPr>
      <w:r w:rsidRPr="00724423">
        <w:rPr>
          <w:i/>
        </w:rPr>
        <w:t>Option 1: Have individuals pair up. Have one individual play the youth and one individual play the staff member receiving the disclosure. Switch and have participants reverse roles for the second scenario. Come back together as a group and have individuals report on what they thought worked well and what they thought was particularly challenging.</w:t>
      </w:r>
    </w:p>
    <w:p w:rsidR="007E5B43" w:rsidRPr="00724423" w:rsidRDefault="007E5B43" w:rsidP="0015042C">
      <w:pPr>
        <w:pStyle w:val="ListParagraph"/>
        <w:numPr>
          <w:ilvl w:val="1"/>
          <w:numId w:val="163"/>
        </w:numPr>
      </w:pPr>
      <w:r w:rsidRPr="00724423">
        <w:rPr>
          <w:i/>
        </w:rPr>
        <w:t xml:space="preserve">Option 2: Have a participant or other individual come prepared to act as the youth in each of the scenarios. Pre-arrange to have a mental health staff member or other individual who is skilled at handling disclosures demonstrate how to respond to the youth in each scenario. </w:t>
      </w:r>
    </w:p>
    <w:p w:rsidR="007E5B43" w:rsidRPr="00724423" w:rsidRDefault="007E5B43" w:rsidP="007E5B43">
      <w:pPr>
        <w:pStyle w:val="Heading3"/>
        <w:rPr>
          <w:rFonts w:eastAsia="Times New Roman"/>
        </w:rPr>
      </w:pPr>
      <w:r w:rsidRPr="00724423">
        <w:rPr>
          <w:rFonts w:eastAsia="Times New Roman"/>
        </w:rPr>
        <w:lastRenderedPageBreak/>
        <w:t>Slide</w:t>
      </w:r>
      <w:r w:rsidR="00F2147E" w:rsidRPr="00724423">
        <w:rPr>
          <w:rFonts w:eastAsia="Times New Roman"/>
        </w:rPr>
        <w:t xml:space="preserve">s </w:t>
      </w:r>
      <w:r w:rsidR="009E4260" w:rsidRPr="00724423">
        <w:rPr>
          <w:rFonts w:eastAsia="Times New Roman"/>
        </w:rPr>
        <w:t>151-152</w:t>
      </w:r>
      <w:r w:rsidRPr="00724423">
        <w:rPr>
          <w:rFonts w:eastAsia="Times New Roman"/>
        </w:rPr>
        <w:t>: Conclusion and What I Learned Today</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9E4260" w:rsidRPr="00724423">
        <w:rPr>
          <w:rFonts w:eastAsia="Times New Roman" w:cs="Times New Roman"/>
          <w:b/>
          <w:noProof/>
        </w:rPr>
        <w:drawing>
          <wp:inline distT="0" distB="0" distL="0" distR="0" wp14:anchorId="6C384BB4" wp14:editId="07A75767">
            <wp:extent cx="4870556" cy="3657600"/>
            <wp:effectExtent l="25400" t="25400" r="31750" b="25400"/>
            <wp:docPr id="490" name="Picture 123" descr="Macintosh HD:Users:jasonszanyi:Desktop:PREA Staff Training PowerPoint_Updated to include feedback August 4:Slide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Macintosh HD:Users:jasonszanyi:Desktop:PREA Staff Training PowerPoint_Updated to include feedback August 4:Slide151.jpg"/>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7E5B43" w:rsidRPr="00724423" w:rsidRDefault="007E5B43" w:rsidP="007E5B43">
      <w:pPr>
        <w:jc w:val="center"/>
        <w:rPr>
          <w:rFonts w:eastAsia="Times New Roman" w:cs="Times New Roman"/>
          <w:b/>
          <w:noProof/>
        </w:rPr>
      </w:pPr>
    </w:p>
    <w:p w:rsidR="007E5B43" w:rsidRPr="00724423" w:rsidRDefault="009E4260" w:rsidP="007E5B43">
      <w:pPr>
        <w:jc w:val="center"/>
        <w:rPr>
          <w:rFonts w:eastAsia="Times New Roman" w:cs="Times New Roman"/>
          <w:b/>
          <w:noProof/>
        </w:rPr>
      </w:pPr>
      <w:r w:rsidRPr="00724423">
        <w:rPr>
          <w:rFonts w:eastAsia="Times New Roman" w:cs="Times New Roman"/>
          <w:b/>
          <w:noProof/>
        </w:rPr>
        <w:drawing>
          <wp:inline distT="0" distB="0" distL="0" distR="0" wp14:anchorId="6381CB5E" wp14:editId="73228119">
            <wp:extent cx="4870556" cy="3657600"/>
            <wp:effectExtent l="25400" t="25400" r="31750" b="25400"/>
            <wp:docPr id="491" name="Picture 124" descr="Macintosh HD:Users:jasonszanyi:Desktop:PREA Staff Training PowerPoint_Updated to include feedback August 4:Slide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Macintosh HD:Users:jasonszanyi:Desktop:PREA Staff Training PowerPoint_Updated to include feedback August 4:Slide152.jpg"/>
                    <pic:cNvPicPr>
                      <a:picLocks noChangeAspect="1" noChangeArrowheads="1"/>
                    </pic:cNvPicPr>
                  </pic:nvPicPr>
                  <pic:blipFill>
                    <a:blip r:embed="rId201"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r w:rsidR="007E5B43" w:rsidRPr="00724423">
        <w:rPr>
          <w:rFonts w:eastAsia="Times New Roman" w:cs="Times New Roman"/>
          <w:b/>
          <w:noProof/>
        </w:rPr>
        <w:br/>
      </w:r>
    </w:p>
    <w:p w:rsidR="007E5B43" w:rsidRPr="00724423" w:rsidRDefault="007E5B43" w:rsidP="0015042C">
      <w:pPr>
        <w:pStyle w:val="ListParagraph"/>
        <w:numPr>
          <w:ilvl w:val="0"/>
          <w:numId w:val="151"/>
        </w:numPr>
        <w:tabs>
          <w:tab w:val="left" w:pos="2246"/>
        </w:tabs>
        <w:rPr>
          <w:i/>
        </w:rPr>
      </w:pPr>
      <w:r w:rsidRPr="00724423">
        <w:rPr>
          <w:i/>
        </w:rPr>
        <w:lastRenderedPageBreak/>
        <w:t>If the facility will administer a post-test or other staff comprehension tool following the presentation, you should remind individuals of that and the timeline for such evaluation.</w:t>
      </w:r>
    </w:p>
    <w:p w:rsidR="007E5B43" w:rsidRPr="00724423" w:rsidRDefault="007E5B43" w:rsidP="0015042C">
      <w:pPr>
        <w:pStyle w:val="ListParagraph"/>
        <w:numPr>
          <w:ilvl w:val="0"/>
          <w:numId w:val="151"/>
        </w:numPr>
        <w:tabs>
          <w:tab w:val="left" w:pos="2246"/>
        </w:tabs>
        <w:rPr>
          <w:i/>
        </w:rPr>
      </w:pPr>
      <w:r w:rsidRPr="00724423">
        <w:rPr>
          <w:i/>
        </w:rPr>
        <w:t>If the facility is gathering feedback or evaluations on the training, you should describe how individuals will provide that at this point, too.</w:t>
      </w:r>
    </w:p>
    <w:p w:rsidR="007E5B43" w:rsidRPr="00724423" w:rsidRDefault="007E5B43" w:rsidP="0015042C">
      <w:pPr>
        <w:pStyle w:val="ListParagraph"/>
        <w:numPr>
          <w:ilvl w:val="0"/>
          <w:numId w:val="151"/>
        </w:numPr>
        <w:tabs>
          <w:tab w:val="left" w:pos="2246"/>
        </w:tabs>
        <w:rPr>
          <w:i/>
        </w:rPr>
      </w:pPr>
      <w:r w:rsidRPr="00724423">
        <w:t xml:space="preserve">We have covered a lot of material today, and you have done a terrific job of listening and asking good questions. There are just a couple of final issues that we would like to cover. </w:t>
      </w:r>
    </w:p>
    <w:p w:rsidR="007E5B43" w:rsidRPr="00724423" w:rsidRDefault="007E5B43" w:rsidP="007E5B43">
      <w:pPr>
        <w:tabs>
          <w:tab w:val="left" w:pos="2246"/>
        </w:tabs>
        <w:rPr>
          <w:i/>
        </w:rPr>
      </w:pPr>
    </w:p>
    <w:p w:rsidR="007E5B43" w:rsidRPr="00724423" w:rsidRDefault="007E5B43" w:rsidP="007E5B43">
      <w:r w:rsidRPr="00724423">
        <w:rPr>
          <w:noProof/>
        </w:rPr>
        <w:drawing>
          <wp:inline distT="0" distB="0" distL="0" distR="0" wp14:anchorId="37A375D0" wp14:editId="14EB8CA0">
            <wp:extent cx="302217" cy="363855"/>
            <wp:effectExtent l="0" t="0" r="0" b="0"/>
            <wp:docPr id="73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t="-2198" b="-1"/>
                    <a:stretch/>
                  </pic:blipFill>
                  <pic:spPr bwMode="auto">
                    <a:xfrm>
                      <a:off x="0" y="0"/>
                      <a:ext cx="302324" cy="363984"/>
                    </a:xfrm>
                    <a:prstGeom prst="rect">
                      <a:avLst/>
                    </a:prstGeom>
                    <a:noFill/>
                    <a:ln>
                      <a:noFill/>
                    </a:ln>
                    <a:extLst>
                      <a:ext uri="{53640926-AAD7-44D8-BBD7-CCE9431645EC}">
                        <a14:shadowObscured xmlns:a14="http://schemas.microsoft.com/office/drawing/2010/main"/>
                      </a:ext>
                    </a:extLst>
                  </pic:spPr>
                </pic:pic>
              </a:graphicData>
            </a:graphic>
          </wp:inline>
        </w:drawing>
      </w:r>
      <w:r w:rsidRPr="00724423">
        <w:tab/>
      </w:r>
      <w:r w:rsidRPr="00724423">
        <w:rPr>
          <w:b/>
        </w:rPr>
        <w:t xml:space="preserve">Group Exercise: </w:t>
      </w:r>
      <w:r w:rsidRPr="00724423">
        <w:t xml:space="preserve"> </w:t>
      </w:r>
      <w:r w:rsidRPr="00724423">
        <w:rPr>
          <w:b/>
        </w:rPr>
        <w:t>What I Learned Today</w:t>
      </w:r>
    </w:p>
    <w:p w:rsidR="007E5B43" w:rsidRPr="00724423" w:rsidRDefault="007E5B43" w:rsidP="0015042C">
      <w:pPr>
        <w:pStyle w:val="ListParagraph"/>
        <w:numPr>
          <w:ilvl w:val="0"/>
          <w:numId w:val="163"/>
        </w:numPr>
        <w:ind w:left="720"/>
      </w:pPr>
      <w:r w:rsidRPr="00724423">
        <w:rPr>
          <w:i/>
        </w:rPr>
        <w:t xml:space="preserve">The goal of this exercise is to reinforce learning. The trainer can go around the room and ask individuals to report one thing that they learned that they did not know prior to the training. However, the trainer can make this more interactive by having individuals form a circle and then having participants toss a ball from individual to individual. The individual who catches the ball has to report one thing that </w:t>
      </w:r>
      <w:r w:rsidR="003F7D85" w:rsidRPr="00724423">
        <w:rPr>
          <w:i/>
        </w:rPr>
        <w:t>he or she</w:t>
      </w:r>
      <w:r w:rsidRPr="00724423">
        <w:rPr>
          <w:i/>
        </w:rPr>
        <w:t xml:space="preserve"> learned, stepping out of the circle after report</w:t>
      </w:r>
      <w:r w:rsidR="003F7D85" w:rsidRPr="00724423">
        <w:rPr>
          <w:i/>
        </w:rPr>
        <w:t>ing</w:t>
      </w:r>
      <w:r w:rsidRPr="00724423">
        <w:rPr>
          <w:i/>
        </w:rPr>
        <w:t>. Before beginning, let individuals know that they should not repeat something that another participant has already said.</w:t>
      </w:r>
    </w:p>
    <w:p w:rsidR="007E5B43" w:rsidRPr="00724423" w:rsidRDefault="009E4260" w:rsidP="007E5B43">
      <w:pPr>
        <w:pStyle w:val="Heading3"/>
        <w:rPr>
          <w:rFonts w:eastAsia="Times New Roman"/>
        </w:rPr>
      </w:pPr>
      <w:r w:rsidRPr="00724423">
        <w:rPr>
          <w:rFonts w:eastAsia="Times New Roman"/>
        </w:rPr>
        <w:br/>
      </w:r>
      <w:r w:rsidR="007E5B43" w:rsidRPr="00724423">
        <w:rPr>
          <w:rFonts w:eastAsia="Times New Roman"/>
        </w:rPr>
        <w:t xml:space="preserve">Slide </w:t>
      </w:r>
      <w:r w:rsidRPr="00724423">
        <w:rPr>
          <w:rFonts w:eastAsia="Times New Roman"/>
        </w:rPr>
        <w:t>153</w:t>
      </w:r>
      <w:r w:rsidR="007E5B43" w:rsidRPr="00724423">
        <w:rPr>
          <w:rFonts w:eastAsia="Times New Roman"/>
        </w:rPr>
        <w:t>: Questions?</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9E4260" w:rsidRPr="00724423">
        <w:rPr>
          <w:rFonts w:eastAsia="Times New Roman" w:cs="Times New Roman"/>
          <w:b/>
          <w:noProof/>
        </w:rPr>
        <w:drawing>
          <wp:inline distT="0" distB="0" distL="0" distR="0" wp14:anchorId="3C1CCD79" wp14:editId="757AA3B4">
            <wp:extent cx="4870556" cy="3657600"/>
            <wp:effectExtent l="25400" t="25400" r="31750" b="25400"/>
            <wp:docPr id="492" name="Picture 125" descr="Macintosh HD:Users:jasonszanyi:Desktop:PREA Staff Training PowerPoint_Updated to include feedback August 4:Slide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Macintosh HD:Users:jasonszanyi:Desktop:PREA Staff Training PowerPoint_Updated to include feedback August 4:Slide153.jpg"/>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a:solidFill>
                        <a:srgbClr val="1F497D"/>
                      </a:solidFill>
                    </a:ln>
                  </pic:spPr>
                </pic:pic>
              </a:graphicData>
            </a:graphic>
          </wp:inline>
        </w:drawing>
      </w:r>
    </w:p>
    <w:p w:rsidR="00F2147E" w:rsidRPr="00724423" w:rsidRDefault="00F2147E" w:rsidP="007E5B43">
      <w:pPr>
        <w:jc w:val="center"/>
        <w:rPr>
          <w:rFonts w:eastAsia="Times New Roman" w:cs="Times New Roman"/>
          <w:b/>
          <w:noProof/>
        </w:rPr>
      </w:pPr>
    </w:p>
    <w:p w:rsidR="007E5B43" w:rsidRPr="00724423" w:rsidRDefault="007E5B43" w:rsidP="0015042C">
      <w:pPr>
        <w:pStyle w:val="ListParagraph"/>
        <w:numPr>
          <w:ilvl w:val="0"/>
          <w:numId w:val="159"/>
        </w:numPr>
        <w:tabs>
          <w:tab w:val="left" w:pos="2246"/>
        </w:tabs>
        <w:rPr>
          <w:b/>
        </w:rPr>
      </w:pPr>
      <w:r w:rsidRPr="00724423">
        <w:lastRenderedPageBreak/>
        <w:t>We’ve covered a lot of material today, and I want to be sure that we give everyone the opportunity to ask any questions that they may not have had the chance to ask during other points in the training.</w:t>
      </w:r>
    </w:p>
    <w:p w:rsidR="007E5B43" w:rsidRPr="00724423" w:rsidRDefault="007E5B43" w:rsidP="0015042C">
      <w:pPr>
        <w:pStyle w:val="ListParagraph"/>
        <w:numPr>
          <w:ilvl w:val="1"/>
          <w:numId w:val="159"/>
        </w:numPr>
        <w:tabs>
          <w:tab w:val="left" w:pos="2246"/>
        </w:tabs>
        <w:rPr>
          <w:b/>
        </w:rPr>
      </w:pPr>
      <w:r w:rsidRPr="00724423">
        <w:rPr>
          <w:i/>
        </w:rPr>
        <w:t>Be sure to record questions that staff ask so that you can consider any modifications to future trainings to clarify points or add additional information of interest to staff.</w:t>
      </w:r>
    </w:p>
    <w:p w:rsidR="007E5B43" w:rsidRPr="00724423" w:rsidRDefault="007E5B43" w:rsidP="0015042C">
      <w:pPr>
        <w:pStyle w:val="ListParagraph"/>
        <w:numPr>
          <w:ilvl w:val="1"/>
          <w:numId w:val="159"/>
        </w:numPr>
        <w:tabs>
          <w:tab w:val="left" w:pos="2246"/>
        </w:tabs>
        <w:rPr>
          <w:b/>
        </w:rPr>
      </w:pPr>
      <w:r w:rsidRPr="00724423">
        <w:rPr>
          <w:i/>
        </w:rPr>
        <w:t>Be sure to provide participants with your contact information or the contact information of others who can answer any questions that arise after the training (e.g. the PREA coordinator).</w:t>
      </w:r>
    </w:p>
    <w:p w:rsidR="007E5B43" w:rsidRPr="00724423" w:rsidRDefault="007E5B43" w:rsidP="007E5B43">
      <w:pPr>
        <w:pStyle w:val="ListParagraph"/>
        <w:numPr>
          <w:ilvl w:val="1"/>
          <w:numId w:val="159"/>
        </w:numPr>
        <w:tabs>
          <w:tab w:val="left" w:pos="2246"/>
        </w:tabs>
        <w:rPr>
          <w:b/>
        </w:rPr>
      </w:pPr>
      <w:r w:rsidRPr="00724423">
        <w:rPr>
          <w:i/>
        </w:rPr>
        <w:t>Remind staff that if the discussions opened up anything that they need to talk about more with someone in confidence, there are resources available for employees [fill in what those are.]</w:t>
      </w:r>
    </w:p>
    <w:p w:rsidR="007E5B43" w:rsidRPr="00724423" w:rsidRDefault="007E5B43" w:rsidP="007E5B43">
      <w:pPr>
        <w:pStyle w:val="Heading3"/>
        <w:rPr>
          <w:rFonts w:eastAsia="Times New Roman"/>
        </w:rPr>
      </w:pPr>
      <w:r w:rsidRPr="00724423">
        <w:rPr>
          <w:rFonts w:eastAsia="Times New Roman"/>
        </w:rPr>
        <w:t xml:space="preserve">Slide </w:t>
      </w:r>
      <w:r w:rsidR="009E4260" w:rsidRPr="00724423">
        <w:rPr>
          <w:rFonts w:eastAsia="Times New Roman"/>
        </w:rPr>
        <w:t>154</w:t>
      </w:r>
      <w:r w:rsidRPr="00724423">
        <w:rPr>
          <w:rFonts w:eastAsia="Times New Roman"/>
        </w:rPr>
        <w:t>: Resources</w:t>
      </w:r>
    </w:p>
    <w:p w:rsidR="007E5B43" w:rsidRPr="00724423" w:rsidRDefault="007E5B43" w:rsidP="007E5B43">
      <w:pPr>
        <w:jc w:val="center"/>
        <w:rPr>
          <w:rFonts w:eastAsia="Times New Roman" w:cs="Times New Roman"/>
          <w:b/>
          <w:noProof/>
        </w:rPr>
      </w:pPr>
      <w:r w:rsidRPr="00724423">
        <w:rPr>
          <w:rFonts w:eastAsia="Times New Roman" w:cs="Times New Roman"/>
          <w:noProof/>
        </w:rPr>
        <w:br/>
      </w:r>
      <w:r w:rsidR="009E4260" w:rsidRPr="00724423">
        <w:rPr>
          <w:rFonts w:eastAsia="Times New Roman" w:cs="Times New Roman"/>
          <w:b/>
          <w:noProof/>
        </w:rPr>
        <w:drawing>
          <wp:inline distT="0" distB="0" distL="0" distR="0" wp14:anchorId="2479B959" wp14:editId="1D6A22CA">
            <wp:extent cx="4870556" cy="3657600"/>
            <wp:effectExtent l="25400" t="25400" r="31750" b="25400"/>
            <wp:docPr id="493" name="Picture 126" descr="Macintosh HD:Users:jasonszanyi:Desktop:PREA Staff Training PowerPoint_Updated to include feedback August 4:Slid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Macintosh HD:Users:jasonszanyi:Desktop:PREA Staff Training PowerPoint_Updated to include feedback August 4:Slide154.jpg"/>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4870556" cy="3657600"/>
                    </a:xfrm>
                    <a:prstGeom prst="rect">
                      <a:avLst/>
                    </a:prstGeom>
                    <a:noFill/>
                    <a:ln w="9525" cmpd="sng">
                      <a:solidFill>
                        <a:schemeClr val="tx2"/>
                      </a:solidFill>
                    </a:ln>
                  </pic:spPr>
                </pic:pic>
              </a:graphicData>
            </a:graphic>
          </wp:inline>
        </w:drawing>
      </w:r>
    </w:p>
    <w:p w:rsidR="007E5B43" w:rsidRPr="00724423" w:rsidRDefault="007E5B43" w:rsidP="007E5B43">
      <w:pPr>
        <w:jc w:val="center"/>
        <w:rPr>
          <w:rFonts w:eastAsia="Times New Roman" w:cs="Times New Roman"/>
          <w:b/>
          <w:noProof/>
        </w:rPr>
      </w:pPr>
    </w:p>
    <w:p w:rsidR="007E5B43" w:rsidRPr="00724423" w:rsidRDefault="007E5B43" w:rsidP="0015042C">
      <w:pPr>
        <w:pStyle w:val="ListParagraph"/>
        <w:numPr>
          <w:ilvl w:val="0"/>
          <w:numId w:val="159"/>
        </w:numPr>
        <w:tabs>
          <w:tab w:val="left" w:pos="2246"/>
        </w:tabs>
        <w:rPr>
          <w:b/>
        </w:rPr>
      </w:pPr>
      <w:r w:rsidRPr="00724423">
        <w:t xml:space="preserve">These websites contain additional information on the topics that we have covered today. </w:t>
      </w:r>
    </w:p>
    <w:p w:rsidR="007E5B43" w:rsidRPr="00724423" w:rsidRDefault="007E5B43" w:rsidP="0015042C">
      <w:pPr>
        <w:pStyle w:val="ListParagraph"/>
        <w:numPr>
          <w:ilvl w:val="0"/>
          <w:numId w:val="159"/>
        </w:numPr>
        <w:tabs>
          <w:tab w:val="left" w:pos="2246"/>
        </w:tabs>
        <w:rPr>
          <w:b/>
        </w:rPr>
      </w:pPr>
      <w:r w:rsidRPr="00724423">
        <w:rPr>
          <w:i/>
        </w:rPr>
        <w:t>Be sure to thank participants for their attention and participation.</w:t>
      </w:r>
    </w:p>
    <w:p w:rsidR="004C18B7" w:rsidRPr="00724423" w:rsidRDefault="007E5B43" w:rsidP="004C18B7">
      <w:pPr>
        <w:pStyle w:val="ListParagraph"/>
        <w:numPr>
          <w:ilvl w:val="0"/>
          <w:numId w:val="159"/>
        </w:numPr>
        <w:tabs>
          <w:tab w:val="left" w:pos="2246"/>
        </w:tabs>
        <w:rPr>
          <w:b/>
          <w:i/>
        </w:rPr>
      </w:pPr>
      <w:r w:rsidRPr="00724423">
        <w:rPr>
          <w:i/>
        </w:rPr>
        <w:t>The trainer should fill in any other resources that may be appropriate to the facility, such as the name and contact information for the outside reporting entity or the name and contact information for the local rape crisis center that will provide victim advocacy services to youth.</w:t>
      </w:r>
    </w:p>
    <w:sectPr w:rsidR="004C18B7" w:rsidRPr="00724423" w:rsidSect="008E5C1E">
      <w:footerReference w:type="even" r:id="rId204"/>
      <w:footerReference w:type="default" r:id="rId205"/>
      <w:footerReference w:type="first" r:id="rId20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2AF1" w:rsidRDefault="00642AF1" w:rsidP="00DA1C6E">
      <w:r>
        <w:separator/>
      </w:r>
    </w:p>
  </w:endnote>
  <w:endnote w:type="continuationSeparator" w:id="0">
    <w:p w:rsidR="00642AF1" w:rsidRDefault="00642AF1" w:rsidP="00DA1C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Arial"/>
    <w:charset w:val="00"/>
    <w:family w:val="auto"/>
    <w:pitch w:val="variable"/>
    <w:sig w:usb0="E1000AEF" w:usb1="5000A1FF" w:usb2="00000000" w:usb3="00000000" w:csb0="000001BF" w:csb1="00000000"/>
  </w:font>
  <w:font w:name="Tw Cen MT">
    <w:panose1 w:val="020B0602020104020603"/>
    <w:charset w:val="00"/>
    <w:family w:val="swiss"/>
    <w:pitch w:val="variable"/>
    <w:sig w:usb0="00000007" w:usb1="00000000" w:usb2="00000000" w:usb3="00000000" w:csb0="00000003" w:csb1="00000000"/>
  </w:font>
  <w:font w:name="MS PGothic">
    <w:panose1 w:val="020B0600070205080204"/>
    <w:charset w:val="80"/>
    <w:family w:val="swiss"/>
    <w:pitch w:val="variable"/>
    <w:sig w:usb0="E00002FF" w:usb1="6AC7FDFB" w:usb2="00000012" w:usb3="00000000" w:csb0="0002009F" w:csb1="00000000"/>
  </w:font>
  <w:font w:name="Zapf Dingbats">
    <w:altName w:val="Wingdings 2"/>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5E4A" w:rsidRDefault="001E5E4A" w:rsidP="00DA1C6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1E5E4A" w:rsidRDefault="001E5E4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5E4A" w:rsidRDefault="001E5E4A" w:rsidP="00DA1C6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9A2638">
      <w:rPr>
        <w:rStyle w:val="PageNumber"/>
        <w:noProof/>
      </w:rPr>
      <w:t>6</w:t>
    </w:r>
    <w:r>
      <w:rPr>
        <w:rStyle w:val="PageNumber"/>
      </w:rPr>
      <w:fldChar w:fldCharType="end"/>
    </w:r>
  </w:p>
  <w:p w:rsidR="001E5E4A" w:rsidRDefault="001E5E4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5E21" w:rsidRDefault="00A95E21" w:rsidP="00A95E21">
    <w:pPr>
      <w:jc w:val="right"/>
      <w:rPr>
        <w:rFonts w:ascii="Calibri" w:hAnsi="Calibri" w:cs="Calibri"/>
        <w:b/>
        <w:color w:val="C00000"/>
        <w:sz w:val="28"/>
        <w:szCs w:val="28"/>
      </w:rPr>
    </w:pPr>
    <w:r>
      <w:tab/>
    </w:r>
    <w:r w:rsidRPr="000149FB">
      <w:rPr>
        <w:rFonts w:ascii="Calibri" w:hAnsi="Calibri" w:cs="Calibri"/>
        <w:b/>
        <w:color w:val="C00000"/>
        <w:sz w:val="28"/>
        <w:szCs w:val="28"/>
      </w:rPr>
      <w:t xml:space="preserve">PREPARED BY THE </w:t>
    </w:r>
    <w:r w:rsidRPr="000149FB">
      <w:rPr>
        <w:rFonts w:ascii="Calibri" w:hAnsi="Calibri" w:cs="Calibri"/>
        <w:b/>
        <w:i/>
        <w:color w:val="C00000"/>
        <w:sz w:val="28"/>
        <w:szCs w:val="28"/>
      </w:rPr>
      <w:t>CENTER FOR CHILDREN’S LAW AND POLICY</w:t>
    </w:r>
    <w:r w:rsidRPr="000149FB">
      <w:rPr>
        <w:rFonts w:ascii="Calibri" w:hAnsi="Calibri" w:cs="Calibri"/>
        <w:b/>
        <w:color w:val="C00000"/>
        <w:sz w:val="28"/>
        <w:szCs w:val="28"/>
      </w:rPr>
      <w:t xml:space="preserve"> FOR THE </w:t>
    </w:r>
  </w:p>
  <w:p w:rsidR="00A95E21" w:rsidRPr="000149FB" w:rsidRDefault="00A95E21" w:rsidP="00A95E21">
    <w:pPr>
      <w:jc w:val="right"/>
      <w:rPr>
        <w:rFonts w:ascii="Calibri" w:hAnsi="Calibri" w:cs="Calibri"/>
        <w:b/>
        <w:color w:val="C00000"/>
        <w:sz w:val="28"/>
        <w:szCs w:val="28"/>
      </w:rPr>
    </w:pPr>
    <w:r w:rsidRPr="000149FB">
      <w:rPr>
        <w:rFonts w:ascii="Calibri" w:hAnsi="Calibri" w:cs="Calibri"/>
        <w:b/>
        <w:color w:val="C00000"/>
        <w:sz w:val="28"/>
        <w:szCs w:val="28"/>
      </w:rPr>
      <w:t>NEW MEXICO ASSOCIATION OF COUNTIES</w:t>
    </w:r>
  </w:p>
  <w:p w:rsidR="00A95E21" w:rsidRDefault="00A95E21" w:rsidP="00A95E21">
    <w:pPr>
      <w:pStyle w:val="Footer"/>
      <w:tabs>
        <w:tab w:val="clear" w:pos="4320"/>
        <w:tab w:val="clear" w:pos="8640"/>
        <w:tab w:val="center" w:pos="468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2AF1" w:rsidRDefault="00642AF1" w:rsidP="00DA1C6E">
      <w:r>
        <w:separator/>
      </w:r>
    </w:p>
  </w:footnote>
  <w:footnote w:type="continuationSeparator" w:id="0">
    <w:p w:rsidR="00642AF1" w:rsidRDefault="00642AF1" w:rsidP="00DA1C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03D47"/>
    <w:multiLevelType w:val="hybridMultilevel"/>
    <w:tmpl w:val="E0048D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10F5111"/>
    <w:multiLevelType w:val="hybridMultilevel"/>
    <w:tmpl w:val="89FC0DA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194A60"/>
    <w:multiLevelType w:val="hybridMultilevel"/>
    <w:tmpl w:val="EE0AB76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2385634"/>
    <w:multiLevelType w:val="hybridMultilevel"/>
    <w:tmpl w:val="7B8E51E4"/>
    <w:lvl w:ilvl="0" w:tplc="04090003">
      <w:start w:val="1"/>
      <w:numFmt w:val="bullet"/>
      <w:lvlText w:val="o"/>
      <w:lvlJc w:val="left"/>
      <w:pPr>
        <w:ind w:left="1080" w:hanging="360"/>
      </w:pPr>
      <w:rPr>
        <w:rFonts w:ascii="Courier New" w:hAnsi="Courier New" w:cs="Courier New"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35164F2"/>
    <w:multiLevelType w:val="hybridMultilevel"/>
    <w:tmpl w:val="CE88C9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3771505"/>
    <w:multiLevelType w:val="hybridMultilevel"/>
    <w:tmpl w:val="11AC5F94"/>
    <w:lvl w:ilvl="0" w:tplc="04090003">
      <w:start w:val="1"/>
      <w:numFmt w:val="bullet"/>
      <w:lvlText w:val="o"/>
      <w:lvlJc w:val="left"/>
      <w:pPr>
        <w:ind w:left="1440" w:hanging="360"/>
      </w:pPr>
      <w:rPr>
        <w:rFonts w:ascii="Courier New" w:hAnsi="Courier New" w:hint="default"/>
      </w:rPr>
    </w:lvl>
    <w:lvl w:ilvl="1" w:tplc="09FEBFEE" w:tentative="1">
      <w:start w:val="1"/>
      <w:numFmt w:val="bullet"/>
      <w:lvlText w:val=""/>
      <w:lvlJc w:val="left"/>
      <w:pPr>
        <w:tabs>
          <w:tab w:val="num" w:pos="1800"/>
        </w:tabs>
        <w:ind w:left="1800" w:hanging="360"/>
      </w:pPr>
      <w:rPr>
        <w:rFonts w:ascii="Wingdings" w:hAnsi="Wingdings" w:hint="default"/>
      </w:rPr>
    </w:lvl>
    <w:lvl w:ilvl="2" w:tplc="95E870EA" w:tentative="1">
      <w:start w:val="1"/>
      <w:numFmt w:val="bullet"/>
      <w:lvlText w:val=""/>
      <w:lvlJc w:val="left"/>
      <w:pPr>
        <w:tabs>
          <w:tab w:val="num" w:pos="2520"/>
        </w:tabs>
        <w:ind w:left="2520" w:hanging="360"/>
      </w:pPr>
      <w:rPr>
        <w:rFonts w:ascii="Wingdings" w:hAnsi="Wingdings" w:hint="default"/>
      </w:rPr>
    </w:lvl>
    <w:lvl w:ilvl="3" w:tplc="3FD8A9CE" w:tentative="1">
      <w:start w:val="1"/>
      <w:numFmt w:val="bullet"/>
      <w:lvlText w:val=""/>
      <w:lvlJc w:val="left"/>
      <w:pPr>
        <w:tabs>
          <w:tab w:val="num" w:pos="3240"/>
        </w:tabs>
        <w:ind w:left="3240" w:hanging="360"/>
      </w:pPr>
      <w:rPr>
        <w:rFonts w:ascii="Wingdings" w:hAnsi="Wingdings" w:hint="default"/>
      </w:rPr>
    </w:lvl>
    <w:lvl w:ilvl="4" w:tplc="EA6CDED0" w:tentative="1">
      <w:start w:val="1"/>
      <w:numFmt w:val="bullet"/>
      <w:lvlText w:val=""/>
      <w:lvlJc w:val="left"/>
      <w:pPr>
        <w:tabs>
          <w:tab w:val="num" w:pos="3960"/>
        </w:tabs>
        <w:ind w:left="3960" w:hanging="360"/>
      </w:pPr>
      <w:rPr>
        <w:rFonts w:ascii="Wingdings" w:hAnsi="Wingdings" w:hint="default"/>
      </w:rPr>
    </w:lvl>
    <w:lvl w:ilvl="5" w:tplc="9154D918" w:tentative="1">
      <w:start w:val="1"/>
      <w:numFmt w:val="bullet"/>
      <w:lvlText w:val=""/>
      <w:lvlJc w:val="left"/>
      <w:pPr>
        <w:tabs>
          <w:tab w:val="num" w:pos="4680"/>
        </w:tabs>
        <w:ind w:left="4680" w:hanging="360"/>
      </w:pPr>
      <w:rPr>
        <w:rFonts w:ascii="Wingdings" w:hAnsi="Wingdings" w:hint="default"/>
      </w:rPr>
    </w:lvl>
    <w:lvl w:ilvl="6" w:tplc="000627C8" w:tentative="1">
      <w:start w:val="1"/>
      <w:numFmt w:val="bullet"/>
      <w:lvlText w:val=""/>
      <w:lvlJc w:val="left"/>
      <w:pPr>
        <w:tabs>
          <w:tab w:val="num" w:pos="5400"/>
        </w:tabs>
        <w:ind w:left="5400" w:hanging="360"/>
      </w:pPr>
      <w:rPr>
        <w:rFonts w:ascii="Wingdings" w:hAnsi="Wingdings" w:hint="default"/>
      </w:rPr>
    </w:lvl>
    <w:lvl w:ilvl="7" w:tplc="95D22384" w:tentative="1">
      <w:start w:val="1"/>
      <w:numFmt w:val="bullet"/>
      <w:lvlText w:val=""/>
      <w:lvlJc w:val="left"/>
      <w:pPr>
        <w:tabs>
          <w:tab w:val="num" w:pos="6120"/>
        </w:tabs>
        <w:ind w:left="6120" w:hanging="360"/>
      </w:pPr>
      <w:rPr>
        <w:rFonts w:ascii="Wingdings" w:hAnsi="Wingdings" w:hint="default"/>
      </w:rPr>
    </w:lvl>
    <w:lvl w:ilvl="8" w:tplc="D7600180" w:tentative="1">
      <w:start w:val="1"/>
      <w:numFmt w:val="bullet"/>
      <w:lvlText w:val=""/>
      <w:lvlJc w:val="left"/>
      <w:pPr>
        <w:tabs>
          <w:tab w:val="num" w:pos="6840"/>
        </w:tabs>
        <w:ind w:left="6840" w:hanging="360"/>
      </w:pPr>
      <w:rPr>
        <w:rFonts w:ascii="Wingdings" w:hAnsi="Wingdings" w:hint="default"/>
      </w:rPr>
    </w:lvl>
  </w:abstractNum>
  <w:abstractNum w:abstractNumId="6">
    <w:nsid w:val="04304AAA"/>
    <w:multiLevelType w:val="hybridMultilevel"/>
    <w:tmpl w:val="CF06CD26"/>
    <w:lvl w:ilvl="0" w:tplc="04090003">
      <w:start w:val="1"/>
      <w:numFmt w:val="bullet"/>
      <w:lvlText w:val="o"/>
      <w:lvlJc w:val="left"/>
      <w:pPr>
        <w:ind w:left="1080" w:hanging="360"/>
      </w:pPr>
      <w:rPr>
        <w:rFonts w:ascii="Courier New" w:hAnsi="Courier New" w:hint="default"/>
      </w:rPr>
    </w:lvl>
    <w:lvl w:ilvl="1" w:tplc="04090005">
      <w:start w:val="1"/>
      <w:numFmt w:val="bullet"/>
      <w:lvlText w:val=""/>
      <w:lvlJc w:val="left"/>
      <w:pPr>
        <w:tabs>
          <w:tab w:val="num" w:pos="1440"/>
        </w:tabs>
        <w:ind w:left="1440" w:hanging="360"/>
      </w:pPr>
      <w:rPr>
        <w:rFonts w:ascii="Wingdings" w:hAnsi="Wingdings" w:hint="default"/>
      </w:rPr>
    </w:lvl>
    <w:lvl w:ilvl="2" w:tplc="AC5E041E" w:tentative="1">
      <w:start w:val="1"/>
      <w:numFmt w:val="bullet"/>
      <w:lvlText w:val=""/>
      <w:lvlJc w:val="left"/>
      <w:pPr>
        <w:tabs>
          <w:tab w:val="num" w:pos="2160"/>
        </w:tabs>
        <w:ind w:left="2160" w:hanging="360"/>
      </w:pPr>
      <w:rPr>
        <w:rFonts w:ascii="Wingdings" w:hAnsi="Wingdings" w:hint="default"/>
      </w:rPr>
    </w:lvl>
    <w:lvl w:ilvl="3" w:tplc="7434846C" w:tentative="1">
      <w:start w:val="1"/>
      <w:numFmt w:val="bullet"/>
      <w:lvlText w:val=""/>
      <w:lvlJc w:val="left"/>
      <w:pPr>
        <w:tabs>
          <w:tab w:val="num" w:pos="2880"/>
        </w:tabs>
        <w:ind w:left="2880" w:hanging="360"/>
      </w:pPr>
      <w:rPr>
        <w:rFonts w:ascii="Wingdings" w:hAnsi="Wingdings" w:hint="default"/>
      </w:rPr>
    </w:lvl>
    <w:lvl w:ilvl="4" w:tplc="95926D10" w:tentative="1">
      <w:start w:val="1"/>
      <w:numFmt w:val="bullet"/>
      <w:lvlText w:val=""/>
      <w:lvlJc w:val="left"/>
      <w:pPr>
        <w:tabs>
          <w:tab w:val="num" w:pos="3600"/>
        </w:tabs>
        <w:ind w:left="3600" w:hanging="360"/>
      </w:pPr>
      <w:rPr>
        <w:rFonts w:ascii="Wingdings" w:hAnsi="Wingdings" w:hint="default"/>
      </w:rPr>
    </w:lvl>
    <w:lvl w:ilvl="5" w:tplc="8B189CFA" w:tentative="1">
      <w:start w:val="1"/>
      <w:numFmt w:val="bullet"/>
      <w:lvlText w:val=""/>
      <w:lvlJc w:val="left"/>
      <w:pPr>
        <w:tabs>
          <w:tab w:val="num" w:pos="4320"/>
        </w:tabs>
        <w:ind w:left="4320" w:hanging="360"/>
      </w:pPr>
      <w:rPr>
        <w:rFonts w:ascii="Wingdings" w:hAnsi="Wingdings" w:hint="default"/>
      </w:rPr>
    </w:lvl>
    <w:lvl w:ilvl="6" w:tplc="B906D11E" w:tentative="1">
      <w:start w:val="1"/>
      <w:numFmt w:val="bullet"/>
      <w:lvlText w:val=""/>
      <w:lvlJc w:val="left"/>
      <w:pPr>
        <w:tabs>
          <w:tab w:val="num" w:pos="5040"/>
        </w:tabs>
        <w:ind w:left="5040" w:hanging="360"/>
      </w:pPr>
      <w:rPr>
        <w:rFonts w:ascii="Wingdings" w:hAnsi="Wingdings" w:hint="default"/>
      </w:rPr>
    </w:lvl>
    <w:lvl w:ilvl="7" w:tplc="E68E73F6" w:tentative="1">
      <w:start w:val="1"/>
      <w:numFmt w:val="bullet"/>
      <w:lvlText w:val=""/>
      <w:lvlJc w:val="left"/>
      <w:pPr>
        <w:tabs>
          <w:tab w:val="num" w:pos="5760"/>
        </w:tabs>
        <w:ind w:left="5760" w:hanging="360"/>
      </w:pPr>
      <w:rPr>
        <w:rFonts w:ascii="Wingdings" w:hAnsi="Wingdings" w:hint="default"/>
      </w:rPr>
    </w:lvl>
    <w:lvl w:ilvl="8" w:tplc="29BC6B7E" w:tentative="1">
      <w:start w:val="1"/>
      <w:numFmt w:val="bullet"/>
      <w:lvlText w:val=""/>
      <w:lvlJc w:val="left"/>
      <w:pPr>
        <w:tabs>
          <w:tab w:val="num" w:pos="6480"/>
        </w:tabs>
        <w:ind w:left="6480" w:hanging="360"/>
      </w:pPr>
      <w:rPr>
        <w:rFonts w:ascii="Wingdings" w:hAnsi="Wingdings" w:hint="default"/>
      </w:rPr>
    </w:lvl>
  </w:abstractNum>
  <w:abstractNum w:abstractNumId="7">
    <w:nsid w:val="04335947"/>
    <w:multiLevelType w:val="hybridMultilevel"/>
    <w:tmpl w:val="F3A20D78"/>
    <w:lvl w:ilvl="0" w:tplc="04090001">
      <w:start w:val="1"/>
      <w:numFmt w:val="bullet"/>
      <w:lvlText w:val=""/>
      <w:lvlJc w:val="left"/>
      <w:pPr>
        <w:tabs>
          <w:tab w:val="num" w:pos="720"/>
        </w:tabs>
        <w:ind w:left="720" w:hanging="360"/>
      </w:pPr>
      <w:rPr>
        <w:rFonts w:ascii="Symbol" w:hAnsi="Symbol" w:hint="default"/>
      </w:rPr>
    </w:lvl>
    <w:lvl w:ilvl="1" w:tplc="FC525CF2">
      <w:start w:val="709"/>
      <w:numFmt w:val="bullet"/>
      <w:lvlText w:val=""/>
      <w:lvlJc w:val="left"/>
      <w:pPr>
        <w:tabs>
          <w:tab w:val="num" w:pos="1440"/>
        </w:tabs>
        <w:ind w:left="1440" w:hanging="360"/>
      </w:pPr>
      <w:rPr>
        <w:rFonts w:ascii="Wingdings 2" w:hAnsi="Wingdings 2" w:hint="default"/>
      </w:rPr>
    </w:lvl>
    <w:lvl w:ilvl="2" w:tplc="28EEC146" w:tentative="1">
      <w:start w:val="1"/>
      <w:numFmt w:val="bullet"/>
      <w:lvlText w:val=""/>
      <w:lvlJc w:val="left"/>
      <w:pPr>
        <w:tabs>
          <w:tab w:val="num" w:pos="2160"/>
        </w:tabs>
        <w:ind w:left="2160" w:hanging="360"/>
      </w:pPr>
      <w:rPr>
        <w:rFonts w:ascii="Wingdings" w:hAnsi="Wingdings" w:hint="default"/>
      </w:rPr>
    </w:lvl>
    <w:lvl w:ilvl="3" w:tplc="2DECFCF4" w:tentative="1">
      <w:start w:val="1"/>
      <w:numFmt w:val="bullet"/>
      <w:lvlText w:val=""/>
      <w:lvlJc w:val="left"/>
      <w:pPr>
        <w:tabs>
          <w:tab w:val="num" w:pos="2880"/>
        </w:tabs>
        <w:ind w:left="2880" w:hanging="360"/>
      </w:pPr>
      <w:rPr>
        <w:rFonts w:ascii="Wingdings" w:hAnsi="Wingdings" w:hint="default"/>
      </w:rPr>
    </w:lvl>
    <w:lvl w:ilvl="4" w:tplc="AEF8DDE8" w:tentative="1">
      <w:start w:val="1"/>
      <w:numFmt w:val="bullet"/>
      <w:lvlText w:val=""/>
      <w:lvlJc w:val="left"/>
      <w:pPr>
        <w:tabs>
          <w:tab w:val="num" w:pos="3600"/>
        </w:tabs>
        <w:ind w:left="3600" w:hanging="360"/>
      </w:pPr>
      <w:rPr>
        <w:rFonts w:ascii="Wingdings" w:hAnsi="Wingdings" w:hint="default"/>
      </w:rPr>
    </w:lvl>
    <w:lvl w:ilvl="5" w:tplc="86864100" w:tentative="1">
      <w:start w:val="1"/>
      <w:numFmt w:val="bullet"/>
      <w:lvlText w:val=""/>
      <w:lvlJc w:val="left"/>
      <w:pPr>
        <w:tabs>
          <w:tab w:val="num" w:pos="4320"/>
        </w:tabs>
        <w:ind w:left="4320" w:hanging="360"/>
      </w:pPr>
      <w:rPr>
        <w:rFonts w:ascii="Wingdings" w:hAnsi="Wingdings" w:hint="default"/>
      </w:rPr>
    </w:lvl>
    <w:lvl w:ilvl="6" w:tplc="2C0C4C0A" w:tentative="1">
      <w:start w:val="1"/>
      <w:numFmt w:val="bullet"/>
      <w:lvlText w:val=""/>
      <w:lvlJc w:val="left"/>
      <w:pPr>
        <w:tabs>
          <w:tab w:val="num" w:pos="5040"/>
        </w:tabs>
        <w:ind w:left="5040" w:hanging="360"/>
      </w:pPr>
      <w:rPr>
        <w:rFonts w:ascii="Wingdings" w:hAnsi="Wingdings" w:hint="default"/>
      </w:rPr>
    </w:lvl>
    <w:lvl w:ilvl="7" w:tplc="7ADA7100" w:tentative="1">
      <w:start w:val="1"/>
      <w:numFmt w:val="bullet"/>
      <w:lvlText w:val=""/>
      <w:lvlJc w:val="left"/>
      <w:pPr>
        <w:tabs>
          <w:tab w:val="num" w:pos="5760"/>
        </w:tabs>
        <w:ind w:left="5760" w:hanging="360"/>
      </w:pPr>
      <w:rPr>
        <w:rFonts w:ascii="Wingdings" w:hAnsi="Wingdings" w:hint="default"/>
      </w:rPr>
    </w:lvl>
    <w:lvl w:ilvl="8" w:tplc="9E1E4D32" w:tentative="1">
      <w:start w:val="1"/>
      <w:numFmt w:val="bullet"/>
      <w:lvlText w:val=""/>
      <w:lvlJc w:val="left"/>
      <w:pPr>
        <w:tabs>
          <w:tab w:val="num" w:pos="6480"/>
        </w:tabs>
        <w:ind w:left="6480" w:hanging="360"/>
      </w:pPr>
      <w:rPr>
        <w:rFonts w:ascii="Wingdings" w:hAnsi="Wingdings" w:hint="default"/>
      </w:rPr>
    </w:lvl>
  </w:abstractNum>
  <w:abstractNum w:abstractNumId="8">
    <w:nsid w:val="05EE1F75"/>
    <w:multiLevelType w:val="hybridMultilevel"/>
    <w:tmpl w:val="E724EE34"/>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
    <w:nsid w:val="060655B3"/>
    <w:multiLevelType w:val="hybridMultilevel"/>
    <w:tmpl w:val="1B3ACEE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28EEC146" w:tentative="1">
      <w:start w:val="1"/>
      <w:numFmt w:val="bullet"/>
      <w:lvlText w:val=""/>
      <w:lvlJc w:val="left"/>
      <w:pPr>
        <w:tabs>
          <w:tab w:val="num" w:pos="2160"/>
        </w:tabs>
        <w:ind w:left="2160" w:hanging="360"/>
      </w:pPr>
      <w:rPr>
        <w:rFonts w:ascii="Wingdings" w:hAnsi="Wingdings" w:hint="default"/>
      </w:rPr>
    </w:lvl>
    <w:lvl w:ilvl="3" w:tplc="2DECFCF4" w:tentative="1">
      <w:start w:val="1"/>
      <w:numFmt w:val="bullet"/>
      <w:lvlText w:val=""/>
      <w:lvlJc w:val="left"/>
      <w:pPr>
        <w:tabs>
          <w:tab w:val="num" w:pos="2880"/>
        </w:tabs>
        <w:ind w:left="2880" w:hanging="360"/>
      </w:pPr>
      <w:rPr>
        <w:rFonts w:ascii="Wingdings" w:hAnsi="Wingdings" w:hint="default"/>
      </w:rPr>
    </w:lvl>
    <w:lvl w:ilvl="4" w:tplc="AEF8DDE8" w:tentative="1">
      <w:start w:val="1"/>
      <w:numFmt w:val="bullet"/>
      <w:lvlText w:val=""/>
      <w:lvlJc w:val="left"/>
      <w:pPr>
        <w:tabs>
          <w:tab w:val="num" w:pos="3600"/>
        </w:tabs>
        <w:ind w:left="3600" w:hanging="360"/>
      </w:pPr>
      <w:rPr>
        <w:rFonts w:ascii="Wingdings" w:hAnsi="Wingdings" w:hint="default"/>
      </w:rPr>
    </w:lvl>
    <w:lvl w:ilvl="5" w:tplc="86864100" w:tentative="1">
      <w:start w:val="1"/>
      <w:numFmt w:val="bullet"/>
      <w:lvlText w:val=""/>
      <w:lvlJc w:val="left"/>
      <w:pPr>
        <w:tabs>
          <w:tab w:val="num" w:pos="4320"/>
        </w:tabs>
        <w:ind w:left="4320" w:hanging="360"/>
      </w:pPr>
      <w:rPr>
        <w:rFonts w:ascii="Wingdings" w:hAnsi="Wingdings" w:hint="default"/>
      </w:rPr>
    </w:lvl>
    <w:lvl w:ilvl="6" w:tplc="2C0C4C0A" w:tentative="1">
      <w:start w:val="1"/>
      <w:numFmt w:val="bullet"/>
      <w:lvlText w:val=""/>
      <w:lvlJc w:val="left"/>
      <w:pPr>
        <w:tabs>
          <w:tab w:val="num" w:pos="5040"/>
        </w:tabs>
        <w:ind w:left="5040" w:hanging="360"/>
      </w:pPr>
      <w:rPr>
        <w:rFonts w:ascii="Wingdings" w:hAnsi="Wingdings" w:hint="default"/>
      </w:rPr>
    </w:lvl>
    <w:lvl w:ilvl="7" w:tplc="7ADA7100" w:tentative="1">
      <w:start w:val="1"/>
      <w:numFmt w:val="bullet"/>
      <w:lvlText w:val=""/>
      <w:lvlJc w:val="left"/>
      <w:pPr>
        <w:tabs>
          <w:tab w:val="num" w:pos="5760"/>
        </w:tabs>
        <w:ind w:left="5760" w:hanging="360"/>
      </w:pPr>
      <w:rPr>
        <w:rFonts w:ascii="Wingdings" w:hAnsi="Wingdings" w:hint="default"/>
      </w:rPr>
    </w:lvl>
    <w:lvl w:ilvl="8" w:tplc="9E1E4D32" w:tentative="1">
      <w:start w:val="1"/>
      <w:numFmt w:val="bullet"/>
      <w:lvlText w:val=""/>
      <w:lvlJc w:val="left"/>
      <w:pPr>
        <w:tabs>
          <w:tab w:val="num" w:pos="6480"/>
        </w:tabs>
        <w:ind w:left="6480" w:hanging="360"/>
      </w:pPr>
      <w:rPr>
        <w:rFonts w:ascii="Wingdings" w:hAnsi="Wingdings" w:hint="default"/>
      </w:rPr>
    </w:lvl>
  </w:abstractNum>
  <w:abstractNum w:abstractNumId="10">
    <w:nsid w:val="061D2F49"/>
    <w:multiLevelType w:val="hybridMultilevel"/>
    <w:tmpl w:val="6608CD7E"/>
    <w:lvl w:ilvl="0" w:tplc="04090003">
      <w:start w:val="1"/>
      <w:numFmt w:val="bullet"/>
      <w:lvlText w:val="o"/>
      <w:lvlJc w:val="left"/>
      <w:pPr>
        <w:ind w:left="1440" w:hanging="360"/>
      </w:pPr>
      <w:rPr>
        <w:rFonts w:ascii="Courier New" w:hAnsi="Courier New" w:hint="default"/>
      </w:rPr>
    </w:lvl>
    <w:lvl w:ilvl="1" w:tplc="04090005">
      <w:start w:val="1"/>
      <w:numFmt w:val="bullet"/>
      <w:lvlText w:val=""/>
      <w:lvlJc w:val="left"/>
      <w:pPr>
        <w:ind w:left="2160" w:hanging="360"/>
      </w:pPr>
      <w:rPr>
        <w:rFonts w:ascii="Wingdings" w:hAnsi="Wingdings" w:hint="default"/>
      </w:rPr>
    </w:lvl>
    <w:lvl w:ilvl="2" w:tplc="38D46974">
      <w:start w:val="1"/>
      <w:numFmt w:val="bullet"/>
      <w:lvlText w:val=""/>
      <w:lvlJc w:val="left"/>
      <w:pPr>
        <w:tabs>
          <w:tab w:val="num" w:pos="2160"/>
        </w:tabs>
        <w:ind w:left="2160" w:hanging="360"/>
      </w:pPr>
      <w:rPr>
        <w:rFonts w:ascii="Wingdings" w:hAnsi="Wingdings" w:hint="default"/>
      </w:rPr>
    </w:lvl>
    <w:lvl w:ilvl="3" w:tplc="DDE40A6C" w:tentative="1">
      <w:start w:val="1"/>
      <w:numFmt w:val="bullet"/>
      <w:lvlText w:val=""/>
      <w:lvlJc w:val="left"/>
      <w:pPr>
        <w:tabs>
          <w:tab w:val="num" w:pos="2880"/>
        </w:tabs>
        <w:ind w:left="2880" w:hanging="360"/>
      </w:pPr>
      <w:rPr>
        <w:rFonts w:ascii="Wingdings" w:hAnsi="Wingdings" w:hint="default"/>
      </w:rPr>
    </w:lvl>
    <w:lvl w:ilvl="4" w:tplc="118693D6" w:tentative="1">
      <w:start w:val="1"/>
      <w:numFmt w:val="bullet"/>
      <w:lvlText w:val=""/>
      <w:lvlJc w:val="left"/>
      <w:pPr>
        <w:tabs>
          <w:tab w:val="num" w:pos="3600"/>
        </w:tabs>
        <w:ind w:left="3600" w:hanging="360"/>
      </w:pPr>
      <w:rPr>
        <w:rFonts w:ascii="Wingdings" w:hAnsi="Wingdings" w:hint="default"/>
      </w:rPr>
    </w:lvl>
    <w:lvl w:ilvl="5" w:tplc="24820212" w:tentative="1">
      <w:start w:val="1"/>
      <w:numFmt w:val="bullet"/>
      <w:lvlText w:val=""/>
      <w:lvlJc w:val="left"/>
      <w:pPr>
        <w:tabs>
          <w:tab w:val="num" w:pos="4320"/>
        </w:tabs>
        <w:ind w:left="4320" w:hanging="360"/>
      </w:pPr>
      <w:rPr>
        <w:rFonts w:ascii="Wingdings" w:hAnsi="Wingdings" w:hint="default"/>
      </w:rPr>
    </w:lvl>
    <w:lvl w:ilvl="6" w:tplc="A502EC56" w:tentative="1">
      <w:start w:val="1"/>
      <w:numFmt w:val="bullet"/>
      <w:lvlText w:val=""/>
      <w:lvlJc w:val="left"/>
      <w:pPr>
        <w:tabs>
          <w:tab w:val="num" w:pos="5040"/>
        </w:tabs>
        <w:ind w:left="5040" w:hanging="360"/>
      </w:pPr>
      <w:rPr>
        <w:rFonts w:ascii="Wingdings" w:hAnsi="Wingdings" w:hint="default"/>
      </w:rPr>
    </w:lvl>
    <w:lvl w:ilvl="7" w:tplc="55DE8EA8" w:tentative="1">
      <w:start w:val="1"/>
      <w:numFmt w:val="bullet"/>
      <w:lvlText w:val=""/>
      <w:lvlJc w:val="left"/>
      <w:pPr>
        <w:tabs>
          <w:tab w:val="num" w:pos="5760"/>
        </w:tabs>
        <w:ind w:left="5760" w:hanging="360"/>
      </w:pPr>
      <w:rPr>
        <w:rFonts w:ascii="Wingdings" w:hAnsi="Wingdings" w:hint="default"/>
      </w:rPr>
    </w:lvl>
    <w:lvl w:ilvl="8" w:tplc="6BB8F0CA" w:tentative="1">
      <w:start w:val="1"/>
      <w:numFmt w:val="bullet"/>
      <w:lvlText w:val=""/>
      <w:lvlJc w:val="left"/>
      <w:pPr>
        <w:tabs>
          <w:tab w:val="num" w:pos="6480"/>
        </w:tabs>
        <w:ind w:left="6480" w:hanging="360"/>
      </w:pPr>
      <w:rPr>
        <w:rFonts w:ascii="Wingdings" w:hAnsi="Wingdings" w:hint="default"/>
      </w:rPr>
    </w:lvl>
  </w:abstractNum>
  <w:abstractNum w:abstractNumId="11">
    <w:nsid w:val="07D23223"/>
    <w:multiLevelType w:val="hybridMultilevel"/>
    <w:tmpl w:val="452C19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7E513D1"/>
    <w:multiLevelType w:val="hybridMultilevel"/>
    <w:tmpl w:val="D5C8FE44"/>
    <w:lvl w:ilvl="0" w:tplc="04090003">
      <w:start w:val="1"/>
      <w:numFmt w:val="bullet"/>
      <w:lvlText w:val="o"/>
      <w:lvlJc w:val="left"/>
      <w:pPr>
        <w:ind w:left="1440" w:hanging="360"/>
      </w:pPr>
      <w:rPr>
        <w:rFonts w:ascii="Courier New" w:hAnsi="Courier New" w:hint="default"/>
      </w:rPr>
    </w:lvl>
    <w:lvl w:ilvl="1" w:tplc="04090005">
      <w:start w:val="1"/>
      <w:numFmt w:val="bullet"/>
      <w:lvlText w:val=""/>
      <w:lvlJc w:val="left"/>
      <w:pPr>
        <w:tabs>
          <w:tab w:val="num" w:pos="2160"/>
        </w:tabs>
        <w:ind w:left="2160" w:hanging="360"/>
      </w:pPr>
      <w:rPr>
        <w:rFonts w:ascii="Wingdings" w:hAnsi="Wingdings" w:hint="default"/>
      </w:rPr>
    </w:lvl>
    <w:lvl w:ilvl="2" w:tplc="B770FBE2" w:tentative="1">
      <w:start w:val="1"/>
      <w:numFmt w:val="bullet"/>
      <w:lvlText w:val=""/>
      <w:lvlJc w:val="left"/>
      <w:pPr>
        <w:tabs>
          <w:tab w:val="num" w:pos="2880"/>
        </w:tabs>
        <w:ind w:left="2880" w:hanging="360"/>
      </w:pPr>
      <w:rPr>
        <w:rFonts w:ascii="Wingdings" w:hAnsi="Wingdings" w:hint="default"/>
      </w:rPr>
    </w:lvl>
    <w:lvl w:ilvl="3" w:tplc="BF48D9FA" w:tentative="1">
      <w:start w:val="1"/>
      <w:numFmt w:val="bullet"/>
      <w:lvlText w:val=""/>
      <w:lvlJc w:val="left"/>
      <w:pPr>
        <w:tabs>
          <w:tab w:val="num" w:pos="3600"/>
        </w:tabs>
        <w:ind w:left="3600" w:hanging="360"/>
      </w:pPr>
      <w:rPr>
        <w:rFonts w:ascii="Wingdings" w:hAnsi="Wingdings" w:hint="default"/>
      </w:rPr>
    </w:lvl>
    <w:lvl w:ilvl="4" w:tplc="E66C702A" w:tentative="1">
      <w:start w:val="1"/>
      <w:numFmt w:val="bullet"/>
      <w:lvlText w:val=""/>
      <w:lvlJc w:val="left"/>
      <w:pPr>
        <w:tabs>
          <w:tab w:val="num" w:pos="4320"/>
        </w:tabs>
        <w:ind w:left="4320" w:hanging="360"/>
      </w:pPr>
      <w:rPr>
        <w:rFonts w:ascii="Wingdings" w:hAnsi="Wingdings" w:hint="default"/>
      </w:rPr>
    </w:lvl>
    <w:lvl w:ilvl="5" w:tplc="69185FB2" w:tentative="1">
      <w:start w:val="1"/>
      <w:numFmt w:val="bullet"/>
      <w:lvlText w:val=""/>
      <w:lvlJc w:val="left"/>
      <w:pPr>
        <w:tabs>
          <w:tab w:val="num" w:pos="5040"/>
        </w:tabs>
        <w:ind w:left="5040" w:hanging="360"/>
      </w:pPr>
      <w:rPr>
        <w:rFonts w:ascii="Wingdings" w:hAnsi="Wingdings" w:hint="default"/>
      </w:rPr>
    </w:lvl>
    <w:lvl w:ilvl="6" w:tplc="872C47C8" w:tentative="1">
      <w:start w:val="1"/>
      <w:numFmt w:val="bullet"/>
      <w:lvlText w:val=""/>
      <w:lvlJc w:val="left"/>
      <w:pPr>
        <w:tabs>
          <w:tab w:val="num" w:pos="5760"/>
        </w:tabs>
        <w:ind w:left="5760" w:hanging="360"/>
      </w:pPr>
      <w:rPr>
        <w:rFonts w:ascii="Wingdings" w:hAnsi="Wingdings" w:hint="default"/>
      </w:rPr>
    </w:lvl>
    <w:lvl w:ilvl="7" w:tplc="47C01BAC" w:tentative="1">
      <w:start w:val="1"/>
      <w:numFmt w:val="bullet"/>
      <w:lvlText w:val=""/>
      <w:lvlJc w:val="left"/>
      <w:pPr>
        <w:tabs>
          <w:tab w:val="num" w:pos="6480"/>
        </w:tabs>
        <w:ind w:left="6480" w:hanging="360"/>
      </w:pPr>
      <w:rPr>
        <w:rFonts w:ascii="Wingdings" w:hAnsi="Wingdings" w:hint="default"/>
      </w:rPr>
    </w:lvl>
    <w:lvl w:ilvl="8" w:tplc="1F7AD242" w:tentative="1">
      <w:start w:val="1"/>
      <w:numFmt w:val="bullet"/>
      <w:lvlText w:val=""/>
      <w:lvlJc w:val="left"/>
      <w:pPr>
        <w:tabs>
          <w:tab w:val="num" w:pos="7200"/>
        </w:tabs>
        <w:ind w:left="7200" w:hanging="360"/>
      </w:pPr>
      <w:rPr>
        <w:rFonts w:ascii="Wingdings" w:hAnsi="Wingdings" w:hint="default"/>
      </w:rPr>
    </w:lvl>
  </w:abstractNum>
  <w:abstractNum w:abstractNumId="13">
    <w:nsid w:val="088041D8"/>
    <w:multiLevelType w:val="hybridMultilevel"/>
    <w:tmpl w:val="2634238A"/>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08F37BD5"/>
    <w:multiLevelType w:val="hybridMultilevel"/>
    <w:tmpl w:val="C70CB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94E3549"/>
    <w:multiLevelType w:val="hybridMultilevel"/>
    <w:tmpl w:val="354E3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A12118A"/>
    <w:multiLevelType w:val="hybridMultilevel"/>
    <w:tmpl w:val="110412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AC96538"/>
    <w:multiLevelType w:val="hybridMultilevel"/>
    <w:tmpl w:val="83F85E66"/>
    <w:lvl w:ilvl="0" w:tplc="04090001">
      <w:start w:val="1"/>
      <w:numFmt w:val="bullet"/>
      <w:lvlText w:val=""/>
      <w:lvlJc w:val="left"/>
      <w:pPr>
        <w:ind w:left="720" w:hanging="360"/>
      </w:pPr>
      <w:rPr>
        <w:rFonts w:ascii="Symbol" w:hAnsi="Symbol" w:hint="default"/>
      </w:rPr>
    </w:lvl>
    <w:lvl w:ilvl="1" w:tplc="2B50063C">
      <w:numFmt w:val="bullet"/>
      <w:lvlText w:val=""/>
      <w:lvlJc w:val="left"/>
      <w:pPr>
        <w:tabs>
          <w:tab w:val="num" w:pos="1440"/>
        </w:tabs>
        <w:ind w:left="1440" w:hanging="360"/>
      </w:pPr>
      <w:rPr>
        <w:rFonts w:ascii="Wingdings 2" w:hAnsi="Wingdings 2" w:hint="default"/>
      </w:rPr>
    </w:lvl>
    <w:lvl w:ilvl="2" w:tplc="A4642EA0" w:tentative="1">
      <w:start w:val="1"/>
      <w:numFmt w:val="bullet"/>
      <w:lvlText w:val=""/>
      <w:lvlJc w:val="left"/>
      <w:pPr>
        <w:tabs>
          <w:tab w:val="num" w:pos="2160"/>
        </w:tabs>
        <w:ind w:left="2160" w:hanging="360"/>
      </w:pPr>
      <w:rPr>
        <w:rFonts w:ascii="Wingdings" w:hAnsi="Wingdings" w:hint="default"/>
      </w:rPr>
    </w:lvl>
    <w:lvl w:ilvl="3" w:tplc="2EF0F3F8" w:tentative="1">
      <w:start w:val="1"/>
      <w:numFmt w:val="bullet"/>
      <w:lvlText w:val=""/>
      <w:lvlJc w:val="left"/>
      <w:pPr>
        <w:tabs>
          <w:tab w:val="num" w:pos="2880"/>
        </w:tabs>
        <w:ind w:left="2880" w:hanging="360"/>
      </w:pPr>
      <w:rPr>
        <w:rFonts w:ascii="Wingdings" w:hAnsi="Wingdings" w:hint="default"/>
      </w:rPr>
    </w:lvl>
    <w:lvl w:ilvl="4" w:tplc="128860AA" w:tentative="1">
      <w:start w:val="1"/>
      <w:numFmt w:val="bullet"/>
      <w:lvlText w:val=""/>
      <w:lvlJc w:val="left"/>
      <w:pPr>
        <w:tabs>
          <w:tab w:val="num" w:pos="3600"/>
        </w:tabs>
        <w:ind w:left="3600" w:hanging="360"/>
      </w:pPr>
      <w:rPr>
        <w:rFonts w:ascii="Wingdings" w:hAnsi="Wingdings" w:hint="default"/>
      </w:rPr>
    </w:lvl>
    <w:lvl w:ilvl="5" w:tplc="B5A875F0" w:tentative="1">
      <w:start w:val="1"/>
      <w:numFmt w:val="bullet"/>
      <w:lvlText w:val=""/>
      <w:lvlJc w:val="left"/>
      <w:pPr>
        <w:tabs>
          <w:tab w:val="num" w:pos="4320"/>
        </w:tabs>
        <w:ind w:left="4320" w:hanging="360"/>
      </w:pPr>
      <w:rPr>
        <w:rFonts w:ascii="Wingdings" w:hAnsi="Wingdings" w:hint="default"/>
      </w:rPr>
    </w:lvl>
    <w:lvl w:ilvl="6" w:tplc="10A859BA" w:tentative="1">
      <w:start w:val="1"/>
      <w:numFmt w:val="bullet"/>
      <w:lvlText w:val=""/>
      <w:lvlJc w:val="left"/>
      <w:pPr>
        <w:tabs>
          <w:tab w:val="num" w:pos="5040"/>
        </w:tabs>
        <w:ind w:left="5040" w:hanging="360"/>
      </w:pPr>
      <w:rPr>
        <w:rFonts w:ascii="Wingdings" w:hAnsi="Wingdings" w:hint="default"/>
      </w:rPr>
    </w:lvl>
    <w:lvl w:ilvl="7" w:tplc="867CDE6E" w:tentative="1">
      <w:start w:val="1"/>
      <w:numFmt w:val="bullet"/>
      <w:lvlText w:val=""/>
      <w:lvlJc w:val="left"/>
      <w:pPr>
        <w:tabs>
          <w:tab w:val="num" w:pos="5760"/>
        </w:tabs>
        <w:ind w:left="5760" w:hanging="360"/>
      </w:pPr>
      <w:rPr>
        <w:rFonts w:ascii="Wingdings" w:hAnsi="Wingdings" w:hint="default"/>
      </w:rPr>
    </w:lvl>
    <w:lvl w:ilvl="8" w:tplc="B184AE92" w:tentative="1">
      <w:start w:val="1"/>
      <w:numFmt w:val="bullet"/>
      <w:lvlText w:val=""/>
      <w:lvlJc w:val="left"/>
      <w:pPr>
        <w:tabs>
          <w:tab w:val="num" w:pos="6480"/>
        </w:tabs>
        <w:ind w:left="6480" w:hanging="360"/>
      </w:pPr>
      <w:rPr>
        <w:rFonts w:ascii="Wingdings" w:hAnsi="Wingdings" w:hint="default"/>
      </w:rPr>
    </w:lvl>
  </w:abstractNum>
  <w:abstractNum w:abstractNumId="18">
    <w:nsid w:val="0ACD0241"/>
    <w:multiLevelType w:val="hybridMultilevel"/>
    <w:tmpl w:val="55286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AE36268"/>
    <w:multiLevelType w:val="hybridMultilevel"/>
    <w:tmpl w:val="FE28E988"/>
    <w:lvl w:ilvl="0" w:tplc="04090015">
      <w:start w:val="1"/>
      <w:numFmt w:val="upperLetter"/>
      <w:lvlText w:val="%1."/>
      <w:lvlJc w:val="left"/>
      <w:pPr>
        <w:ind w:left="720" w:hanging="360"/>
      </w:pPr>
      <w:rPr>
        <w:rFonts w:hint="default"/>
      </w:rPr>
    </w:lvl>
    <w:lvl w:ilvl="1" w:tplc="82CEB0FE">
      <w:start w:val="1"/>
      <w:numFmt w:val="upperLetter"/>
      <w:lvlText w:val="%2."/>
      <w:lvlJc w:val="left"/>
      <w:pPr>
        <w:ind w:left="1440" w:hanging="360"/>
      </w:pPr>
      <w:rPr>
        <w:rFonts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AFD4B89"/>
    <w:multiLevelType w:val="hybridMultilevel"/>
    <w:tmpl w:val="06E86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B323A9A"/>
    <w:multiLevelType w:val="hybridMultilevel"/>
    <w:tmpl w:val="D722D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B9B6A8B"/>
    <w:multiLevelType w:val="hybridMultilevel"/>
    <w:tmpl w:val="EF48586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BE15653"/>
    <w:multiLevelType w:val="hybridMultilevel"/>
    <w:tmpl w:val="F1AA99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0C0F4695"/>
    <w:multiLevelType w:val="hybridMultilevel"/>
    <w:tmpl w:val="1A404B7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0CFF472F"/>
    <w:multiLevelType w:val="hybridMultilevel"/>
    <w:tmpl w:val="4C1C4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D1519DC"/>
    <w:multiLevelType w:val="hybridMultilevel"/>
    <w:tmpl w:val="C53868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D744DA1"/>
    <w:multiLevelType w:val="hybridMultilevel"/>
    <w:tmpl w:val="D7C40D7C"/>
    <w:lvl w:ilvl="0" w:tplc="15327C66">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28EEC146" w:tentative="1">
      <w:start w:val="1"/>
      <w:numFmt w:val="bullet"/>
      <w:lvlText w:val=""/>
      <w:lvlJc w:val="left"/>
      <w:pPr>
        <w:tabs>
          <w:tab w:val="num" w:pos="2160"/>
        </w:tabs>
        <w:ind w:left="2160" w:hanging="360"/>
      </w:pPr>
      <w:rPr>
        <w:rFonts w:ascii="Wingdings" w:hAnsi="Wingdings" w:hint="default"/>
      </w:rPr>
    </w:lvl>
    <w:lvl w:ilvl="3" w:tplc="2DECFCF4" w:tentative="1">
      <w:start w:val="1"/>
      <w:numFmt w:val="bullet"/>
      <w:lvlText w:val=""/>
      <w:lvlJc w:val="left"/>
      <w:pPr>
        <w:tabs>
          <w:tab w:val="num" w:pos="2880"/>
        </w:tabs>
        <w:ind w:left="2880" w:hanging="360"/>
      </w:pPr>
      <w:rPr>
        <w:rFonts w:ascii="Wingdings" w:hAnsi="Wingdings" w:hint="default"/>
      </w:rPr>
    </w:lvl>
    <w:lvl w:ilvl="4" w:tplc="AEF8DDE8" w:tentative="1">
      <w:start w:val="1"/>
      <w:numFmt w:val="bullet"/>
      <w:lvlText w:val=""/>
      <w:lvlJc w:val="left"/>
      <w:pPr>
        <w:tabs>
          <w:tab w:val="num" w:pos="3600"/>
        </w:tabs>
        <w:ind w:left="3600" w:hanging="360"/>
      </w:pPr>
      <w:rPr>
        <w:rFonts w:ascii="Wingdings" w:hAnsi="Wingdings" w:hint="default"/>
      </w:rPr>
    </w:lvl>
    <w:lvl w:ilvl="5" w:tplc="86864100" w:tentative="1">
      <w:start w:val="1"/>
      <w:numFmt w:val="bullet"/>
      <w:lvlText w:val=""/>
      <w:lvlJc w:val="left"/>
      <w:pPr>
        <w:tabs>
          <w:tab w:val="num" w:pos="4320"/>
        </w:tabs>
        <w:ind w:left="4320" w:hanging="360"/>
      </w:pPr>
      <w:rPr>
        <w:rFonts w:ascii="Wingdings" w:hAnsi="Wingdings" w:hint="default"/>
      </w:rPr>
    </w:lvl>
    <w:lvl w:ilvl="6" w:tplc="2C0C4C0A" w:tentative="1">
      <w:start w:val="1"/>
      <w:numFmt w:val="bullet"/>
      <w:lvlText w:val=""/>
      <w:lvlJc w:val="left"/>
      <w:pPr>
        <w:tabs>
          <w:tab w:val="num" w:pos="5040"/>
        </w:tabs>
        <w:ind w:left="5040" w:hanging="360"/>
      </w:pPr>
      <w:rPr>
        <w:rFonts w:ascii="Wingdings" w:hAnsi="Wingdings" w:hint="default"/>
      </w:rPr>
    </w:lvl>
    <w:lvl w:ilvl="7" w:tplc="7ADA7100" w:tentative="1">
      <w:start w:val="1"/>
      <w:numFmt w:val="bullet"/>
      <w:lvlText w:val=""/>
      <w:lvlJc w:val="left"/>
      <w:pPr>
        <w:tabs>
          <w:tab w:val="num" w:pos="5760"/>
        </w:tabs>
        <w:ind w:left="5760" w:hanging="360"/>
      </w:pPr>
      <w:rPr>
        <w:rFonts w:ascii="Wingdings" w:hAnsi="Wingdings" w:hint="default"/>
      </w:rPr>
    </w:lvl>
    <w:lvl w:ilvl="8" w:tplc="9E1E4D32" w:tentative="1">
      <w:start w:val="1"/>
      <w:numFmt w:val="bullet"/>
      <w:lvlText w:val=""/>
      <w:lvlJc w:val="left"/>
      <w:pPr>
        <w:tabs>
          <w:tab w:val="num" w:pos="6480"/>
        </w:tabs>
        <w:ind w:left="6480" w:hanging="360"/>
      </w:pPr>
      <w:rPr>
        <w:rFonts w:ascii="Wingdings" w:hAnsi="Wingdings" w:hint="default"/>
      </w:rPr>
    </w:lvl>
  </w:abstractNum>
  <w:abstractNum w:abstractNumId="28">
    <w:nsid w:val="0EA17792"/>
    <w:multiLevelType w:val="hybridMultilevel"/>
    <w:tmpl w:val="E5FEE104"/>
    <w:lvl w:ilvl="0" w:tplc="129895D4">
      <w:start w:val="1"/>
      <w:numFmt w:val="bullet"/>
      <w:lvlText w:val="o"/>
      <w:lvlJc w:val="left"/>
      <w:pPr>
        <w:tabs>
          <w:tab w:val="num" w:pos="720"/>
        </w:tabs>
        <w:ind w:left="720" w:hanging="360"/>
      </w:pPr>
      <w:rPr>
        <w:rFonts w:ascii="Courier New" w:hAnsi="Courier New" w:hint="default"/>
      </w:rPr>
    </w:lvl>
    <w:lvl w:ilvl="1" w:tplc="8660711C">
      <w:start w:val="1"/>
      <w:numFmt w:val="bullet"/>
      <w:lvlText w:val="o"/>
      <w:lvlJc w:val="left"/>
      <w:pPr>
        <w:tabs>
          <w:tab w:val="num" w:pos="1440"/>
        </w:tabs>
        <w:ind w:left="1440" w:hanging="360"/>
      </w:pPr>
      <w:rPr>
        <w:rFonts w:ascii="Courier New" w:hAnsi="Courier New" w:hint="default"/>
      </w:rPr>
    </w:lvl>
    <w:lvl w:ilvl="2" w:tplc="9DC28428" w:tentative="1">
      <w:start w:val="1"/>
      <w:numFmt w:val="bullet"/>
      <w:lvlText w:val="o"/>
      <w:lvlJc w:val="left"/>
      <w:pPr>
        <w:tabs>
          <w:tab w:val="num" w:pos="2160"/>
        </w:tabs>
        <w:ind w:left="2160" w:hanging="360"/>
      </w:pPr>
      <w:rPr>
        <w:rFonts w:ascii="Courier New" w:hAnsi="Courier New" w:hint="default"/>
      </w:rPr>
    </w:lvl>
    <w:lvl w:ilvl="3" w:tplc="87EE5512" w:tentative="1">
      <w:start w:val="1"/>
      <w:numFmt w:val="bullet"/>
      <w:lvlText w:val="o"/>
      <w:lvlJc w:val="left"/>
      <w:pPr>
        <w:tabs>
          <w:tab w:val="num" w:pos="2880"/>
        </w:tabs>
        <w:ind w:left="2880" w:hanging="360"/>
      </w:pPr>
      <w:rPr>
        <w:rFonts w:ascii="Courier New" w:hAnsi="Courier New" w:hint="default"/>
      </w:rPr>
    </w:lvl>
    <w:lvl w:ilvl="4" w:tplc="23AAA200" w:tentative="1">
      <w:start w:val="1"/>
      <w:numFmt w:val="bullet"/>
      <w:lvlText w:val="o"/>
      <w:lvlJc w:val="left"/>
      <w:pPr>
        <w:tabs>
          <w:tab w:val="num" w:pos="3600"/>
        </w:tabs>
        <w:ind w:left="3600" w:hanging="360"/>
      </w:pPr>
      <w:rPr>
        <w:rFonts w:ascii="Courier New" w:hAnsi="Courier New" w:hint="default"/>
      </w:rPr>
    </w:lvl>
    <w:lvl w:ilvl="5" w:tplc="5DD88A04" w:tentative="1">
      <w:start w:val="1"/>
      <w:numFmt w:val="bullet"/>
      <w:lvlText w:val="o"/>
      <w:lvlJc w:val="left"/>
      <w:pPr>
        <w:tabs>
          <w:tab w:val="num" w:pos="4320"/>
        </w:tabs>
        <w:ind w:left="4320" w:hanging="360"/>
      </w:pPr>
      <w:rPr>
        <w:rFonts w:ascii="Courier New" w:hAnsi="Courier New" w:hint="default"/>
      </w:rPr>
    </w:lvl>
    <w:lvl w:ilvl="6" w:tplc="59C69D22" w:tentative="1">
      <w:start w:val="1"/>
      <w:numFmt w:val="bullet"/>
      <w:lvlText w:val="o"/>
      <w:lvlJc w:val="left"/>
      <w:pPr>
        <w:tabs>
          <w:tab w:val="num" w:pos="5040"/>
        </w:tabs>
        <w:ind w:left="5040" w:hanging="360"/>
      </w:pPr>
      <w:rPr>
        <w:rFonts w:ascii="Courier New" w:hAnsi="Courier New" w:hint="default"/>
      </w:rPr>
    </w:lvl>
    <w:lvl w:ilvl="7" w:tplc="C3E242B8" w:tentative="1">
      <w:start w:val="1"/>
      <w:numFmt w:val="bullet"/>
      <w:lvlText w:val="o"/>
      <w:lvlJc w:val="left"/>
      <w:pPr>
        <w:tabs>
          <w:tab w:val="num" w:pos="5760"/>
        </w:tabs>
        <w:ind w:left="5760" w:hanging="360"/>
      </w:pPr>
      <w:rPr>
        <w:rFonts w:ascii="Courier New" w:hAnsi="Courier New" w:hint="default"/>
      </w:rPr>
    </w:lvl>
    <w:lvl w:ilvl="8" w:tplc="1D7A3F2C" w:tentative="1">
      <w:start w:val="1"/>
      <w:numFmt w:val="bullet"/>
      <w:lvlText w:val="o"/>
      <w:lvlJc w:val="left"/>
      <w:pPr>
        <w:tabs>
          <w:tab w:val="num" w:pos="6480"/>
        </w:tabs>
        <w:ind w:left="6480" w:hanging="360"/>
      </w:pPr>
      <w:rPr>
        <w:rFonts w:ascii="Courier New" w:hAnsi="Courier New" w:hint="default"/>
      </w:rPr>
    </w:lvl>
  </w:abstractNum>
  <w:abstractNum w:abstractNumId="29">
    <w:nsid w:val="10A1324E"/>
    <w:multiLevelType w:val="hybridMultilevel"/>
    <w:tmpl w:val="211C9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12B538D"/>
    <w:multiLevelType w:val="hybridMultilevel"/>
    <w:tmpl w:val="F546478A"/>
    <w:lvl w:ilvl="0" w:tplc="0674E0E0">
      <w:start w:val="1"/>
      <w:numFmt w:val="bullet"/>
      <w:lvlText w:val=""/>
      <w:lvlJc w:val="left"/>
      <w:pPr>
        <w:tabs>
          <w:tab w:val="num" w:pos="720"/>
        </w:tabs>
        <w:ind w:left="720" w:hanging="360"/>
      </w:pPr>
      <w:rPr>
        <w:rFonts w:ascii="Wingdings" w:hAnsi="Wingdings" w:hint="default"/>
      </w:rPr>
    </w:lvl>
    <w:lvl w:ilvl="1" w:tplc="8784752C">
      <w:numFmt w:val="none"/>
      <w:lvlText w:val=""/>
      <w:lvlJc w:val="left"/>
      <w:pPr>
        <w:tabs>
          <w:tab w:val="num" w:pos="360"/>
        </w:tabs>
      </w:pPr>
    </w:lvl>
    <w:lvl w:ilvl="2" w:tplc="7DE4044A" w:tentative="1">
      <w:start w:val="1"/>
      <w:numFmt w:val="bullet"/>
      <w:lvlText w:val=""/>
      <w:lvlJc w:val="left"/>
      <w:pPr>
        <w:tabs>
          <w:tab w:val="num" w:pos="2160"/>
        </w:tabs>
        <w:ind w:left="2160" w:hanging="360"/>
      </w:pPr>
      <w:rPr>
        <w:rFonts w:ascii="Wingdings" w:hAnsi="Wingdings" w:hint="default"/>
      </w:rPr>
    </w:lvl>
    <w:lvl w:ilvl="3" w:tplc="F9861876" w:tentative="1">
      <w:start w:val="1"/>
      <w:numFmt w:val="bullet"/>
      <w:lvlText w:val=""/>
      <w:lvlJc w:val="left"/>
      <w:pPr>
        <w:tabs>
          <w:tab w:val="num" w:pos="2880"/>
        </w:tabs>
        <w:ind w:left="2880" w:hanging="360"/>
      </w:pPr>
      <w:rPr>
        <w:rFonts w:ascii="Wingdings" w:hAnsi="Wingdings" w:hint="default"/>
      </w:rPr>
    </w:lvl>
    <w:lvl w:ilvl="4" w:tplc="AD7288F2" w:tentative="1">
      <w:start w:val="1"/>
      <w:numFmt w:val="bullet"/>
      <w:lvlText w:val=""/>
      <w:lvlJc w:val="left"/>
      <w:pPr>
        <w:tabs>
          <w:tab w:val="num" w:pos="3600"/>
        </w:tabs>
        <w:ind w:left="3600" w:hanging="360"/>
      </w:pPr>
      <w:rPr>
        <w:rFonts w:ascii="Wingdings" w:hAnsi="Wingdings" w:hint="default"/>
      </w:rPr>
    </w:lvl>
    <w:lvl w:ilvl="5" w:tplc="40567B94" w:tentative="1">
      <w:start w:val="1"/>
      <w:numFmt w:val="bullet"/>
      <w:lvlText w:val=""/>
      <w:lvlJc w:val="left"/>
      <w:pPr>
        <w:tabs>
          <w:tab w:val="num" w:pos="4320"/>
        </w:tabs>
        <w:ind w:left="4320" w:hanging="360"/>
      </w:pPr>
      <w:rPr>
        <w:rFonts w:ascii="Wingdings" w:hAnsi="Wingdings" w:hint="default"/>
      </w:rPr>
    </w:lvl>
    <w:lvl w:ilvl="6" w:tplc="44D4D97E" w:tentative="1">
      <w:start w:val="1"/>
      <w:numFmt w:val="bullet"/>
      <w:lvlText w:val=""/>
      <w:lvlJc w:val="left"/>
      <w:pPr>
        <w:tabs>
          <w:tab w:val="num" w:pos="5040"/>
        </w:tabs>
        <w:ind w:left="5040" w:hanging="360"/>
      </w:pPr>
      <w:rPr>
        <w:rFonts w:ascii="Wingdings" w:hAnsi="Wingdings" w:hint="default"/>
      </w:rPr>
    </w:lvl>
    <w:lvl w:ilvl="7" w:tplc="59C65C96" w:tentative="1">
      <w:start w:val="1"/>
      <w:numFmt w:val="bullet"/>
      <w:lvlText w:val=""/>
      <w:lvlJc w:val="left"/>
      <w:pPr>
        <w:tabs>
          <w:tab w:val="num" w:pos="5760"/>
        </w:tabs>
        <w:ind w:left="5760" w:hanging="360"/>
      </w:pPr>
      <w:rPr>
        <w:rFonts w:ascii="Wingdings" w:hAnsi="Wingdings" w:hint="default"/>
      </w:rPr>
    </w:lvl>
    <w:lvl w:ilvl="8" w:tplc="38F2146A" w:tentative="1">
      <w:start w:val="1"/>
      <w:numFmt w:val="bullet"/>
      <w:lvlText w:val=""/>
      <w:lvlJc w:val="left"/>
      <w:pPr>
        <w:tabs>
          <w:tab w:val="num" w:pos="6480"/>
        </w:tabs>
        <w:ind w:left="6480" w:hanging="360"/>
      </w:pPr>
      <w:rPr>
        <w:rFonts w:ascii="Wingdings" w:hAnsi="Wingdings" w:hint="default"/>
      </w:rPr>
    </w:lvl>
  </w:abstractNum>
  <w:abstractNum w:abstractNumId="31">
    <w:nsid w:val="11713CAF"/>
    <w:multiLevelType w:val="hybridMultilevel"/>
    <w:tmpl w:val="773E2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38751F6"/>
    <w:multiLevelType w:val="hybridMultilevel"/>
    <w:tmpl w:val="3B56E6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EB08176E" w:tentative="1">
      <w:start w:val="1"/>
      <w:numFmt w:val="bullet"/>
      <w:lvlText w:val=""/>
      <w:lvlJc w:val="left"/>
      <w:pPr>
        <w:tabs>
          <w:tab w:val="num" w:pos="2160"/>
        </w:tabs>
        <w:ind w:left="2160" w:hanging="360"/>
      </w:pPr>
      <w:rPr>
        <w:rFonts w:ascii="Wingdings" w:hAnsi="Wingdings" w:hint="default"/>
      </w:rPr>
    </w:lvl>
    <w:lvl w:ilvl="3" w:tplc="2FE602B6" w:tentative="1">
      <w:start w:val="1"/>
      <w:numFmt w:val="bullet"/>
      <w:lvlText w:val=""/>
      <w:lvlJc w:val="left"/>
      <w:pPr>
        <w:tabs>
          <w:tab w:val="num" w:pos="2880"/>
        </w:tabs>
        <w:ind w:left="2880" w:hanging="360"/>
      </w:pPr>
      <w:rPr>
        <w:rFonts w:ascii="Wingdings" w:hAnsi="Wingdings" w:hint="default"/>
      </w:rPr>
    </w:lvl>
    <w:lvl w:ilvl="4" w:tplc="7C50A84E" w:tentative="1">
      <w:start w:val="1"/>
      <w:numFmt w:val="bullet"/>
      <w:lvlText w:val=""/>
      <w:lvlJc w:val="left"/>
      <w:pPr>
        <w:tabs>
          <w:tab w:val="num" w:pos="3600"/>
        </w:tabs>
        <w:ind w:left="3600" w:hanging="360"/>
      </w:pPr>
      <w:rPr>
        <w:rFonts w:ascii="Wingdings" w:hAnsi="Wingdings" w:hint="default"/>
      </w:rPr>
    </w:lvl>
    <w:lvl w:ilvl="5" w:tplc="575AABF6" w:tentative="1">
      <w:start w:val="1"/>
      <w:numFmt w:val="bullet"/>
      <w:lvlText w:val=""/>
      <w:lvlJc w:val="left"/>
      <w:pPr>
        <w:tabs>
          <w:tab w:val="num" w:pos="4320"/>
        </w:tabs>
        <w:ind w:left="4320" w:hanging="360"/>
      </w:pPr>
      <w:rPr>
        <w:rFonts w:ascii="Wingdings" w:hAnsi="Wingdings" w:hint="default"/>
      </w:rPr>
    </w:lvl>
    <w:lvl w:ilvl="6" w:tplc="A3E2A2A6" w:tentative="1">
      <w:start w:val="1"/>
      <w:numFmt w:val="bullet"/>
      <w:lvlText w:val=""/>
      <w:lvlJc w:val="left"/>
      <w:pPr>
        <w:tabs>
          <w:tab w:val="num" w:pos="5040"/>
        </w:tabs>
        <w:ind w:left="5040" w:hanging="360"/>
      </w:pPr>
      <w:rPr>
        <w:rFonts w:ascii="Wingdings" w:hAnsi="Wingdings" w:hint="default"/>
      </w:rPr>
    </w:lvl>
    <w:lvl w:ilvl="7" w:tplc="6338EE9C" w:tentative="1">
      <w:start w:val="1"/>
      <w:numFmt w:val="bullet"/>
      <w:lvlText w:val=""/>
      <w:lvlJc w:val="left"/>
      <w:pPr>
        <w:tabs>
          <w:tab w:val="num" w:pos="5760"/>
        </w:tabs>
        <w:ind w:left="5760" w:hanging="360"/>
      </w:pPr>
      <w:rPr>
        <w:rFonts w:ascii="Wingdings" w:hAnsi="Wingdings" w:hint="default"/>
      </w:rPr>
    </w:lvl>
    <w:lvl w:ilvl="8" w:tplc="6622B17C" w:tentative="1">
      <w:start w:val="1"/>
      <w:numFmt w:val="bullet"/>
      <w:lvlText w:val=""/>
      <w:lvlJc w:val="left"/>
      <w:pPr>
        <w:tabs>
          <w:tab w:val="num" w:pos="6480"/>
        </w:tabs>
        <w:ind w:left="6480" w:hanging="360"/>
      </w:pPr>
      <w:rPr>
        <w:rFonts w:ascii="Wingdings" w:hAnsi="Wingdings" w:hint="default"/>
      </w:rPr>
    </w:lvl>
  </w:abstractNum>
  <w:abstractNum w:abstractNumId="33">
    <w:nsid w:val="13E30E8E"/>
    <w:multiLevelType w:val="hybridMultilevel"/>
    <w:tmpl w:val="45AAF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4CA4F15"/>
    <w:multiLevelType w:val="hybridMultilevel"/>
    <w:tmpl w:val="3EB64D78"/>
    <w:lvl w:ilvl="0" w:tplc="04090003">
      <w:start w:val="1"/>
      <w:numFmt w:val="bullet"/>
      <w:lvlText w:val="o"/>
      <w:lvlJc w:val="left"/>
      <w:pPr>
        <w:tabs>
          <w:tab w:val="num" w:pos="1080"/>
        </w:tabs>
        <w:ind w:left="1080" w:hanging="360"/>
      </w:pPr>
      <w:rPr>
        <w:rFonts w:ascii="Courier New" w:hAnsi="Courier New" w:cs="Courier New" w:hint="default"/>
      </w:rPr>
    </w:lvl>
    <w:lvl w:ilvl="1" w:tplc="A0A20FBC" w:tentative="1">
      <w:start w:val="1"/>
      <w:numFmt w:val="bullet"/>
      <w:lvlText w:val=""/>
      <w:lvlJc w:val="left"/>
      <w:pPr>
        <w:tabs>
          <w:tab w:val="num" w:pos="1800"/>
        </w:tabs>
        <w:ind w:left="1800" w:hanging="360"/>
      </w:pPr>
      <w:rPr>
        <w:rFonts w:ascii="Wingdings" w:hAnsi="Wingdings" w:hint="default"/>
      </w:rPr>
    </w:lvl>
    <w:lvl w:ilvl="2" w:tplc="DF08CECC" w:tentative="1">
      <w:start w:val="1"/>
      <w:numFmt w:val="bullet"/>
      <w:lvlText w:val=""/>
      <w:lvlJc w:val="left"/>
      <w:pPr>
        <w:tabs>
          <w:tab w:val="num" w:pos="2520"/>
        </w:tabs>
        <w:ind w:left="2520" w:hanging="360"/>
      </w:pPr>
      <w:rPr>
        <w:rFonts w:ascii="Wingdings" w:hAnsi="Wingdings" w:hint="default"/>
      </w:rPr>
    </w:lvl>
    <w:lvl w:ilvl="3" w:tplc="F39C4F68" w:tentative="1">
      <w:start w:val="1"/>
      <w:numFmt w:val="bullet"/>
      <w:lvlText w:val=""/>
      <w:lvlJc w:val="left"/>
      <w:pPr>
        <w:tabs>
          <w:tab w:val="num" w:pos="3240"/>
        </w:tabs>
        <w:ind w:left="3240" w:hanging="360"/>
      </w:pPr>
      <w:rPr>
        <w:rFonts w:ascii="Wingdings" w:hAnsi="Wingdings" w:hint="default"/>
      </w:rPr>
    </w:lvl>
    <w:lvl w:ilvl="4" w:tplc="B4B873F0" w:tentative="1">
      <w:start w:val="1"/>
      <w:numFmt w:val="bullet"/>
      <w:lvlText w:val=""/>
      <w:lvlJc w:val="left"/>
      <w:pPr>
        <w:tabs>
          <w:tab w:val="num" w:pos="3960"/>
        </w:tabs>
        <w:ind w:left="3960" w:hanging="360"/>
      </w:pPr>
      <w:rPr>
        <w:rFonts w:ascii="Wingdings" w:hAnsi="Wingdings" w:hint="default"/>
      </w:rPr>
    </w:lvl>
    <w:lvl w:ilvl="5" w:tplc="4EF808EE" w:tentative="1">
      <w:start w:val="1"/>
      <w:numFmt w:val="bullet"/>
      <w:lvlText w:val=""/>
      <w:lvlJc w:val="left"/>
      <w:pPr>
        <w:tabs>
          <w:tab w:val="num" w:pos="4680"/>
        </w:tabs>
        <w:ind w:left="4680" w:hanging="360"/>
      </w:pPr>
      <w:rPr>
        <w:rFonts w:ascii="Wingdings" w:hAnsi="Wingdings" w:hint="default"/>
      </w:rPr>
    </w:lvl>
    <w:lvl w:ilvl="6" w:tplc="0B9EF0FE" w:tentative="1">
      <w:start w:val="1"/>
      <w:numFmt w:val="bullet"/>
      <w:lvlText w:val=""/>
      <w:lvlJc w:val="left"/>
      <w:pPr>
        <w:tabs>
          <w:tab w:val="num" w:pos="5400"/>
        </w:tabs>
        <w:ind w:left="5400" w:hanging="360"/>
      </w:pPr>
      <w:rPr>
        <w:rFonts w:ascii="Wingdings" w:hAnsi="Wingdings" w:hint="default"/>
      </w:rPr>
    </w:lvl>
    <w:lvl w:ilvl="7" w:tplc="EEBC3CD0" w:tentative="1">
      <w:start w:val="1"/>
      <w:numFmt w:val="bullet"/>
      <w:lvlText w:val=""/>
      <w:lvlJc w:val="left"/>
      <w:pPr>
        <w:tabs>
          <w:tab w:val="num" w:pos="6120"/>
        </w:tabs>
        <w:ind w:left="6120" w:hanging="360"/>
      </w:pPr>
      <w:rPr>
        <w:rFonts w:ascii="Wingdings" w:hAnsi="Wingdings" w:hint="default"/>
      </w:rPr>
    </w:lvl>
    <w:lvl w:ilvl="8" w:tplc="74460242" w:tentative="1">
      <w:start w:val="1"/>
      <w:numFmt w:val="bullet"/>
      <w:lvlText w:val=""/>
      <w:lvlJc w:val="left"/>
      <w:pPr>
        <w:tabs>
          <w:tab w:val="num" w:pos="6840"/>
        </w:tabs>
        <w:ind w:left="6840" w:hanging="360"/>
      </w:pPr>
      <w:rPr>
        <w:rFonts w:ascii="Wingdings" w:hAnsi="Wingdings" w:hint="default"/>
      </w:rPr>
    </w:lvl>
  </w:abstractNum>
  <w:abstractNum w:abstractNumId="35">
    <w:nsid w:val="14FD64CB"/>
    <w:multiLevelType w:val="hybridMultilevel"/>
    <w:tmpl w:val="66F8B4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5C01340"/>
    <w:multiLevelType w:val="hybridMultilevel"/>
    <w:tmpl w:val="68EA650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68C3067"/>
    <w:multiLevelType w:val="hybridMultilevel"/>
    <w:tmpl w:val="E646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17293E1A"/>
    <w:multiLevelType w:val="hybridMultilevel"/>
    <w:tmpl w:val="E00493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9">
    <w:nsid w:val="173C7B2E"/>
    <w:multiLevelType w:val="hybridMultilevel"/>
    <w:tmpl w:val="65422B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18A058E1"/>
    <w:multiLevelType w:val="hybridMultilevel"/>
    <w:tmpl w:val="D4567CC8"/>
    <w:lvl w:ilvl="0" w:tplc="04090019">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18CF780C"/>
    <w:multiLevelType w:val="hybridMultilevel"/>
    <w:tmpl w:val="483444A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190513F7"/>
    <w:multiLevelType w:val="hybridMultilevel"/>
    <w:tmpl w:val="72EAF2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90D4883"/>
    <w:multiLevelType w:val="hybridMultilevel"/>
    <w:tmpl w:val="501C92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nsid w:val="19A45C57"/>
    <w:multiLevelType w:val="hybridMultilevel"/>
    <w:tmpl w:val="9A3C5F26"/>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nsid w:val="1ACB170C"/>
    <w:multiLevelType w:val="hybridMultilevel"/>
    <w:tmpl w:val="A38CAFFC"/>
    <w:lvl w:ilvl="0" w:tplc="04090005">
      <w:start w:val="1"/>
      <w:numFmt w:val="bullet"/>
      <w:lvlText w:val=""/>
      <w:lvlJc w:val="left"/>
      <w:pPr>
        <w:ind w:left="1440" w:hanging="360"/>
      </w:pPr>
      <w:rPr>
        <w:rFonts w:ascii="Wingdings" w:hAnsi="Wingdings" w:hint="default"/>
        <w:b w:val="0"/>
      </w:rPr>
    </w:lvl>
    <w:lvl w:ilvl="1" w:tplc="04090019">
      <w:start w:val="1"/>
      <w:numFmt w:val="lowerLetter"/>
      <w:lvlText w:val="%2."/>
      <w:lvlJc w:val="left"/>
      <w:pPr>
        <w:ind w:left="4812" w:hanging="360"/>
      </w:pPr>
      <w:rPr>
        <w:rFonts w:cs="Times New Roman"/>
      </w:rPr>
    </w:lvl>
    <w:lvl w:ilvl="2" w:tplc="0409001B">
      <w:start w:val="1"/>
      <w:numFmt w:val="lowerRoman"/>
      <w:lvlText w:val="%3."/>
      <w:lvlJc w:val="right"/>
      <w:pPr>
        <w:ind w:left="5532" w:hanging="180"/>
      </w:pPr>
      <w:rPr>
        <w:rFonts w:cs="Times New Roman"/>
      </w:rPr>
    </w:lvl>
    <w:lvl w:ilvl="3" w:tplc="0409000F">
      <w:start w:val="1"/>
      <w:numFmt w:val="decimal"/>
      <w:lvlText w:val="%4."/>
      <w:lvlJc w:val="left"/>
      <w:pPr>
        <w:ind w:left="6252" w:hanging="360"/>
      </w:pPr>
      <w:rPr>
        <w:rFonts w:cs="Times New Roman"/>
      </w:rPr>
    </w:lvl>
    <w:lvl w:ilvl="4" w:tplc="04090019">
      <w:start w:val="1"/>
      <w:numFmt w:val="lowerLetter"/>
      <w:lvlText w:val="%5."/>
      <w:lvlJc w:val="left"/>
      <w:pPr>
        <w:ind w:left="6972" w:hanging="360"/>
      </w:pPr>
      <w:rPr>
        <w:rFonts w:cs="Times New Roman"/>
      </w:rPr>
    </w:lvl>
    <w:lvl w:ilvl="5" w:tplc="0409001B">
      <w:start w:val="1"/>
      <w:numFmt w:val="lowerRoman"/>
      <w:lvlText w:val="%6."/>
      <w:lvlJc w:val="right"/>
      <w:pPr>
        <w:ind w:left="7692" w:hanging="180"/>
      </w:pPr>
      <w:rPr>
        <w:rFonts w:cs="Times New Roman"/>
      </w:rPr>
    </w:lvl>
    <w:lvl w:ilvl="6" w:tplc="0409000F">
      <w:start w:val="1"/>
      <w:numFmt w:val="decimal"/>
      <w:lvlText w:val="%7."/>
      <w:lvlJc w:val="left"/>
      <w:pPr>
        <w:ind w:left="8412" w:hanging="360"/>
      </w:pPr>
      <w:rPr>
        <w:rFonts w:cs="Times New Roman"/>
      </w:rPr>
    </w:lvl>
    <w:lvl w:ilvl="7" w:tplc="04090019">
      <w:start w:val="1"/>
      <w:numFmt w:val="lowerLetter"/>
      <w:lvlText w:val="%8."/>
      <w:lvlJc w:val="left"/>
      <w:pPr>
        <w:ind w:left="9132" w:hanging="360"/>
      </w:pPr>
      <w:rPr>
        <w:rFonts w:cs="Times New Roman"/>
      </w:rPr>
    </w:lvl>
    <w:lvl w:ilvl="8" w:tplc="0409001B">
      <w:start w:val="1"/>
      <w:numFmt w:val="lowerRoman"/>
      <w:lvlText w:val="%9."/>
      <w:lvlJc w:val="right"/>
      <w:pPr>
        <w:ind w:left="9852" w:hanging="180"/>
      </w:pPr>
      <w:rPr>
        <w:rFonts w:cs="Times New Roman"/>
      </w:rPr>
    </w:lvl>
  </w:abstractNum>
  <w:abstractNum w:abstractNumId="46">
    <w:nsid w:val="1AF442D4"/>
    <w:multiLevelType w:val="hybridMultilevel"/>
    <w:tmpl w:val="1018C5A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B84564F"/>
    <w:multiLevelType w:val="hybridMultilevel"/>
    <w:tmpl w:val="9A9A7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2EF0F3F8" w:tentative="1">
      <w:start w:val="1"/>
      <w:numFmt w:val="bullet"/>
      <w:lvlText w:val=""/>
      <w:lvlJc w:val="left"/>
      <w:pPr>
        <w:tabs>
          <w:tab w:val="num" w:pos="2880"/>
        </w:tabs>
        <w:ind w:left="2880" w:hanging="360"/>
      </w:pPr>
      <w:rPr>
        <w:rFonts w:ascii="Wingdings" w:hAnsi="Wingdings" w:hint="default"/>
      </w:rPr>
    </w:lvl>
    <w:lvl w:ilvl="4" w:tplc="128860AA" w:tentative="1">
      <w:start w:val="1"/>
      <w:numFmt w:val="bullet"/>
      <w:lvlText w:val=""/>
      <w:lvlJc w:val="left"/>
      <w:pPr>
        <w:tabs>
          <w:tab w:val="num" w:pos="3600"/>
        </w:tabs>
        <w:ind w:left="3600" w:hanging="360"/>
      </w:pPr>
      <w:rPr>
        <w:rFonts w:ascii="Wingdings" w:hAnsi="Wingdings" w:hint="default"/>
      </w:rPr>
    </w:lvl>
    <w:lvl w:ilvl="5" w:tplc="B5A875F0" w:tentative="1">
      <w:start w:val="1"/>
      <w:numFmt w:val="bullet"/>
      <w:lvlText w:val=""/>
      <w:lvlJc w:val="left"/>
      <w:pPr>
        <w:tabs>
          <w:tab w:val="num" w:pos="4320"/>
        </w:tabs>
        <w:ind w:left="4320" w:hanging="360"/>
      </w:pPr>
      <w:rPr>
        <w:rFonts w:ascii="Wingdings" w:hAnsi="Wingdings" w:hint="default"/>
      </w:rPr>
    </w:lvl>
    <w:lvl w:ilvl="6" w:tplc="10A859BA" w:tentative="1">
      <w:start w:val="1"/>
      <w:numFmt w:val="bullet"/>
      <w:lvlText w:val=""/>
      <w:lvlJc w:val="left"/>
      <w:pPr>
        <w:tabs>
          <w:tab w:val="num" w:pos="5040"/>
        </w:tabs>
        <w:ind w:left="5040" w:hanging="360"/>
      </w:pPr>
      <w:rPr>
        <w:rFonts w:ascii="Wingdings" w:hAnsi="Wingdings" w:hint="default"/>
      </w:rPr>
    </w:lvl>
    <w:lvl w:ilvl="7" w:tplc="867CDE6E" w:tentative="1">
      <w:start w:val="1"/>
      <w:numFmt w:val="bullet"/>
      <w:lvlText w:val=""/>
      <w:lvlJc w:val="left"/>
      <w:pPr>
        <w:tabs>
          <w:tab w:val="num" w:pos="5760"/>
        </w:tabs>
        <w:ind w:left="5760" w:hanging="360"/>
      </w:pPr>
      <w:rPr>
        <w:rFonts w:ascii="Wingdings" w:hAnsi="Wingdings" w:hint="default"/>
      </w:rPr>
    </w:lvl>
    <w:lvl w:ilvl="8" w:tplc="B184AE92" w:tentative="1">
      <w:start w:val="1"/>
      <w:numFmt w:val="bullet"/>
      <w:lvlText w:val=""/>
      <w:lvlJc w:val="left"/>
      <w:pPr>
        <w:tabs>
          <w:tab w:val="num" w:pos="6480"/>
        </w:tabs>
        <w:ind w:left="6480" w:hanging="360"/>
      </w:pPr>
      <w:rPr>
        <w:rFonts w:ascii="Wingdings" w:hAnsi="Wingdings" w:hint="default"/>
      </w:rPr>
    </w:lvl>
  </w:abstractNum>
  <w:abstractNum w:abstractNumId="48">
    <w:nsid w:val="1D075223"/>
    <w:multiLevelType w:val="hybridMultilevel"/>
    <w:tmpl w:val="660AE3B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nsid w:val="1D8A78BD"/>
    <w:multiLevelType w:val="hybridMultilevel"/>
    <w:tmpl w:val="56B26B3C"/>
    <w:lvl w:ilvl="0" w:tplc="04090005">
      <w:start w:val="1"/>
      <w:numFmt w:val="bullet"/>
      <w:lvlText w:val=""/>
      <w:lvlJc w:val="left"/>
      <w:pPr>
        <w:ind w:left="1440" w:hanging="360"/>
      </w:pPr>
      <w:rPr>
        <w:rFonts w:ascii="Wingdings" w:hAnsi="Wingdings" w:hint="default"/>
      </w:rPr>
    </w:lvl>
    <w:lvl w:ilvl="1" w:tplc="6884F66C" w:tentative="1">
      <w:start w:val="1"/>
      <w:numFmt w:val="bullet"/>
      <w:lvlText w:val=""/>
      <w:lvlJc w:val="left"/>
      <w:pPr>
        <w:tabs>
          <w:tab w:val="num" w:pos="720"/>
        </w:tabs>
        <w:ind w:left="720" w:hanging="360"/>
      </w:pPr>
      <w:rPr>
        <w:rFonts w:ascii="Wingdings" w:hAnsi="Wingdings" w:hint="default"/>
      </w:rPr>
    </w:lvl>
    <w:lvl w:ilvl="2" w:tplc="1C4E36D6" w:tentative="1">
      <w:start w:val="1"/>
      <w:numFmt w:val="bullet"/>
      <w:lvlText w:val=""/>
      <w:lvlJc w:val="left"/>
      <w:pPr>
        <w:tabs>
          <w:tab w:val="num" w:pos="1440"/>
        </w:tabs>
        <w:ind w:left="1440" w:hanging="360"/>
      </w:pPr>
      <w:rPr>
        <w:rFonts w:ascii="Wingdings" w:hAnsi="Wingdings" w:hint="default"/>
      </w:rPr>
    </w:lvl>
    <w:lvl w:ilvl="3" w:tplc="FBB294E0" w:tentative="1">
      <w:start w:val="1"/>
      <w:numFmt w:val="bullet"/>
      <w:lvlText w:val=""/>
      <w:lvlJc w:val="left"/>
      <w:pPr>
        <w:tabs>
          <w:tab w:val="num" w:pos="2160"/>
        </w:tabs>
        <w:ind w:left="2160" w:hanging="360"/>
      </w:pPr>
      <w:rPr>
        <w:rFonts w:ascii="Wingdings" w:hAnsi="Wingdings" w:hint="default"/>
      </w:rPr>
    </w:lvl>
    <w:lvl w:ilvl="4" w:tplc="BF9A22F8" w:tentative="1">
      <w:start w:val="1"/>
      <w:numFmt w:val="bullet"/>
      <w:lvlText w:val=""/>
      <w:lvlJc w:val="left"/>
      <w:pPr>
        <w:tabs>
          <w:tab w:val="num" w:pos="2880"/>
        </w:tabs>
        <w:ind w:left="2880" w:hanging="360"/>
      </w:pPr>
      <w:rPr>
        <w:rFonts w:ascii="Wingdings" w:hAnsi="Wingdings" w:hint="default"/>
      </w:rPr>
    </w:lvl>
    <w:lvl w:ilvl="5" w:tplc="D6868972" w:tentative="1">
      <w:start w:val="1"/>
      <w:numFmt w:val="bullet"/>
      <w:lvlText w:val=""/>
      <w:lvlJc w:val="left"/>
      <w:pPr>
        <w:tabs>
          <w:tab w:val="num" w:pos="3600"/>
        </w:tabs>
        <w:ind w:left="3600" w:hanging="360"/>
      </w:pPr>
      <w:rPr>
        <w:rFonts w:ascii="Wingdings" w:hAnsi="Wingdings" w:hint="default"/>
      </w:rPr>
    </w:lvl>
    <w:lvl w:ilvl="6" w:tplc="71228D2C" w:tentative="1">
      <w:start w:val="1"/>
      <w:numFmt w:val="bullet"/>
      <w:lvlText w:val=""/>
      <w:lvlJc w:val="left"/>
      <w:pPr>
        <w:tabs>
          <w:tab w:val="num" w:pos="4320"/>
        </w:tabs>
        <w:ind w:left="4320" w:hanging="360"/>
      </w:pPr>
      <w:rPr>
        <w:rFonts w:ascii="Wingdings" w:hAnsi="Wingdings" w:hint="default"/>
      </w:rPr>
    </w:lvl>
    <w:lvl w:ilvl="7" w:tplc="35E85DEE" w:tentative="1">
      <w:start w:val="1"/>
      <w:numFmt w:val="bullet"/>
      <w:lvlText w:val=""/>
      <w:lvlJc w:val="left"/>
      <w:pPr>
        <w:tabs>
          <w:tab w:val="num" w:pos="5040"/>
        </w:tabs>
        <w:ind w:left="5040" w:hanging="360"/>
      </w:pPr>
      <w:rPr>
        <w:rFonts w:ascii="Wingdings" w:hAnsi="Wingdings" w:hint="default"/>
      </w:rPr>
    </w:lvl>
    <w:lvl w:ilvl="8" w:tplc="054C704E" w:tentative="1">
      <w:start w:val="1"/>
      <w:numFmt w:val="bullet"/>
      <w:lvlText w:val=""/>
      <w:lvlJc w:val="left"/>
      <w:pPr>
        <w:tabs>
          <w:tab w:val="num" w:pos="5760"/>
        </w:tabs>
        <w:ind w:left="5760" w:hanging="360"/>
      </w:pPr>
      <w:rPr>
        <w:rFonts w:ascii="Wingdings" w:hAnsi="Wingdings" w:hint="default"/>
      </w:rPr>
    </w:lvl>
  </w:abstractNum>
  <w:abstractNum w:abstractNumId="50">
    <w:nsid w:val="1EAE2D43"/>
    <w:multiLevelType w:val="hybridMultilevel"/>
    <w:tmpl w:val="445AC74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EC77F59"/>
    <w:multiLevelType w:val="hybridMultilevel"/>
    <w:tmpl w:val="0BD42A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2EF0F3F8" w:tentative="1">
      <w:start w:val="1"/>
      <w:numFmt w:val="bullet"/>
      <w:lvlText w:val=""/>
      <w:lvlJc w:val="left"/>
      <w:pPr>
        <w:tabs>
          <w:tab w:val="num" w:pos="2880"/>
        </w:tabs>
        <w:ind w:left="2880" w:hanging="360"/>
      </w:pPr>
      <w:rPr>
        <w:rFonts w:ascii="Wingdings" w:hAnsi="Wingdings" w:hint="default"/>
      </w:rPr>
    </w:lvl>
    <w:lvl w:ilvl="4" w:tplc="128860AA" w:tentative="1">
      <w:start w:val="1"/>
      <w:numFmt w:val="bullet"/>
      <w:lvlText w:val=""/>
      <w:lvlJc w:val="left"/>
      <w:pPr>
        <w:tabs>
          <w:tab w:val="num" w:pos="3600"/>
        </w:tabs>
        <w:ind w:left="3600" w:hanging="360"/>
      </w:pPr>
      <w:rPr>
        <w:rFonts w:ascii="Wingdings" w:hAnsi="Wingdings" w:hint="default"/>
      </w:rPr>
    </w:lvl>
    <w:lvl w:ilvl="5" w:tplc="B5A875F0" w:tentative="1">
      <w:start w:val="1"/>
      <w:numFmt w:val="bullet"/>
      <w:lvlText w:val=""/>
      <w:lvlJc w:val="left"/>
      <w:pPr>
        <w:tabs>
          <w:tab w:val="num" w:pos="4320"/>
        </w:tabs>
        <w:ind w:left="4320" w:hanging="360"/>
      </w:pPr>
      <w:rPr>
        <w:rFonts w:ascii="Wingdings" w:hAnsi="Wingdings" w:hint="default"/>
      </w:rPr>
    </w:lvl>
    <w:lvl w:ilvl="6" w:tplc="10A859BA" w:tentative="1">
      <w:start w:val="1"/>
      <w:numFmt w:val="bullet"/>
      <w:lvlText w:val=""/>
      <w:lvlJc w:val="left"/>
      <w:pPr>
        <w:tabs>
          <w:tab w:val="num" w:pos="5040"/>
        </w:tabs>
        <w:ind w:left="5040" w:hanging="360"/>
      </w:pPr>
      <w:rPr>
        <w:rFonts w:ascii="Wingdings" w:hAnsi="Wingdings" w:hint="default"/>
      </w:rPr>
    </w:lvl>
    <w:lvl w:ilvl="7" w:tplc="867CDE6E" w:tentative="1">
      <w:start w:val="1"/>
      <w:numFmt w:val="bullet"/>
      <w:lvlText w:val=""/>
      <w:lvlJc w:val="left"/>
      <w:pPr>
        <w:tabs>
          <w:tab w:val="num" w:pos="5760"/>
        </w:tabs>
        <w:ind w:left="5760" w:hanging="360"/>
      </w:pPr>
      <w:rPr>
        <w:rFonts w:ascii="Wingdings" w:hAnsi="Wingdings" w:hint="default"/>
      </w:rPr>
    </w:lvl>
    <w:lvl w:ilvl="8" w:tplc="B184AE92" w:tentative="1">
      <w:start w:val="1"/>
      <w:numFmt w:val="bullet"/>
      <w:lvlText w:val=""/>
      <w:lvlJc w:val="left"/>
      <w:pPr>
        <w:tabs>
          <w:tab w:val="num" w:pos="6480"/>
        </w:tabs>
        <w:ind w:left="6480" w:hanging="360"/>
      </w:pPr>
      <w:rPr>
        <w:rFonts w:ascii="Wingdings" w:hAnsi="Wingdings" w:hint="default"/>
      </w:rPr>
    </w:lvl>
  </w:abstractNum>
  <w:abstractNum w:abstractNumId="52">
    <w:nsid w:val="1F7D3695"/>
    <w:multiLevelType w:val="hybridMultilevel"/>
    <w:tmpl w:val="61DC97D8"/>
    <w:lvl w:ilvl="0" w:tplc="04090003">
      <w:start w:val="1"/>
      <w:numFmt w:val="bullet"/>
      <w:lvlText w:val="o"/>
      <w:lvlJc w:val="left"/>
      <w:pPr>
        <w:tabs>
          <w:tab w:val="num" w:pos="1440"/>
        </w:tabs>
        <w:ind w:left="1440" w:hanging="360"/>
      </w:pPr>
      <w:rPr>
        <w:rFonts w:ascii="Courier New" w:hAnsi="Courier New" w:cs="Courier New" w:hint="default"/>
      </w:rPr>
    </w:lvl>
    <w:lvl w:ilvl="1" w:tplc="BBBEF9F2" w:tentative="1">
      <w:start w:val="1"/>
      <w:numFmt w:val="bullet"/>
      <w:lvlText w:val=""/>
      <w:lvlJc w:val="left"/>
      <w:pPr>
        <w:tabs>
          <w:tab w:val="num" w:pos="2160"/>
        </w:tabs>
        <w:ind w:left="2160" w:hanging="360"/>
      </w:pPr>
      <w:rPr>
        <w:rFonts w:ascii="Wingdings" w:hAnsi="Wingdings" w:hint="default"/>
      </w:rPr>
    </w:lvl>
    <w:lvl w:ilvl="2" w:tplc="54440E44" w:tentative="1">
      <w:start w:val="1"/>
      <w:numFmt w:val="bullet"/>
      <w:lvlText w:val=""/>
      <w:lvlJc w:val="left"/>
      <w:pPr>
        <w:tabs>
          <w:tab w:val="num" w:pos="2880"/>
        </w:tabs>
        <w:ind w:left="2880" w:hanging="360"/>
      </w:pPr>
      <w:rPr>
        <w:rFonts w:ascii="Wingdings" w:hAnsi="Wingdings" w:hint="default"/>
      </w:rPr>
    </w:lvl>
    <w:lvl w:ilvl="3" w:tplc="931C3468" w:tentative="1">
      <w:start w:val="1"/>
      <w:numFmt w:val="bullet"/>
      <w:lvlText w:val=""/>
      <w:lvlJc w:val="left"/>
      <w:pPr>
        <w:tabs>
          <w:tab w:val="num" w:pos="3600"/>
        </w:tabs>
        <w:ind w:left="3600" w:hanging="360"/>
      </w:pPr>
      <w:rPr>
        <w:rFonts w:ascii="Wingdings" w:hAnsi="Wingdings" w:hint="default"/>
      </w:rPr>
    </w:lvl>
    <w:lvl w:ilvl="4" w:tplc="E91ED220" w:tentative="1">
      <w:start w:val="1"/>
      <w:numFmt w:val="bullet"/>
      <w:lvlText w:val=""/>
      <w:lvlJc w:val="left"/>
      <w:pPr>
        <w:tabs>
          <w:tab w:val="num" w:pos="4320"/>
        </w:tabs>
        <w:ind w:left="4320" w:hanging="360"/>
      </w:pPr>
      <w:rPr>
        <w:rFonts w:ascii="Wingdings" w:hAnsi="Wingdings" w:hint="default"/>
      </w:rPr>
    </w:lvl>
    <w:lvl w:ilvl="5" w:tplc="A37AEDD0" w:tentative="1">
      <w:start w:val="1"/>
      <w:numFmt w:val="bullet"/>
      <w:lvlText w:val=""/>
      <w:lvlJc w:val="left"/>
      <w:pPr>
        <w:tabs>
          <w:tab w:val="num" w:pos="5040"/>
        </w:tabs>
        <w:ind w:left="5040" w:hanging="360"/>
      </w:pPr>
      <w:rPr>
        <w:rFonts w:ascii="Wingdings" w:hAnsi="Wingdings" w:hint="default"/>
      </w:rPr>
    </w:lvl>
    <w:lvl w:ilvl="6" w:tplc="EB0A5F96" w:tentative="1">
      <w:start w:val="1"/>
      <w:numFmt w:val="bullet"/>
      <w:lvlText w:val=""/>
      <w:lvlJc w:val="left"/>
      <w:pPr>
        <w:tabs>
          <w:tab w:val="num" w:pos="5760"/>
        </w:tabs>
        <w:ind w:left="5760" w:hanging="360"/>
      </w:pPr>
      <w:rPr>
        <w:rFonts w:ascii="Wingdings" w:hAnsi="Wingdings" w:hint="default"/>
      </w:rPr>
    </w:lvl>
    <w:lvl w:ilvl="7" w:tplc="57165ABC" w:tentative="1">
      <w:start w:val="1"/>
      <w:numFmt w:val="bullet"/>
      <w:lvlText w:val=""/>
      <w:lvlJc w:val="left"/>
      <w:pPr>
        <w:tabs>
          <w:tab w:val="num" w:pos="6480"/>
        </w:tabs>
        <w:ind w:left="6480" w:hanging="360"/>
      </w:pPr>
      <w:rPr>
        <w:rFonts w:ascii="Wingdings" w:hAnsi="Wingdings" w:hint="default"/>
      </w:rPr>
    </w:lvl>
    <w:lvl w:ilvl="8" w:tplc="768C693E" w:tentative="1">
      <w:start w:val="1"/>
      <w:numFmt w:val="bullet"/>
      <w:lvlText w:val=""/>
      <w:lvlJc w:val="left"/>
      <w:pPr>
        <w:tabs>
          <w:tab w:val="num" w:pos="7200"/>
        </w:tabs>
        <w:ind w:left="7200" w:hanging="360"/>
      </w:pPr>
      <w:rPr>
        <w:rFonts w:ascii="Wingdings" w:hAnsi="Wingdings" w:hint="default"/>
      </w:rPr>
    </w:lvl>
  </w:abstractNum>
  <w:abstractNum w:abstractNumId="53">
    <w:nsid w:val="1FEC5D50"/>
    <w:multiLevelType w:val="hybridMultilevel"/>
    <w:tmpl w:val="FF9CAD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nsid w:val="214346B4"/>
    <w:multiLevelType w:val="hybridMultilevel"/>
    <w:tmpl w:val="5614A7D2"/>
    <w:lvl w:ilvl="0" w:tplc="04090003">
      <w:start w:val="1"/>
      <w:numFmt w:val="bullet"/>
      <w:lvlText w:val="o"/>
      <w:lvlJc w:val="left"/>
      <w:pPr>
        <w:ind w:left="1080" w:hanging="360"/>
      </w:pPr>
      <w:rPr>
        <w:rFonts w:ascii="Courier New" w:hAnsi="Courier New" w:cs="Courier New" w:hint="default"/>
      </w:rPr>
    </w:lvl>
    <w:lvl w:ilvl="1" w:tplc="04090005">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nsid w:val="21932D9E"/>
    <w:multiLevelType w:val="hybridMultilevel"/>
    <w:tmpl w:val="1B6A2F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nsid w:val="22264F6B"/>
    <w:multiLevelType w:val="hybridMultilevel"/>
    <w:tmpl w:val="893C6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26B1AED"/>
    <w:multiLevelType w:val="hybridMultilevel"/>
    <w:tmpl w:val="6428D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22AF5B27"/>
    <w:multiLevelType w:val="hybridMultilevel"/>
    <w:tmpl w:val="5D9218B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23676D1E"/>
    <w:multiLevelType w:val="hybridMultilevel"/>
    <w:tmpl w:val="EEFE4CC4"/>
    <w:lvl w:ilvl="0" w:tplc="04090003">
      <w:start w:val="1"/>
      <w:numFmt w:val="bullet"/>
      <w:lvlText w:val="o"/>
      <w:lvlJc w:val="left"/>
      <w:pPr>
        <w:ind w:left="2520" w:hanging="360"/>
      </w:pPr>
      <w:rPr>
        <w:rFonts w:ascii="Courier New" w:hAnsi="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0">
    <w:nsid w:val="23B468FF"/>
    <w:multiLevelType w:val="hybridMultilevel"/>
    <w:tmpl w:val="56DCCA2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69A2651"/>
    <w:multiLevelType w:val="hybridMultilevel"/>
    <w:tmpl w:val="AE6600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nsid w:val="27022CAC"/>
    <w:multiLevelType w:val="hybridMultilevel"/>
    <w:tmpl w:val="02F01FF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81021E5"/>
    <w:multiLevelType w:val="hybridMultilevel"/>
    <w:tmpl w:val="2196E97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8DC277A"/>
    <w:multiLevelType w:val="hybridMultilevel"/>
    <w:tmpl w:val="9F1EE1F2"/>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nsid w:val="29C8268B"/>
    <w:multiLevelType w:val="hybridMultilevel"/>
    <w:tmpl w:val="D7B4936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nsid w:val="2A287118"/>
    <w:multiLevelType w:val="hybridMultilevel"/>
    <w:tmpl w:val="C682F6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B0B7660"/>
    <w:multiLevelType w:val="hybridMultilevel"/>
    <w:tmpl w:val="469C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B256426"/>
    <w:multiLevelType w:val="hybridMultilevel"/>
    <w:tmpl w:val="B02C0C1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nsid w:val="2B981871"/>
    <w:multiLevelType w:val="hybridMultilevel"/>
    <w:tmpl w:val="AFD060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4C0A88"/>
    <w:multiLevelType w:val="hybridMultilevel"/>
    <w:tmpl w:val="9D64709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71F09756" w:tentative="1">
      <w:start w:val="1"/>
      <w:numFmt w:val="bullet"/>
      <w:lvlText w:val=""/>
      <w:lvlJc w:val="left"/>
      <w:pPr>
        <w:tabs>
          <w:tab w:val="num" w:pos="2160"/>
        </w:tabs>
        <w:ind w:left="2160" w:hanging="360"/>
      </w:pPr>
      <w:rPr>
        <w:rFonts w:ascii="Wingdings" w:hAnsi="Wingdings" w:hint="default"/>
      </w:rPr>
    </w:lvl>
    <w:lvl w:ilvl="3" w:tplc="56C88CEA" w:tentative="1">
      <w:start w:val="1"/>
      <w:numFmt w:val="bullet"/>
      <w:lvlText w:val=""/>
      <w:lvlJc w:val="left"/>
      <w:pPr>
        <w:tabs>
          <w:tab w:val="num" w:pos="2880"/>
        </w:tabs>
        <w:ind w:left="2880" w:hanging="360"/>
      </w:pPr>
      <w:rPr>
        <w:rFonts w:ascii="Wingdings" w:hAnsi="Wingdings" w:hint="default"/>
      </w:rPr>
    </w:lvl>
    <w:lvl w:ilvl="4" w:tplc="776018AC" w:tentative="1">
      <w:start w:val="1"/>
      <w:numFmt w:val="bullet"/>
      <w:lvlText w:val=""/>
      <w:lvlJc w:val="left"/>
      <w:pPr>
        <w:tabs>
          <w:tab w:val="num" w:pos="3600"/>
        </w:tabs>
        <w:ind w:left="3600" w:hanging="360"/>
      </w:pPr>
      <w:rPr>
        <w:rFonts w:ascii="Wingdings" w:hAnsi="Wingdings" w:hint="default"/>
      </w:rPr>
    </w:lvl>
    <w:lvl w:ilvl="5" w:tplc="FFEA52F0" w:tentative="1">
      <w:start w:val="1"/>
      <w:numFmt w:val="bullet"/>
      <w:lvlText w:val=""/>
      <w:lvlJc w:val="left"/>
      <w:pPr>
        <w:tabs>
          <w:tab w:val="num" w:pos="4320"/>
        </w:tabs>
        <w:ind w:left="4320" w:hanging="360"/>
      </w:pPr>
      <w:rPr>
        <w:rFonts w:ascii="Wingdings" w:hAnsi="Wingdings" w:hint="default"/>
      </w:rPr>
    </w:lvl>
    <w:lvl w:ilvl="6" w:tplc="1A6AA10C" w:tentative="1">
      <w:start w:val="1"/>
      <w:numFmt w:val="bullet"/>
      <w:lvlText w:val=""/>
      <w:lvlJc w:val="left"/>
      <w:pPr>
        <w:tabs>
          <w:tab w:val="num" w:pos="5040"/>
        </w:tabs>
        <w:ind w:left="5040" w:hanging="360"/>
      </w:pPr>
      <w:rPr>
        <w:rFonts w:ascii="Wingdings" w:hAnsi="Wingdings" w:hint="default"/>
      </w:rPr>
    </w:lvl>
    <w:lvl w:ilvl="7" w:tplc="CEB6BD58" w:tentative="1">
      <w:start w:val="1"/>
      <w:numFmt w:val="bullet"/>
      <w:lvlText w:val=""/>
      <w:lvlJc w:val="left"/>
      <w:pPr>
        <w:tabs>
          <w:tab w:val="num" w:pos="5760"/>
        </w:tabs>
        <w:ind w:left="5760" w:hanging="360"/>
      </w:pPr>
      <w:rPr>
        <w:rFonts w:ascii="Wingdings" w:hAnsi="Wingdings" w:hint="default"/>
      </w:rPr>
    </w:lvl>
    <w:lvl w:ilvl="8" w:tplc="7ECE0B00" w:tentative="1">
      <w:start w:val="1"/>
      <w:numFmt w:val="bullet"/>
      <w:lvlText w:val=""/>
      <w:lvlJc w:val="left"/>
      <w:pPr>
        <w:tabs>
          <w:tab w:val="num" w:pos="6480"/>
        </w:tabs>
        <w:ind w:left="6480" w:hanging="360"/>
      </w:pPr>
      <w:rPr>
        <w:rFonts w:ascii="Wingdings" w:hAnsi="Wingdings" w:hint="default"/>
      </w:rPr>
    </w:lvl>
  </w:abstractNum>
  <w:abstractNum w:abstractNumId="71">
    <w:nsid w:val="2CFE4FD5"/>
    <w:multiLevelType w:val="hybridMultilevel"/>
    <w:tmpl w:val="C40EE9F8"/>
    <w:lvl w:ilvl="0" w:tplc="04090003">
      <w:start w:val="1"/>
      <w:numFmt w:val="bullet"/>
      <w:lvlText w:val="o"/>
      <w:lvlJc w:val="left"/>
      <w:pPr>
        <w:ind w:left="1080" w:hanging="360"/>
      </w:pPr>
      <w:rPr>
        <w:rFonts w:ascii="Courier New" w:hAnsi="Courier New" w:cs="Courier New" w:hint="default"/>
      </w:rPr>
    </w:lvl>
    <w:lvl w:ilvl="1" w:tplc="04090005">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nsid w:val="2E2757D9"/>
    <w:multiLevelType w:val="hybridMultilevel"/>
    <w:tmpl w:val="CED42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EA40944"/>
    <w:multiLevelType w:val="hybridMultilevel"/>
    <w:tmpl w:val="028CF4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F621142"/>
    <w:multiLevelType w:val="hybridMultilevel"/>
    <w:tmpl w:val="7E4EDC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30834CDE"/>
    <w:multiLevelType w:val="hybridMultilevel"/>
    <w:tmpl w:val="3B52285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nsid w:val="31C2272D"/>
    <w:multiLevelType w:val="hybridMultilevel"/>
    <w:tmpl w:val="548E34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nsid w:val="32285A27"/>
    <w:multiLevelType w:val="hybridMultilevel"/>
    <w:tmpl w:val="C7B053AC"/>
    <w:lvl w:ilvl="0" w:tplc="04090003">
      <w:start w:val="1"/>
      <w:numFmt w:val="bullet"/>
      <w:lvlText w:val="o"/>
      <w:lvlJc w:val="left"/>
      <w:pPr>
        <w:ind w:left="1080" w:hanging="360"/>
      </w:pPr>
      <w:rPr>
        <w:rFonts w:ascii="Courier New" w:hAnsi="Courier New" w:cs="Courier New"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32385E1C"/>
    <w:multiLevelType w:val="hybridMultilevel"/>
    <w:tmpl w:val="212AB6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4BC4414"/>
    <w:multiLevelType w:val="hybridMultilevel"/>
    <w:tmpl w:val="E5AC92BA"/>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
    <w:nsid w:val="37771178"/>
    <w:multiLevelType w:val="hybridMultilevel"/>
    <w:tmpl w:val="D5B07EBE"/>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A4642EA0" w:tentative="1">
      <w:start w:val="1"/>
      <w:numFmt w:val="bullet"/>
      <w:lvlText w:val=""/>
      <w:lvlJc w:val="left"/>
      <w:pPr>
        <w:tabs>
          <w:tab w:val="num" w:pos="2160"/>
        </w:tabs>
        <w:ind w:left="2160" w:hanging="360"/>
      </w:pPr>
      <w:rPr>
        <w:rFonts w:ascii="Wingdings" w:hAnsi="Wingdings" w:hint="default"/>
      </w:rPr>
    </w:lvl>
    <w:lvl w:ilvl="3" w:tplc="2EF0F3F8" w:tentative="1">
      <w:start w:val="1"/>
      <w:numFmt w:val="bullet"/>
      <w:lvlText w:val=""/>
      <w:lvlJc w:val="left"/>
      <w:pPr>
        <w:tabs>
          <w:tab w:val="num" w:pos="2880"/>
        </w:tabs>
        <w:ind w:left="2880" w:hanging="360"/>
      </w:pPr>
      <w:rPr>
        <w:rFonts w:ascii="Wingdings" w:hAnsi="Wingdings" w:hint="default"/>
      </w:rPr>
    </w:lvl>
    <w:lvl w:ilvl="4" w:tplc="128860AA" w:tentative="1">
      <w:start w:val="1"/>
      <w:numFmt w:val="bullet"/>
      <w:lvlText w:val=""/>
      <w:lvlJc w:val="left"/>
      <w:pPr>
        <w:tabs>
          <w:tab w:val="num" w:pos="3600"/>
        </w:tabs>
        <w:ind w:left="3600" w:hanging="360"/>
      </w:pPr>
      <w:rPr>
        <w:rFonts w:ascii="Wingdings" w:hAnsi="Wingdings" w:hint="default"/>
      </w:rPr>
    </w:lvl>
    <w:lvl w:ilvl="5" w:tplc="B5A875F0" w:tentative="1">
      <w:start w:val="1"/>
      <w:numFmt w:val="bullet"/>
      <w:lvlText w:val=""/>
      <w:lvlJc w:val="left"/>
      <w:pPr>
        <w:tabs>
          <w:tab w:val="num" w:pos="4320"/>
        </w:tabs>
        <w:ind w:left="4320" w:hanging="360"/>
      </w:pPr>
      <w:rPr>
        <w:rFonts w:ascii="Wingdings" w:hAnsi="Wingdings" w:hint="default"/>
      </w:rPr>
    </w:lvl>
    <w:lvl w:ilvl="6" w:tplc="10A859BA" w:tentative="1">
      <w:start w:val="1"/>
      <w:numFmt w:val="bullet"/>
      <w:lvlText w:val=""/>
      <w:lvlJc w:val="left"/>
      <w:pPr>
        <w:tabs>
          <w:tab w:val="num" w:pos="5040"/>
        </w:tabs>
        <w:ind w:left="5040" w:hanging="360"/>
      </w:pPr>
      <w:rPr>
        <w:rFonts w:ascii="Wingdings" w:hAnsi="Wingdings" w:hint="default"/>
      </w:rPr>
    </w:lvl>
    <w:lvl w:ilvl="7" w:tplc="867CDE6E" w:tentative="1">
      <w:start w:val="1"/>
      <w:numFmt w:val="bullet"/>
      <w:lvlText w:val=""/>
      <w:lvlJc w:val="left"/>
      <w:pPr>
        <w:tabs>
          <w:tab w:val="num" w:pos="5760"/>
        </w:tabs>
        <w:ind w:left="5760" w:hanging="360"/>
      </w:pPr>
      <w:rPr>
        <w:rFonts w:ascii="Wingdings" w:hAnsi="Wingdings" w:hint="default"/>
      </w:rPr>
    </w:lvl>
    <w:lvl w:ilvl="8" w:tplc="B184AE92" w:tentative="1">
      <w:start w:val="1"/>
      <w:numFmt w:val="bullet"/>
      <w:lvlText w:val=""/>
      <w:lvlJc w:val="left"/>
      <w:pPr>
        <w:tabs>
          <w:tab w:val="num" w:pos="6480"/>
        </w:tabs>
        <w:ind w:left="6480" w:hanging="360"/>
      </w:pPr>
      <w:rPr>
        <w:rFonts w:ascii="Wingdings" w:hAnsi="Wingdings" w:hint="default"/>
      </w:rPr>
    </w:lvl>
  </w:abstractNum>
  <w:abstractNum w:abstractNumId="81">
    <w:nsid w:val="37B4361B"/>
    <w:multiLevelType w:val="hybridMultilevel"/>
    <w:tmpl w:val="E2F69CFA"/>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nsid w:val="37B72720"/>
    <w:multiLevelType w:val="hybridMultilevel"/>
    <w:tmpl w:val="5B30C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7CE081F"/>
    <w:multiLevelType w:val="hybridMultilevel"/>
    <w:tmpl w:val="61403F20"/>
    <w:lvl w:ilvl="0" w:tplc="F10870C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38D2069C"/>
    <w:multiLevelType w:val="hybridMultilevel"/>
    <w:tmpl w:val="5B8A23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9E25956"/>
    <w:multiLevelType w:val="hybridMultilevel"/>
    <w:tmpl w:val="EFB0F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39F53C8C"/>
    <w:multiLevelType w:val="hybridMultilevel"/>
    <w:tmpl w:val="2A80D852"/>
    <w:lvl w:ilvl="0" w:tplc="04090003">
      <w:start w:val="1"/>
      <w:numFmt w:val="bullet"/>
      <w:lvlText w:val="o"/>
      <w:lvlJc w:val="left"/>
      <w:pPr>
        <w:ind w:left="1080" w:hanging="360"/>
      </w:pPr>
      <w:rPr>
        <w:rFonts w:ascii="Courier New" w:hAnsi="Courier New" w:hint="default"/>
        <w:b w:val="0"/>
      </w:rPr>
    </w:lvl>
    <w:lvl w:ilvl="1" w:tplc="04090019">
      <w:start w:val="1"/>
      <w:numFmt w:val="lowerLetter"/>
      <w:lvlText w:val="%2."/>
      <w:lvlJc w:val="left"/>
      <w:pPr>
        <w:ind w:left="4452" w:hanging="360"/>
      </w:pPr>
      <w:rPr>
        <w:rFonts w:cs="Times New Roman"/>
      </w:rPr>
    </w:lvl>
    <w:lvl w:ilvl="2" w:tplc="0409001B">
      <w:start w:val="1"/>
      <w:numFmt w:val="lowerRoman"/>
      <w:lvlText w:val="%3."/>
      <w:lvlJc w:val="right"/>
      <w:pPr>
        <w:ind w:left="5172" w:hanging="180"/>
      </w:pPr>
      <w:rPr>
        <w:rFonts w:cs="Times New Roman"/>
      </w:rPr>
    </w:lvl>
    <w:lvl w:ilvl="3" w:tplc="0409000F">
      <w:start w:val="1"/>
      <w:numFmt w:val="decimal"/>
      <w:lvlText w:val="%4."/>
      <w:lvlJc w:val="left"/>
      <w:pPr>
        <w:ind w:left="5892" w:hanging="360"/>
      </w:pPr>
      <w:rPr>
        <w:rFonts w:cs="Times New Roman"/>
      </w:rPr>
    </w:lvl>
    <w:lvl w:ilvl="4" w:tplc="04090019">
      <w:start w:val="1"/>
      <w:numFmt w:val="lowerLetter"/>
      <w:lvlText w:val="%5."/>
      <w:lvlJc w:val="left"/>
      <w:pPr>
        <w:ind w:left="6612" w:hanging="360"/>
      </w:pPr>
      <w:rPr>
        <w:rFonts w:cs="Times New Roman"/>
      </w:rPr>
    </w:lvl>
    <w:lvl w:ilvl="5" w:tplc="0409001B">
      <w:start w:val="1"/>
      <w:numFmt w:val="lowerRoman"/>
      <w:lvlText w:val="%6."/>
      <w:lvlJc w:val="right"/>
      <w:pPr>
        <w:ind w:left="7332" w:hanging="180"/>
      </w:pPr>
      <w:rPr>
        <w:rFonts w:cs="Times New Roman"/>
      </w:rPr>
    </w:lvl>
    <w:lvl w:ilvl="6" w:tplc="0409000F">
      <w:start w:val="1"/>
      <w:numFmt w:val="decimal"/>
      <w:lvlText w:val="%7."/>
      <w:lvlJc w:val="left"/>
      <w:pPr>
        <w:ind w:left="8052" w:hanging="360"/>
      </w:pPr>
      <w:rPr>
        <w:rFonts w:cs="Times New Roman"/>
      </w:rPr>
    </w:lvl>
    <w:lvl w:ilvl="7" w:tplc="04090019">
      <w:start w:val="1"/>
      <w:numFmt w:val="lowerLetter"/>
      <w:lvlText w:val="%8."/>
      <w:lvlJc w:val="left"/>
      <w:pPr>
        <w:ind w:left="8772" w:hanging="360"/>
      </w:pPr>
      <w:rPr>
        <w:rFonts w:cs="Times New Roman"/>
      </w:rPr>
    </w:lvl>
    <w:lvl w:ilvl="8" w:tplc="0409001B">
      <w:start w:val="1"/>
      <w:numFmt w:val="lowerRoman"/>
      <w:lvlText w:val="%9."/>
      <w:lvlJc w:val="right"/>
      <w:pPr>
        <w:ind w:left="9492" w:hanging="180"/>
      </w:pPr>
      <w:rPr>
        <w:rFonts w:cs="Times New Roman"/>
      </w:rPr>
    </w:lvl>
  </w:abstractNum>
  <w:abstractNum w:abstractNumId="87">
    <w:nsid w:val="39F770B2"/>
    <w:multiLevelType w:val="hybridMultilevel"/>
    <w:tmpl w:val="54E8A5B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3A701EA1"/>
    <w:multiLevelType w:val="hybridMultilevel"/>
    <w:tmpl w:val="7BBC6354"/>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nsid w:val="3AA458EA"/>
    <w:multiLevelType w:val="hybridMultilevel"/>
    <w:tmpl w:val="B3D8D90E"/>
    <w:lvl w:ilvl="0" w:tplc="04090003">
      <w:start w:val="1"/>
      <w:numFmt w:val="bullet"/>
      <w:lvlText w:val="o"/>
      <w:lvlJc w:val="left"/>
      <w:pPr>
        <w:ind w:left="1440" w:hanging="360"/>
      </w:pPr>
      <w:rPr>
        <w:rFonts w:ascii="Courier New" w:hAnsi="Courier New"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nsid w:val="3ADB152C"/>
    <w:multiLevelType w:val="hybridMultilevel"/>
    <w:tmpl w:val="BD5AB4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3B3803B2"/>
    <w:multiLevelType w:val="hybridMultilevel"/>
    <w:tmpl w:val="3DC63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BF85B98"/>
    <w:multiLevelType w:val="hybridMultilevel"/>
    <w:tmpl w:val="4C0A96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3CC04E77"/>
    <w:multiLevelType w:val="hybridMultilevel"/>
    <w:tmpl w:val="F7D408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DFF338B"/>
    <w:multiLevelType w:val="hybridMultilevel"/>
    <w:tmpl w:val="0AD4E1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3E532542"/>
    <w:multiLevelType w:val="hybridMultilevel"/>
    <w:tmpl w:val="219227A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3E9B7E67"/>
    <w:multiLevelType w:val="hybridMultilevel"/>
    <w:tmpl w:val="1138DF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3F0449FF"/>
    <w:multiLevelType w:val="hybridMultilevel"/>
    <w:tmpl w:val="2E6C4B6E"/>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A4642EA0" w:tentative="1">
      <w:start w:val="1"/>
      <w:numFmt w:val="bullet"/>
      <w:lvlText w:val=""/>
      <w:lvlJc w:val="left"/>
      <w:pPr>
        <w:tabs>
          <w:tab w:val="num" w:pos="2160"/>
        </w:tabs>
        <w:ind w:left="2160" w:hanging="360"/>
      </w:pPr>
      <w:rPr>
        <w:rFonts w:ascii="Wingdings" w:hAnsi="Wingdings" w:hint="default"/>
      </w:rPr>
    </w:lvl>
    <w:lvl w:ilvl="3" w:tplc="2EF0F3F8" w:tentative="1">
      <w:start w:val="1"/>
      <w:numFmt w:val="bullet"/>
      <w:lvlText w:val=""/>
      <w:lvlJc w:val="left"/>
      <w:pPr>
        <w:tabs>
          <w:tab w:val="num" w:pos="2880"/>
        </w:tabs>
        <w:ind w:left="2880" w:hanging="360"/>
      </w:pPr>
      <w:rPr>
        <w:rFonts w:ascii="Wingdings" w:hAnsi="Wingdings" w:hint="default"/>
      </w:rPr>
    </w:lvl>
    <w:lvl w:ilvl="4" w:tplc="128860AA" w:tentative="1">
      <w:start w:val="1"/>
      <w:numFmt w:val="bullet"/>
      <w:lvlText w:val=""/>
      <w:lvlJc w:val="left"/>
      <w:pPr>
        <w:tabs>
          <w:tab w:val="num" w:pos="3600"/>
        </w:tabs>
        <w:ind w:left="3600" w:hanging="360"/>
      </w:pPr>
      <w:rPr>
        <w:rFonts w:ascii="Wingdings" w:hAnsi="Wingdings" w:hint="default"/>
      </w:rPr>
    </w:lvl>
    <w:lvl w:ilvl="5" w:tplc="B5A875F0" w:tentative="1">
      <w:start w:val="1"/>
      <w:numFmt w:val="bullet"/>
      <w:lvlText w:val=""/>
      <w:lvlJc w:val="left"/>
      <w:pPr>
        <w:tabs>
          <w:tab w:val="num" w:pos="4320"/>
        </w:tabs>
        <w:ind w:left="4320" w:hanging="360"/>
      </w:pPr>
      <w:rPr>
        <w:rFonts w:ascii="Wingdings" w:hAnsi="Wingdings" w:hint="default"/>
      </w:rPr>
    </w:lvl>
    <w:lvl w:ilvl="6" w:tplc="10A859BA" w:tentative="1">
      <w:start w:val="1"/>
      <w:numFmt w:val="bullet"/>
      <w:lvlText w:val=""/>
      <w:lvlJc w:val="left"/>
      <w:pPr>
        <w:tabs>
          <w:tab w:val="num" w:pos="5040"/>
        </w:tabs>
        <w:ind w:left="5040" w:hanging="360"/>
      </w:pPr>
      <w:rPr>
        <w:rFonts w:ascii="Wingdings" w:hAnsi="Wingdings" w:hint="default"/>
      </w:rPr>
    </w:lvl>
    <w:lvl w:ilvl="7" w:tplc="867CDE6E" w:tentative="1">
      <w:start w:val="1"/>
      <w:numFmt w:val="bullet"/>
      <w:lvlText w:val=""/>
      <w:lvlJc w:val="left"/>
      <w:pPr>
        <w:tabs>
          <w:tab w:val="num" w:pos="5760"/>
        </w:tabs>
        <w:ind w:left="5760" w:hanging="360"/>
      </w:pPr>
      <w:rPr>
        <w:rFonts w:ascii="Wingdings" w:hAnsi="Wingdings" w:hint="default"/>
      </w:rPr>
    </w:lvl>
    <w:lvl w:ilvl="8" w:tplc="B184AE92" w:tentative="1">
      <w:start w:val="1"/>
      <w:numFmt w:val="bullet"/>
      <w:lvlText w:val=""/>
      <w:lvlJc w:val="left"/>
      <w:pPr>
        <w:tabs>
          <w:tab w:val="num" w:pos="6480"/>
        </w:tabs>
        <w:ind w:left="6480" w:hanging="360"/>
      </w:pPr>
      <w:rPr>
        <w:rFonts w:ascii="Wingdings" w:hAnsi="Wingdings" w:hint="default"/>
      </w:rPr>
    </w:lvl>
  </w:abstractNum>
  <w:abstractNum w:abstractNumId="98">
    <w:nsid w:val="3F241846"/>
    <w:multiLevelType w:val="hybridMultilevel"/>
    <w:tmpl w:val="D6E8149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nsid w:val="415062D9"/>
    <w:multiLevelType w:val="hybridMultilevel"/>
    <w:tmpl w:val="E744DC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1A34FAD"/>
    <w:multiLevelType w:val="hybridMultilevel"/>
    <w:tmpl w:val="BD760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43671621"/>
    <w:multiLevelType w:val="hybridMultilevel"/>
    <w:tmpl w:val="4AE6D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51B52DC"/>
    <w:multiLevelType w:val="hybridMultilevel"/>
    <w:tmpl w:val="44B65BFA"/>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03">
    <w:nsid w:val="45370E54"/>
    <w:multiLevelType w:val="hybridMultilevel"/>
    <w:tmpl w:val="C660CD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46486B82"/>
    <w:multiLevelType w:val="hybridMultilevel"/>
    <w:tmpl w:val="5F0EFE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6C52460"/>
    <w:multiLevelType w:val="hybridMultilevel"/>
    <w:tmpl w:val="441C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EB08176E" w:tentative="1">
      <w:start w:val="1"/>
      <w:numFmt w:val="bullet"/>
      <w:lvlText w:val=""/>
      <w:lvlJc w:val="left"/>
      <w:pPr>
        <w:tabs>
          <w:tab w:val="num" w:pos="2160"/>
        </w:tabs>
        <w:ind w:left="2160" w:hanging="360"/>
      </w:pPr>
      <w:rPr>
        <w:rFonts w:ascii="Wingdings" w:hAnsi="Wingdings" w:hint="default"/>
      </w:rPr>
    </w:lvl>
    <w:lvl w:ilvl="3" w:tplc="2FE602B6" w:tentative="1">
      <w:start w:val="1"/>
      <w:numFmt w:val="bullet"/>
      <w:lvlText w:val=""/>
      <w:lvlJc w:val="left"/>
      <w:pPr>
        <w:tabs>
          <w:tab w:val="num" w:pos="2880"/>
        </w:tabs>
        <w:ind w:left="2880" w:hanging="360"/>
      </w:pPr>
      <w:rPr>
        <w:rFonts w:ascii="Wingdings" w:hAnsi="Wingdings" w:hint="default"/>
      </w:rPr>
    </w:lvl>
    <w:lvl w:ilvl="4" w:tplc="7C50A84E" w:tentative="1">
      <w:start w:val="1"/>
      <w:numFmt w:val="bullet"/>
      <w:lvlText w:val=""/>
      <w:lvlJc w:val="left"/>
      <w:pPr>
        <w:tabs>
          <w:tab w:val="num" w:pos="3600"/>
        </w:tabs>
        <w:ind w:left="3600" w:hanging="360"/>
      </w:pPr>
      <w:rPr>
        <w:rFonts w:ascii="Wingdings" w:hAnsi="Wingdings" w:hint="default"/>
      </w:rPr>
    </w:lvl>
    <w:lvl w:ilvl="5" w:tplc="575AABF6" w:tentative="1">
      <w:start w:val="1"/>
      <w:numFmt w:val="bullet"/>
      <w:lvlText w:val=""/>
      <w:lvlJc w:val="left"/>
      <w:pPr>
        <w:tabs>
          <w:tab w:val="num" w:pos="4320"/>
        </w:tabs>
        <w:ind w:left="4320" w:hanging="360"/>
      </w:pPr>
      <w:rPr>
        <w:rFonts w:ascii="Wingdings" w:hAnsi="Wingdings" w:hint="default"/>
      </w:rPr>
    </w:lvl>
    <w:lvl w:ilvl="6" w:tplc="A3E2A2A6" w:tentative="1">
      <w:start w:val="1"/>
      <w:numFmt w:val="bullet"/>
      <w:lvlText w:val=""/>
      <w:lvlJc w:val="left"/>
      <w:pPr>
        <w:tabs>
          <w:tab w:val="num" w:pos="5040"/>
        </w:tabs>
        <w:ind w:left="5040" w:hanging="360"/>
      </w:pPr>
      <w:rPr>
        <w:rFonts w:ascii="Wingdings" w:hAnsi="Wingdings" w:hint="default"/>
      </w:rPr>
    </w:lvl>
    <w:lvl w:ilvl="7" w:tplc="6338EE9C" w:tentative="1">
      <w:start w:val="1"/>
      <w:numFmt w:val="bullet"/>
      <w:lvlText w:val=""/>
      <w:lvlJc w:val="left"/>
      <w:pPr>
        <w:tabs>
          <w:tab w:val="num" w:pos="5760"/>
        </w:tabs>
        <w:ind w:left="5760" w:hanging="360"/>
      </w:pPr>
      <w:rPr>
        <w:rFonts w:ascii="Wingdings" w:hAnsi="Wingdings" w:hint="default"/>
      </w:rPr>
    </w:lvl>
    <w:lvl w:ilvl="8" w:tplc="6622B17C" w:tentative="1">
      <w:start w:val="1"/>
      <w:numFmt w:val="bullet"/>
      <w:lvlText w:val=""/>
      <w:lvlJc w:val="left"/>
      <w:pPr>
        <w:tabs>
          <w:tab w:val="num" w:pos="6480"/>
        </w:tabs>
        <w:ind w:left="6480" w:hanging="360"/>
      </w:pPr>
      <w:rPr>
        <w:rFonts w:ascii="Wingdings" w:hAnsi="Wingdings" w:hint="default"/>
      </w:rPr>
    </w:lvl>
  </w:abstractNum>
  <w:abstractNum w:abstractNumId="106">
    <w:nsid w:val="47E67451"/>
    <w:multiLevelType w:val="hybridMultilevel"/>
    <w:tmpl w:val="470CFD5E"/>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7">
    <w:nsid w:val="48175CC0"/>
    <w:multiLevelType w:val="hybridMultilevel"/>
    <w:tmpl w:val="C1C2D6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8732DBD"/>
    <w:multiLevelType w:val="hybridMultilevel"/>
    <w:tmpl w:val="AFA4A8A6"/>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9">
    <w:nsid w:val="48EF3818"/>
    <w:multiLevelType w:val="hybridMultilevel"/>
    <w:tmpl w:val="4098515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4A9326EA"/>
    <w:multiLevelType w:val="hybridMultilevel"/>
    <w:tmpl w:val="43544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4CB17464"/>
    <w:multiLevelType w:val="hybridMultilevel"/>
    <w:tmpl w:val="0720B07C"/>
    <w:lvl w:ilvl="0" w:tplc="04090003">
      <w:start w:val="1"/>
      <w:numFmt w:val="bullet"/>
      <w:lvlText w:val="o"/>
      <w:lvlJc w:val="left"/>
      <w:pPr>
        <w:ind w:left="1440" w:hanging="360"/>
      </w:pPr>
      <w:rPr>
        <w:rFonts w:ascii="Courier New" w:hAnsi="Courier New" w:hint="default"/>
      </w:rPr>
    </w:lvl>
    <w:lvl w:ilvl="1" w:tplc="0A42D8F2" w:tentative="1">
      <w:start w:val="1"/>
      <w:numFmt w:val="bullet"/>
      <w:lvlText w:val=""/>
      <w:lvlJc w:val="left"/>
      <w:pPr>
        <w:tabs>
          <w:tab w:val="num" w:pos="1800"/>
        </w:tabs>
        <w:ind w:left="1800" w:hanging="360"/>
      </w:pPr>
      <w:rPr>
        <w:rFonts w:ascii="Wingdings" w:hAnsi="Wingdings" w:hint="default"/>
      </w:rPr>
    </w:lvl>
    <w:lvl w:ilvl="2" w:tplc="6C80CB28" w:tentative="1">
      <w:start w:val="1"/>
      <w:numFmt w:val="bullet"/>
      <w:lvlText w:val=""/>
      <w:lvlJc w:val="left"/>
      <w:pPr>
        <w:tabs>
          <w:tab w:val="num" w:pos="2520"/>
        </w:tabs>
        <w:ind w:left="2520" w:hanging="360"/>
      </w:pPr>
      <w:rPr>
        <w:rFonts w:ascii="Wingdings" w:hAnsi="Wingdings" w:hint="default"/>
      </w:rPr>
    </w:lvl>
    <w:lvl w:ilvl="3" w:tplc="5D306972" w:tentative="1">
      <w:start w:val="1"/>
      <w:numFmt w:val="bullet"/>
      <w:lvlText w:val=""/>
      <w:lvlJc w:val="left"/>
      <w:pPr>
        <w:tabs>
          <w:tab w:val="num" w:pos="3240"/>
        </w:tabs>
        <w:ind w:left="3240" w:hanging="360"/>
      </w:pPr>
      <w:rPr>
        <w:rFonts w:ascii="Wingdings" w:hAnsi="Wingdings" w:hint="default"/>
      </w:rPr>
    </w:lvl>
    <w:lvl w:ilvl="4" w:tplc="BFE8CADA" w:tentative="1">
      <w:start w:val="1"/>
      <w:numFmt w:val="bullet"/>
      <w:lvlText w:val=""/>
      <w:lvlJc w:val="left"/>
      <w:pPr>
        <w:tabs>
          <w:tab w:val="num" w:pos="3960"/>
        </w:tabs>
        <w:ind w:left="3960" w:hanging="360"/>
      </w:pPr>
      <w:rPr>
        <w:rFonts w:ascii="Wingdings" w:hAnsi="Wingdings" w:hint="default"/>
      </w:rPr>
    </w:lvl>
    <w:lvl w:ilvl="5" w:tplc="8D02F9D4" w:tentative="1">
      <w:start w:val="1"/>
      <w:numFmt w:val="bullet"/>
      <w:lvlText w:val=""/>
      <w:lvlJc w:val="left"/>
      <w:pPr>
        <w:tabs>
          <w:tab w:val="num" w:pos="4680"/>
        </w:tabs>
        <w:ind w:left="4680" w:hanging="360"/>
      </w:pPr>
      <w:rPr>
        <w:rFonts w:ascii="Wingdings" w:hAnsi="Wingdings" w:hint="default"/>
      </w:rPr>
    </w:lvl>
    <w:lvl w:ilvl="6" w:tplc="E91C8B40" w:tentative="1">
      <w:start w:val="1"/>
      <w:numFmt w:val="bullet"/>
      <w:lvlText w:val=""/>
      <w:lvlJc w:val="left"/>
      <w:pPr>
        <w:tabs>
          <w:tab w:val="num" w:pos="5400"/>
        </w:tabs>
        <w:ind w:left="5400" w:hanging="360"/>
      </w:pPr>
      <w:rPr>
        <w:rFonts w:ascii="Wingdings" w:hAnsi="Wingdings" w:hint="default"/>
      </w:rPr>
    </w:lvl>
    <w:lvl w:ilvl="7" w:tplc="A5AE8196" w:tentative="1">
      <w:start w:val="1"/>
      <w:numFmt w:val="bullet"/>
      <w:lvlText w:val=""/>
      <w:lvlJc w:val="left"/>
      <w:pPr>
        <w:tabs>
          <w:tab w:val="num" w:pos="6120"/>
        </w:tabs>
        <w:ind w:left="6120" w:hanging="360"/>
      </w:pPr>
      <w:rPr>
        <w:rFonts w:ascii="Wingdings" w:hAnsi="Wingdings" w:hint="default"/>
      </w:rPr>
    </w:lvl>
    <w:lvl w:ilvl="8" w:tplc="FF0C398C" w:tentative="1">
      <w:start w:val="1"/>
      <w:numFmt w:val="bullet"/>
      <w:lvlText w:val=""/>
      <w:lvlJc w:val="left"/>
      <w:pPr>
        <w:tabs>
          <w:tab w:val="num" w:pos="6840"/>
        </w:tabs>
        <w:ind w:left="6840" w:hanging="360"/>
      </w:pPr>
      <w:rPr>
        <w:rFonts w:ascii="Wingdings" w:hAnsi="Wingdings" w:hint="default"/>
      </w:rPr>
    </w:lvl>
  </w:abstractNum>
  <w:abstractNum w:abstractNumId="112">
    <w:nsid w:val="4CBE553E"/>
    <w:multiLevelType w:val="hybridMultilevel"/>
    <w:tmpl w:val="E58A642C"/>
    <w:lvl w:ilvl="0" w:tplc="5F8AA29C">
      <w:start w:val="1"/>
      <w:numFmt w:val="bullet"/>
      <w:lvlText w:val=""/>
      <w:lvlJc w:val="left"/>
      <w:pPr>
        <w:tabs>
          <w:tab w:val="num" w:pos="720"/>
        </w:tabs>
        <w:ind w:left="720" w:hanging="360"/>
      </w:pPr>
      <w:rPr>
        <w:rFonts w:ascii="Symbol" w:hAnsi="Symbol" w:hint="default"/>
      </w:rPr>
    </w:lvl>
    <w:lvl w:ilvl="1" w:tplc="C5002932" w:tentative="1">
      <w:start w:val="1"/>
      <w:numFmt w:val="bullet"/>
      <w:lvlText w:val=""/>
      <w:lvlJc w:val="left"/>
      <w:pPr>
        <w:tabs>
          <w:tab w:val="num" w:pos="1440"/>
        </w:tabs>
        <w:ind w:left="1440" w:hanging="360"/>
      </w:pPr>
      <w:rPr>
        <w:rFonts w:ascii="Symbol" w:hAnsi="Symbol" w:hint="default"/>
      </w:rPr>
    </w:lvl>
    <w:lvl w:ilvl="2" w:tplc="CF0236D6" w:tentative="1">
      <w:start w:val="1"/>
      <w:numFmt w:val="bullet"/>
      <w:lvlText w:val=""/>
      <w:lvlJc w:val="left"/>
      <w:pPr>
        <w:tabs>
          <w:tab w:val="num" w:pos="2160"/>
        </w:tabs>
        <w:ind w:left="2160" w:hanging="360"/>
      </w:pPr>
      <w:rPr>
        <w:rFonts w:ascii="Symbol" w:hAnsi="Symbol" w:hint="default"/>
      </w:rPr>
    </w:lvl>
    <w:lvl w:ilvl="3" w:tplc="13064552" w:tentative="1">
      <w:start w:val="1"/>
      <w:numFmt w:val="bullet"/>
      <w:lvlText w:val=""/>
      <w:lvlJc w:val="left"/>
      <w:pPr>
        <w:tabs>
          <w:tab w:val="num" w:pos="2880"/>
        </w:tabs>
        <w:ind w:left="2880" w:hanging="360"/>
      </w:pPr>
      <w:rPr>
        <w:rFonts w:ascii="Symbol" w:hAnsi="Symbol" w:hint="default"/>
      </w:rPr>
    </w:lvl>
    <w:lvl w:ilvl="4" w:tplc="B3207288" w:tentative="1">
      <w:start w:val="1"/>
      <w:numFmt w:val="bullet"/>
      <w:lvlText w:val=""/>
      <w:lvlJc w:val="left"/>
      <w:pPr>
        <w:tabs>
          <w:tab w:val="num" w:pos="3600"/>
        </w:tabs>
        <w:ind w:left="3600" w:hanging="360"/>
      </w:pPr>
      <w:rPr>
        <w:rFonts w:ascii="Symbol" w:hAnsi="Symbol" w:hint="default"/>
      </w:rPr>
    </w:lvl>
    <w:lvl w:ilvl="5" w:tplc="6E88E43E" w:tentative="1">
      <w:start w:val="1"/>
      <w:numFmt w:val="bullet"/>
      <w:lvlText w:val=""/>
      <w:lvlJc w:val="left"/>
      <w:pPr>
        <w:tabs>
          <w:tab w:val="num" w:pos="4320"/>
        </w:tabs>
        <w:ind w:left="4320" w:hanging="360"/>
      </w:pPr>
      <w:rPr>
        <w:rFonts w:ascii="Symbol" w:hAnsi="Symbol" w:hint="default"/>
      </w:rPr>
    </w:lvl>
    <w:lvl w:ilvl="6" w:tplc="D2F82870" w:tentative="1">
      <w:start w:val="1"/>
      <w:numFmt w:val="bullet"/>
      <w:lvlText w:val=""/>
      <w:lvlJc w:val="left"/>
      <w:pPr>
        <w:tabs>
          <w:tab w:val="num" w:pos="5040"/>
        </w:tabs>
        <w:ind w:left="5040" w:hanging="360"/>
      </w:pPr>
      <w:rPr>
        <w:rFonts w:ascii="Symbol" w:hAnsi="Symbol" w:hint="default"/>
      </w:rPr>
    </w:lvl>
    <w:lvl w:ilvl="7" w:tplc="D1BCA15E" w:tentative="1">
      <w:start w:val="1"/>
      <w:numFmt w:val="bullet"/>
      <w:lvlText w:val=""/>
      <w:lvlJc w:val="left"/>
      <w:pPr>
        <w:tabs>
          <w:tab w:val="num" w:pos="5760"/>
        </w:tabs>
        <w:ind w:left="5760" w:hanging="360"/>
      </w:pPr>
      <w:rPr>
        <w:rFonts w:ascii="Symbol" w:hAnsi="Symbol" w:hint="default"/>
      </w:rPr>
    </w:lvl>
    <w:lvl w:ilvl="8" w:tplc="36407FE8" w:tentative="1">
      <w:start w:val="1"/>
      <w:numFmt w:val="bullet"/>
      <w:lvlText w:val=""/>
      <w:lvlJc w:val="left"/>
      <w:pPr>
        <w:tabs>
          <w:tab w:val="num" w:pos="6480"/>
        </w:tabs>
        <w:ind w:left="6480" w:hanging="360"/>
      </w:pPr>
      <w:rPr>
        <w:rFonts w:ascii="Symbol" w:hAnsi="Symbol" w:hint="default"/>
      </w:rPr>
    </w:lvl>
  </w:abstractNum>
  <w:abstractNum w:abstractNumId="113">
    <w:nsid w:val="4D393FCE"/>
    <w:multiLevelType w:val="hybridMultilevel"/>
    <w:tmpl w:val="A440CEC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nsid w:val="4D7A7B37"/>
    <w:multiLevelType w:val="hybridMultilevel"/>
    <w:tmpl w:val="925087DC"/>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nsid w:val="4E0D7DB0"/>
    <w:multiLevelType w:val="hybridMultilevel"/>
    <w:tmpl w:val="1A64B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50046626"/>
    <w:multiLevelType w:val="hybridMultilevel"/>
    <w:tmpl w:val="23B2DE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502C7AFE"/>
    <w:multiLevelType w:val="hybridMultilevel"/>
    <w:tmpl w:val="584255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50662FCA"/>
    <w:multiLevelType w:val="hybridMultilevel"/>
    <w:tmpl w:val="4134E8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EB08176E" w:tentative="1">
      <w:start w:val="1"/>
      <w:numFmt w:val="bullet"/>
      <w:lvlText w:val=""/>
      <w:lvlJc w:val="left"/>
      <w:pPr>
        <w:tabs>
          <w:tab w:val="num" w:pos="2160"/>
        </w:tabs>
        <w:ind w:left="2160" w:hanging="360"/>
      </w:pPr>
      <w:rPr>
        <w:rFonts w:ascii="Wingdings" w:hAnsi="Wingdings" w:hint="default"/>
      </w:rPr>
    </w:lvl>
    <w:lvl w:ilvl="3" w:tplc="2FE602B6" w:tentative="1">
      <w:start w:val="1"/>
      <w:numFmt w:val="bullet"/>
      <w:lvlText w:val=""/>
      <w:lvlJc w:val="left"/>
      <w:pPr>
        <w:tabs>
          <w:tab w:val="num" w:pos="2880"/>
        </w:tabs>
        <w:ind w:left="2880" w:hanging="360"/>
      </w:pPr>
      <w:rPr>
        <w:rFonts w:ascii="Wingdings" w:hAnsi="Wingdings" w:hint="default"/>
      </w:rPr>
    </w:lvl>
    <w:lvl w:ilvl="4" w:tplc="7C50A84E" w:tentative="1">
      <w:start w:val="1"/>
      <w:numFmt w:val="bullet"/>
      <w:lvlText w:val=""/>
      <w:lvlJc w:val="left"/>
      <w:pPr>
        <w:tabs>
          <w:tab w:val="num" w:pos="3600"/>
        </w:tabs>
        <w:ind w:left="3600" w:hanging="360"/>
      </w:pPr>
      <w:rPr>
        <w:rFonts w:ascii="Wingdings" w:hAnsi="Wingdings" w:hint="default"/>
      </w:rPr>
    </w:lvl>
    <w:lvl w:ilvl="5" w:tplc="575AABF6" w:tentative="1">
      <w:start w:val="1"/>
      <w:numFmt w:val="bullet"/>
      <w:lvlText w:val=""/>
      <w:lvlJc w:val="left"/>
      <w:pPr>
        <w:tabs>
          <w:tab w:val="num" w:pos="4320"/>
        </w:tabs>
        <w:ind w:left="4320" w:hanging="360"/>
      </w:pPr>
      <w:rPr>
        <w:rFonts w:ascii="Wingdings" w:hAnsi="Wingdings" w:hint="default"/>
      </w:rPr>
    </w:lvl>
    <w:lvl w:ilvl="6" w:tplc="A3E2A2A6" w:tentative="1">
      <w:start w:val="1"/>
      <w:numFmt w:val="bullet"/>
      <w:lvlText w:val=""/>
      <w:lvlJc w:val="left"/>
      <w:pPr>
        <w:tabs>
          <w:tab w:val="num" w:pos="5040"/>
        </w:tabs>
        <w:ind w:left="5040" w:hanging="360"/>
      </w:pPr>
      <w:rPr>
        <w:rFonts w:ascii="Wingdings" w:hAnsi="Wingdings" w:hint="default"/>
      </w:rPr>
    </w:lvl>
    <w:lvl w:ilvl="7" w:tplc="6338EE9C" w:tentative="1">
      <w:start w:val="1"/>
      <w:numFmt w:val="bullet"/>
      <w:lvlText w:val=""/>
      <w:lvlJc w:val="left"/>
      <w:pPr>
        <w:tabs>
          <w:tab w:val="num" w:pos="5760"/>
        </w:tabs>
        <w:ind w:left="5760" w:hanging="360"/>
      </w:pPr>
      <w:rPr>
        <w:rFonts w:ascii="Wingdings" w:hAnsi="Wingdings" w:hint="default"/>
      </w:rPr>
    </w:lvl>
    <w:lvl w:ilvl="8" w:tplc="6622B17C" w:tentative="1">
      <w:start w:val="1"/>
      <w:numFmt w:val="bullet"/>
      <w:lvlText w:val=""/>
      <w:lvlJc w:val="left"/>
      <w:pPr>
        <w:tabs>
          <w:tab w:val="num" w:pos="6480"/>
        </w:tabs>
        <w:ind w:left="6480" w:hanging="360"/>
      </w:pPr>
      <w:rPr>
        <w:rFonts w:ascii="Wingdings" w:hAnsi="Wingdings" w:hint="default"/>
      </w:rPr>
    </w:lvl>
  </w:abstractNum>
  <w:abstractNum w:abstractNumId="119">
    <w:nsid w:val="50940B48"/>
    <w:multiLevelType w:val="hybridMultilevel"/>
    <w:tmpl w:val="D05A89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50BE5A4E"/>
    <w:multiLevelType w:val="hybridMultilevel"/>
    <w:tmpl w:val="3454D3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52A07DA0"/>
    <w:multiLevelType w:val="hybridMultilevel"/>
    <w:tmpl w:val="493C0F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22">
    <w:nsid w:val="52B40665"/>
    <w:multiLevelType w:val="hybridMultilevel"/>
    <w:tmpl w:val="20C8F6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nsid w:val="55C81860"/>
    <w:multiLevelType w:val="hybridMultilevel"/>
    <w:tmpl w:val="98D24932"/>
    <w:lvl w:ilvl="0" w:tplc="04090003">
      <w:start w:val="1"/>
      <w:numFmt w:val="bullet"/>
      <w:lvlText w:val="o"/>
      <w:lvlJc w:val="left"/>
      <w:pPr>
        <w:ind w:left="720" w:hanging="360"/>
      </w:pPr>
      <w:rPr>
        <w:rFonts w:ascii="Courier New" w:hAnsi="Courier New" w:hint="default"/>
      </w:rPr>
    </w:lvl>
    <w:lvl w:ilvl="1" w:tplc="77EE86D8" w:tentative="1">
      <w:start w:val="1"/>
      <w:numFmt w:val="bullet"/>
      <w:lvlText w:val=""/>
      <w:lvlJc w:val="left"/>
      <w:pPr>
        <w:tabs>
          <w:tab w:val="num" w:pos="1440"/>
        </w:tabs>
        <w:ind w:left="1440" w:hanging="360"/>
      </w:pPr>
      <w:rPr>
        <w:rFonts w:ascii="Wingdings" w:hAnsi="Wingdings" w:hint="default"/>
      </w:rPr>
    </w:lvl>
    <w:lvl w:ilvl="2" w:tplc="B106A39E" w:tentative="1">
      <w:start w:val="1"/>
      <w:numFmt w:val="bullet"/>
      <w:lvlText w:val=""/>
      <w:lvlJc w:val="left"/>
      <w:pPr>
        <w:tabs>
          <w:tab w:val="num" w:pos="2160"/>
        </w:tabs>
        <w:ind w:left="2160" w:hanging="360"/>
      </w:pPr>
      <w:rPr>
        <w:rFonts w:ascii="Wingdings" w:hAnsi="Wingdings" w:hint="default"/>
      </w:rPr>
    </w:lvl>
    <w:lvl w:ilvl="3" w:tplc="582876F4" w:tentative="1">
      <w:start w:val="1"/>
      <w:numFmt w:val="bullet"/>
      <w:lvlText w:val=""/>
      <w:lvlJc w:val="left"/>
      <w:pPr>
        <w:tabs>
          <w:tab w:val="num" w:pos="2880"/>
        </w:tabs>
        <w:ind w:left="2880" w:hanging="360"/>
      </w:pPr>
      <w:rPr>
        <w:rFonts w:ascii="Wingdings" w:hAnsi="Wingdings" w:hint="default"/>
      </w:rPr>
    </w:lvl>
    <w:lvl w:ilvl="4" w:tplc="DF1CD728" w:tentative="1">
      <w:start w:val="1"/>
      <w:numFmt w:val="bullet"/>
      <w:lvlText w:val=""/>
      <w:lvlJc w:val="left"/>
      <w:pPr>
        <w:tabs>
          <w:tab w:val="num" w:pos="3600"/>
        </w:tabs>
        <w:ind w:left="3600" w:hanging="360"/>
      </w:pPr>
      <w:rPr>
        <w:rFonts w:ascii="Wingdings" w:hAnsi="Wingdings" w:hint="default"/>
      </w:rPr>
    </w:lvl>
    <w:lvl w:ilvl="5" w:tplc="BB0665A6" w:tentative="1">
      <w:start w:val="1"/>
      <w:numFmt w:val="bullet"/>
      <w:lvlText w:val=""/>
      <w:lvlJc w:val="left"/>
      <w:pPr>
        <w:tabs>
          <w:tab w:val="num" w:pos="4320"/>
        </w:tabs>
        <w:ind w:left="4320" w:hanging="360"/>
      </w:pPr>
      <w:rPr>
        <w:rFonts w:ascii="Wingdings" w:hAnsi="Wingdings" w:hint="default"/>
      </w:rPr>
    </w:lvl>
    <w:lvl w:ilvl="6" w:tplc="04ACB560" w:tentative="1">
      <w:start w:val="1"/>
      <w:numFmt w:val="bullet"/>
      <w:lvlText w:val=""/>
      <w:lvlJc w:val="left"/>
      <w:pPr>
        <w:tabs>
          <w:tab w:val="num" w:pos="5040"/>
        </w:tabs>
        <w:ind w:left="5040" w:hanging="360"/>
      </w:pPr>
      <w:rPr>
        <w:rFonts w:ascii="Wingdings" w:hAnsi="Wingdings" w:hint="default"/>
      </w:rPr>
    </w:lvl>
    <w:lvl w:ilvl="7" w:tplc="DB3E7498" w:tentative="1">
      <w:start w:val="1"/>
      <w:numFmt w:val="bullet"/>
      <w:lvlText w:val=""/>
      <w:lvlJc w:val="left"/>
      <w:pPr>
        <w:tabs>
          <w:tab w:val="num" w:pos="5760"/>
        </w:tabs>
        <w:ind w:left="5760" w:hanging="360"/>
      </w:pPr>
      <w:rPr>
        <w:rFonts w:ascii="Wingdings" w:hAnsi="Wingdings" w:hint="default"/>
      </w:rPr>
    </w:lvl>
    <w:lvl w:ilvl="8" w:tplc="59EC31CC" w:tentative="1">
      <w:start w:val="1"/>
      <w:numFmt w:val="bullet"/>
      <w:lvlText w:val=""/>
      <w:lvlJc w:val="left"/>
      <w:pPr>
        <w:tabs>
          <w:tab w:val="num" w:pos="6480"/>
        </w:tabs>
        <w:ind w:left="6480" w:hanging="360"/>
      </w:pPr>
      <w:rPr>
        <w:rFonts w:ascii="Wingdings" w:hAnsi="Wingdings" w:hint="default"/>
      </w:rPr>
    </w:lvl>
  </w:abstractNum>
  <w:abstractNum w:abstractNumId="124">
    <w:nsid w:val="57A46A1F"/>
    <w:multiLevelType w:val="hybridMultilevel"/>
    <w:tmpl w:val="0F1E41FE"/>
    <w:lvl w:ilvl="0" w:tplc="04090003">
      <w:start w:val="1"/>
      <w:numFmt w:val="bullet"/>
      <w:lvlText w:val="o"/>
      <w:lvlJc w:val="left"/>
      <w:pPr>
        <w:ind w:left="1800" w:hanging="360"/>
      </w:pPr>
      <w:rPr>
        <w:rFonts w:ascii="Courier New" w:hAnsi="Courier New" w:cs="Courier New" w:hint="default"/>
      </w:rPr>
    </w:lvl>
    <w:lvl w:ilvl="1" w:tplc="04090005">
      <w:start w:val="1"/>
      <w:numFmt w:val="bullet"/>
      <w:lvlText w:val=""/>
      <w:lvlJc w:val="left"/>
      <w:pPr>
        <w:tabs>
          <w:tab w:val="num" w:pos="2520"/>
        </w:tabs>
        <w:ind w:left="2520" w:hanging="360"/>
      </w:pPr>
      <w:rPr>
        <w:rFonts w:ascii="Wingdings" w:hAnsi="Wingdings" w:hint="default"/>
      </w:rPr>
    </w:lvl>
    <w:lvl w:ilvl="2" w:tplc="B770FBE2">
      <w:start w:val="1"/>
      <w:numFmt w:val="bullet"/>
      <w:lvlText w:val=""/>
      <w:lvlJc w:val="left"/>
      <w:pPr>
        <w:tabs>
          <w:tab w:val="num" w:pos="3240"/>
        </w:tabs>
        <w:ind w:left="3240" w:hanging="360"/>
      </w:pPr>
      <w:rPr>
        <w:rFonts w:ascii="Wingdings" w:hAnsi="Wingdings" w:hint="default"/>
      </w:rPr>
    </w:lvl>
    <w:lvl w:ilvl="3" w:tplc="BF48D9FA" w:tentative="1">
      <w:start w:val="1"/>
      <w:numFmt w:val="bullet"/>
      <w:lvlText w:val=""/>
      <w:lvlJc w:val="left"/>
      <w:pPr>
        <w:tabs>
          <w:tab w:val="num" w:pos="3960"/>
        </w:tabs>
        <w:ind w:left="3960" w:hanging="360"/>
      </w:pPr>
      <w:rPr>
        <w:rFonts w:ascii="Wingdings" w:hAnsi="Wingdings" w:hint="default"/>
      </w:rPr>
    </w:lvl>
    <w:lvl w:ilvl="4" w:tplc="E66C702A" w:tentative="1">
      <w:start w:val="1"/>
      <w:numFmt w:val="bullet"/>
      <w:lvlText w:val=""/>
      <w:lvlJc w:val="left"/>
      <w:pPr>
        <w:tabs>
          <w:tab w:val="num" w:pos="4680"/>
        </w:tabs>
        <w:ind w:left="4680" w:hanging="360"/>
      </w:pPr>
      <w:rPr>
        <w:rFonts w:ascii="Wingdings" w:hAnsi="Wingdings" w:hint="default"/>
      </w:rPr>
    </w:lvl>
    <w:lvl w:ilvl="5" w:tplc="69185FB2" w:tentative="1">
      <w:start w:val="1"/>
      <w:numFmt w:val="bullet"/>
      <w:lvlText w:val=""/>
      <w:lvlJc w:val="left"/>
      <w:pPr>
        <w:tabs>
          <w:tab w:val="num" w:pos="5400"/>
        </w:tabs>
        <w:ind w:left="5400" w:hanging="360"/>
      </w:pPr>
      <w:rPr>
        <w:rFonts w:ascii="Wingdings" w:hAnsi="Wingdings" w:hint="default"/>
      </w:rPr>
    </w:lvl>
    <w:lvl w:ilvl="6" w:tplc="872C47C8" w:tentative="1">
      <w:start w:val="1"/>
      <w:numFmt w:val="bullet"/>
      <w:lvlText w:val=""/>
      <w:lvlJc w:val="left"/>
      <w:pPr>
        <w:tabs>
          <w:tab w:val="num" w:pos="6120"/>
        </w:tabs>
        <w:ind w:left="6120" w:hanging="360"/>
      </w:pPr>
      <w:rPr>
        <w:rFonts w:ascii="Wingdings" w:hAnsi="Wingdings" w:hint="default"/>
      </w:rPr>
    </w:lvl>
    <w:lvl w:ilvl="7" w:tplc="47C01BAC" w:tentative="1">
      <w:start w:val="1"/>
      <w:numFmt w:val="bullet"/>
      <w:lvlText w:val=""/>
      <w:lvlJc w:val="left"/>
      <w:pPr>
        <w:tabs>
          <w:tab w:val="num" w:pos="6840"/>
        </w:tabs>
        <w:ind w:left="6840" w:hanging="360"/>
      </w:pPr>
      <w:rPr>
        <w:rFonts w:ascii="Wingdings" w:hAnsi="Wingdings" w:hint="default"/>
      </w:rPr>
    </w:lvl>
    <w:lvl w:ilvl="8" w:tplc="1F7AD242" w:tentative="1">
      <w:start w:val="1"/>
      <w:numFmt w:val="bullet"/>
      <w:lvlText w:val=""/>
      <w:lvlJc w:val="left"/>
      <w:pPr>
        <w:tabs>
          <w:tab w:val="num" w:pos="7560"/>
        </w:tabs>
        <w:ind w:left="7560" w:hanging="360"/>
      </w:pPr>
      <w:rPr>
        <w:rFonts w:ascii="Wingdings" w:hAnsi="Wingdings" w:hint="default"/>
      </w:rPr>
    </w:lvl>
  </w:abstractNum>
  <w:abstractNum w:abstractNumId="125">
    <w:nsid w:val="5806193D"/>
    <w:multiLevelType w:val="hybridMultilevel"/>
    <w:tmpl w:val="456E003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6">
    <w:nsid w:val="5C0031FE"/>
    <w:multiLevelType w:val="hybridMultilevel"/>
    <w:tmpl w:val="524A3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A4642EA0" w:tentative="1">
      <w:start w:val="1"/>
      <w:numFmt w:val="bullet"/>
      <w:lvlText w:val=""/>
      <w:lvlJc w:val="left"/>
      <w:pPr>
        <w:tabs>
          <w:tab w:val="num" w:pos="2160"/>
        </w:tabs>
        <w:ind w:left="2160" w:hanging="360"/>
      </w:pPr>
      <w:rPr>
        <w:rFonts w:ascii="Wingdings" w:hAnsi="Wingdings" w:hint="default"/>
      </w:rPr>
    </w:lvl>
    <w:lvl w:ilvl="3" w:tplc="2EF0F3F8" w:tentative="1">
      <w:start w:val="1"/>
      <w:numFmt w:val="bullet"/>
      <w:lvlText w:val=""/>
      <w:lvlJc w:val="left"/>
      <w:pPr>
        <w:tabs>
          <w:tab w:val="num" w:pos="2880"/>
        </w:tabs>
        <w:ind w:left="2880" w:hanging="360"/>
      </w:pPr>
      <w:rPr>
        <w:rFonts w:ascii="Wingdings" w:hAnsi="Wingdings" w:hint="default"/>
      </w:rPr>
    </w:lvl>
    <w:lvl w:ilvl="4" w:tplc="128860AA" w:tentative="1">
      <w:start w:val="1"/>
      <w:numFmt w:val="bullet"/>
      <w:lvlText w:val=""/>
      <w:lvlJc w:val="left"/>
      <w:pPr>
        <w:tabs>
          <w:tab w:val="num" w:pos="3600"/>
        </w:tabs>
        <w:ind w:left="3600" w:hanging="360"/>
      </w:pPr>
      <w:rPr>
        <w:rFonts w:ascii="Wingdings" w:hAnsi="Wingdings" w:hint="default"/>
      </w:rPr>
    </w:lvl>
    <w:lvl w:ilvl="5" w:tplc="B5A875F0" w:tentative="1">
      <w:start w:val="1"/>
      <w:numFmt w:val="bullet"/>
      <w:lvlText w:val=""/>
      <w:lvlJc w:val="left"/>
      <w:pPr>
        <w:tabs>
          <w:tab w:val="num" w:pos="4320"/>
        </w:tabs>
        <w:ind w:left="4320" w:hanging="360"/>
      </w:pPr>
      <w:rPr>
        <w:rFonts w:ascii="Wingdings" w:hAnsi="Wingdings" w:hint="default"/>
      </w:rPr>
    </w:lvl>
    <w:lvl w:ilvl="6" w:tplc="10A859BA" w:tentative="1">
      <w:start w:val="1"/>
      <w:numFmt w:val="bullet"/>
      <w:lvlText w:val=""/>
      <w:lvlJc w:val="left"/>
      <w:pPr>
        <w:tabs>
          <w:tab w:val="num" w:pos="5040"/>
        </w:tabs>
        <w:ind w:left="5040" w:hanging="360"/>
      </w:pPr>
      <w:rPr>
        <w:rFonts w:ascii="Wingdings" w:hAnsi="Wingdings" w:hint="default"/>
      </w:rPr>
    </w:lvl>
    <w:lvl w:ilvl="7" w:tplc="867CDE6E" w:tentative="1">
      <w:start w:val="1"/>
      <w:numFmt w:val="bullet"/>
      <w:lvlText w:val=""/>
      <w:lvlJc w:val="left"/>
      <w:pPr>
        <w:tabs>
          <w:tab w:val="num" w:pos="5760"/>
        </w:tabs>
        <w:ind w:left="5760" w:hanging="360"/>
      </w:pPr>
      <w:rPr>
        <w:rFonts w:ascii="Wingdings" w:hAnsi="Wingdings" w:hint="default"/>
      </w:rPr>
    </w:lvl>
    <w:lvl w:ilvl="8" w:tplc="B184AE92" w:tentative="1">
      <w:start w:val="1"/>
      <w:numFmt w:val="bullet"/>
      <w:lvlText w:val=""/>
      <w:lvlJc w:val="left"/>
      <w:pPr>
        <w:tabs>
          <w:tab w:val="num" w:pos="6480"/>
        </w:tabs>
        <w:ind w:left="6480" w:hanging="360"/>
      </w:pPr>
      <w:rPr>
        <w:rFonts w:ascii="Wingdings" w:hAnsi="Wingdings" w:hint="default"/>
      </w:rPr>
    </w:lvl>
  </w:abstractNum>
  <w:abstractNum w:abstractNumId="127">
    <w:nsid w:val="5C1D1ACE"/>
    <w:multiLevelType w:val="hybridMultilevel"/>
    <w:tmpl w:val="EDB60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5CA042C7"/>
    <w:multiLevelType w:val="hybridMultilevel"/>
    <w:tmpl w:val="18E44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CCB1379"/>
    <w:multiLevelType w:val="hybridMultilevel"/>
    <w:tmpl w:val="64C080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A4642EA0" w:tentative="1">
      <w:start w:val="1"/>
      <w:numFmt w:val="bullet"/>
      <w:lvlText w:val=""/>
      <w:lvlJc w:val="left"/>
      <w:pPr>
        <w:tabs>
          <w:tab w:val="num" w:pos="2160"/>
        </w:tabs>
        <w:ind w:left="2160" w:hanging="360"/>
      </w:pPr>
      <w:rPr>
        <w:rFonts w:ascii="Wingdings" w:hAnsi="Wingdings" w:hint="default"/>
      </w:rPr>
    </w:lvl>
    <w:lvl w:ilvl="3" w:tplc="2EF0F3F8" w:tentative="1">
      <w:start w:val="1"/>
      <w:numFmt w:val="bullet"/>
      <w:lvlText w:val=""/>
      <w:lvlJc w:val="left"/>
      <w:pPr>
        <w:tabs>
          <w:tab w:val="num" w:pos="2880"/>
        </w:tabs>
        <w:ind w:left="2880" w:hanging="360"/>
      </w:pPr>
      <w:rPr>
        <w:rFonts w:ascii="Wingdings" w:hAnsi="Wingdings" w:hint="default"/>
      </w:rPr>
    </w:lvl>
    <w:lvl w:ilvl="4" w:tplc="128860AA" w:tentative="1">
      <w:start w:val="1"/>
      <w:numFmt w:val="bullet"/>
      <w:lvlText w:val=""/>
      <w:lvlJc w:val="left"/>
      <w:pPr>
        <w:tabs>
          <w:tab w:val="num" w:pos="3600"/>
        </w:tabs>
        <w:ind w:left="3600" w:hanging="360"/>
      </w:pPr>
      <w:rPr>
        <w:rFonts w:ascii="Wingdings" w:hAnsi="Wingdings" w:hint="default"/>
      </w:rPr>
    </w:lvl>
    <w:lvl w:ilvl="5" w:tplc="B5A875F0" w:tentative="1">
      <w:start w:val="1"/>
      <w:numFmt w:val="bullet"/>
      <w:lvlText w:val=""/>
      <w:lvlJc w:val="left"/>
      <w:pPr>
        <w:tabs>
          <w:tab w:val="num" w:pos="4320"/>
        </w:tabs>
        <w:ind w:left="4320" w:hanging="360"/>
      </w:pPr>
      <w:rPr>
        <w:rFonts w:ascii="Wingdings" w:hAnsi="Wingdings" w:hint="default"/>
      </w:rPr>
    </w:lvl>
    <w:lvl w:ilvl="6" w:tplc="10A859BA" w:tentative="1">
      <w:start w:val="1"/>
      <w:numFmt w:val="bullet"/>
      <w:lvlText w:val=""/>
      <w:lvlJc w:val="left"/>
      <w:pPr>
        <w:tabs>
          <w:tab w:val="num" w:pos="5040"/>
        </w:tabs>
        <w:ind w:left="5040" w:hanging="360"/>
      </w:pPr>
      <w:rPr>
        <w:rFonts w:ascii="Wingdings" w:hAnsi="Wingdings" w:hint="default"/>
      </w:rPr>
    </w:lvl>
    <w:lvl w:ilvl="7" w:tplc="867CDE6E" w:tentative="1">
      <w:start w:val="1"/>
      <w:numFmt w:val="bullet"/>
      <w:lvlText w:val=""/>
      <w:lvlJc w:val="left"/>
      <w:pPr>
        <w:tabs>
          <w:tab w:val="num" w:pos="5760"/>
        </w:tabs>
        <w:ind w:left="5760" w:hanging="360"/>
      </w:pPr>
      <w:rPr>
        <w:rFonts w:ascii="Wingdings" w:hAnsi="Wingdings" w:hint="default"/>
      </w:rPr>
    </w:lvl>
    <w:lvl w:ilvl="8" w:tplc="B184AE92" w:tentative="1">
      <w:start w:val="1"/>
      <w:numFmt w:val="bullet"/>
      <w:lvlText w:val=""/>
      <w:lvlJc w:val="left"/>
      <w:pPr>
        <w:tabs>
          <w:tab w:val="num" w:pos="6480"/>
        </w:tabs>
        <w:ind w:left="6480" w:hanging="360"/>
      </w:pPr>
      <w:rPr>
        <w:rFonts w:ascii="Wingdings" w:hAnsi="Wingdings" w:hint="default"/>
      </w:rPr>
    </w:lvl>
  </w:abstractNum>
  <w:abstractNum w:abstractNumId="130">
    <w:nsid w:val="5E8978F8"/>
    <w:multiLevelType w:val="hybridMultilevel"/>
    <w:tmpl w:val="34725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600E557A"/>
    <w:multiLevelType w:val="hybridMultilevel"/>
    <w:tmpl w:val="D200F27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608063F5"/>
    <w:multiLevelType w:val="hybridMultilevel"/>
    <w:tmpl w:val="EE5018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61874BF4"/>
    <w:multiLevelType w:val="hybridMultilevel"/>
    <w:tmpl w:val="01DA6246"/>
    <w:lvl w:ilvl="0" w:tplc="04090001">
      <w:start w:val="1"/>
      <w:numFmt w:val="bullet"/>
      <w:lvlText w:val=""/>
      <w:lvlJc w:val="left"/>
      <w:pPr>
        <w:ind w:left="180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4">
    <w:nsid w:val="61B349D0"/>
    <w:multiLevelType w:val="hybridMultilevel"/>
    <w:tmpl w:val="803C1402"/>
    <w:lvl w:ilvl="0" w:tplc="04090003">
      <w:start w:val="1"/>
      <w:numFmt w:val="bullet"/>
      <w:lvlText w:val="o"/>
      <w:lvlJc w:val="left"/>
      <w:pPr>
        <w:ind w:left="1080" w:hanging="360"/>
      </w:pPr>
      <w:rPr>
        <w:rFonts w:ascii="Courier New" w:hAnsi="Courier New" w:hint="default"/>
      </w:rPr>
    </w:lvl>
    <w:lvl w:ilvl="1" w:tplc="04090005">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nsid w:val="63C83E38"/>
    <w:multiLevelType w:val="hybridMultilevel"/>
    <w:tmpl w:val="D4567CC8"/>
    <w:lvl w:ilvl="0" w:tplc="04090019">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6">
    <w:nsid w:val="649C7084"/>
    <w:multiLevelType w:val="hybridMultilevel"/>
    <w:tmpl w:val="8E66514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64B5386A"/>
    <w:multiLevelType w:val="hybridMultilevel"/>
    <w:tmpl w:val="14A2EC12"/>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8">
    <w:nsid w:val="65303DC2"/>
    <w:multiLevelType w:val="hybridMultilevel"/>
    <w:tmpl w:val="D6BA4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66627AEC"/>
    <w:multiLevelType w:val="hybridMultilevel"/>
    <w:tmpl w:val="BC94F0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673E09FF"/>
    <w:multiLevelType w:val="hybridMultilevel"/>
    <w:tmpl w:val="0428C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67491774"/>
    <w:multiLevelType w:val="hybridMultilevel"/>
    <w:tmpl w:val="02C0D8D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nsid w:val="67E578EE"/>
    <w:multiLevelType w:val="hybridMultilevel"/>
    <w:tmpl w:val="40D23A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69536266"/>
    <w:multiLevelType w:val="hybridMultilevel"/>
    <w:tmpl w:val="043E397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4">
    <w:nsid w:val="69AF21C2"/>
    <w:multiLevelType w:val="hybridMultilevel"/>
    <w:tmpl w:val="982A0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6A905E4C"/>
    <w:multiLevelType w:val="hybridMultilevel"/>
    <w:tmpl w:val="3AF41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6D8C6350"/>
    <w:multiLevelType w:val="hybridMultilevel"/>
    <w:tmpl w:val="9EB295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6D99465F"/>
    <w:multiLevelType w:val="hybridMultilevel"/>
    <w:tmpl w:val="CC28D04C"/>
    <w:lvl w:ilvl="0" w:tplc="04090003">
      <w:start w:val="1"/>
      <w:numFmt w:val="bullet"/>
      <w:lvlText w:val="o"/>
      <w:lvlJc w:val="left"/>
      <w:pPr>
        <w:ind w:left="1080" w:hanging="360"/>
      </w:pPr>
      <w:rPr>
        <w:rFonts w:ascii="Courier New" w:hAnsi="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8">
    <w:nsid w:val="6DDD1530"/>
    <w:multiLevelType w:val="hybridMultilevel"/>
    <w:tmpl w:val="168AE9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6DF92D82"/>
    <w:multiLevelType w:val="hybridMultilevel"/>
    <w:tmpl w:val="3D8204F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6E0212FD"/>
    <w:multiLevelType w:val="hybridMultilevel"/>
    <w:tmpl w:val="47120E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6E4E7553"/>
    <w:multiLevelType w:val="hybridMultilevel"/>
    <w:tmpl w:val="63E47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6E9B05C5"/>
    <w:multiLevelType w:val="hybridMultilevel"/>
    <w:tmpl w:val="2648E5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6F10146E"/>
    <w:multiLevelType w:val="hybridMultilevel"/>
    <w:tmpl w:val="05644E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4">
    <w:nsid w:val="6FBC5F22"/>
    <w:multiLevelType w:val="hybridMultilevel"/>
    <w:tmpl w:val="B11C33E0"/>
    <w:lvl w:ilvl="0" w:tplc="9294DD3A">
      <w:start w:val="1"/>
      <w:numFmt w:val="decimal"/>
      <w:lvlText w:val="(%1)"/>
      <w:lvlJc w:val="left"/>
      <w:pPr>
        <w:tabs>
          <w:tab w:val="num" w:pos="1440"/>
        </w:tabs>
        <w:ind w:left="1440" w:hanging="360"/>
      </w:pPr>
    </w:lvl>
    <w:lvl w:ilvl="1" w:tplc="BE984BF2" w:tentative="1">
      <w:start w:val="1"/>
      <w:numFmt w:val="decimal"/>
      <w:lvlText w:val="(%2)"/>
      <w:lvlJc w:val="left"/>
      <w:pPr>
        <w:tabs>
          <w:tab w:val="num" w:pos="2160"/>
        </w:tabs>
        <w:ind w:left="2160" w:hanging="360"/>
      </w:pPr>
    </w:lvl>
    <w:lvl w:ilvl="2" w:tplc="0C3CADB0" w:tentative="1">
      <w:start w:val="1"/>
      <w:numFmt w:val="decimal"/>
      <w:lvlText w:val="(%3)"/>
      <w:lvlJc w:val="left"/>
      <w:pPr>
        <w:tabs>
          <w:tab w:val="num" w:pos="2880"/>
        </w:tabs>
        <w:ind w:left="2880" w:hanging="360"/>
      </w:pPr>
    </w:lvl>
    <w:lvl w:ilvl="3" w:tplc="A9C45FB0" w:tentative="1">
      <w:start w:val="1"/>
      <w:numFmt w:val="decimal"/>
      <w:lvlText w:val="(%4)"/>
      <w:lvlJc w:val="left"/>
      <w:pPr>
        <w:tabs>
          <w:tab w:val="num" w:pos="3600"/>
        </w:tabs>
        <w:ind w:left="3600" w:hanging="360"/>
      </w:pPr>
    </w:lvl>
    <w:lvl w:ilvl="4" w:tplc="5E1CCD02" w:tentative="1">
      <w:start w:val="1"/>
      <w:numFmt w:val="decimal"/>
      <w:lvlText w:val="(%5)"/>
      <w:lvlJc w:val="left"/>
      <w:pPr>
        <w:tabs>
          <w:tab w:val="num" w:pos="4320"/>
        </w:tabs>
        <w:ind w:left="4320" w:hanging="360"/>
      </w:pPr>
    </w:lvl>
    <w:lvl w:ilvl="5" w:tplc="5FB41BE0" w:tentative="1">
      <w:start w:val="1"/>
      <w:numFmt w:val="decimal"/>
      <w:lvlText w:val="(%6)"/>
      <w:lvlJc w:val="left"/>
      <w:pPr>
        <w:tabs>
          <w:tab w:val="num" w:pos="5040"/>
        </w:tabs>
        <w:ind w:left="5040" w:hanging="360"/>
      </w:pPr>
    </w:lvl>
    <w:lvl w:ilvl="6" w:tplc="BC4C4A4C" w:tentative="1">
      <w:start w:val="1"/>
      <w:numFmt w:val="decimal"/>
      <w:lvlText w:val="(%7)"/>
      <w:lvlJc w:val="left"/>
      <w:pPr>
        <w:tabs>
          <w:tab w:val="num" w:pos="5760"/>
        </w:tabs>
        <w:ind w:left="5760" w:hanging="360"/>
      </w:pPr>
    </w:lvl>
    <w:lvl w:ilvl="7" w:tplc="C3309040" w:tentative="1">
      <w:start w:val="1"/>
      <w:numFmt w:val="decimal"/>
      <w:lvlText w:val="(%8)"/>
      <w:lvlJc w:val="left"/>
      <w:pPr>
        <w:tabs>
          <w:tab w:val="num" w:pos="6480"/>
        </w:tabs>
        <w:ind w:left="6480" w:hanging="360"/>
      </w:pPr>
    </w:lvl>
    <w:lvl w:ilvl="8" w:tplc="91D87F80" w:tentative="1">
      <w:start w:val="1"/>
      <w:numFmt w:val="decimal"/>
      <w:lvlText w:val="(%9)"/>
      <w:lvlJc w:val="left"/>
      <w:pPr>
        <w:tabs>
          <w:tab w:val="num" w:pos="7200"/>
        </w:tabs>
        <w:ind w:left="7200" w:hanging="360"/>
      </w:pPr>
    </w:lvl>
  </w:abstractNum>
  <w:abstractNum w:abstractNumId="155">
    <w:nsid w:val="6FBE1DBB"/>
    <w:multiLevelType w:val="hybridMultilevel"/>
    <w:tmpl w:val="BA18C06A"/>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701B0093"/>
    <w:multiLevelType w:val="hybridMultilevel"/>
    <w:tmpl w:val="6E701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702207F9"/>
    <w:multiLevelType w:val="hybridMultilevel"/>
    <w:tmpl w:val="3C10A692"/>
    <w:lvl w:ilvl="0" w:tplc="A50438E0">
      <w:start w:val="1"/>
      <w:numFmt w:val="bullet"/>
      <w:lvlText w:val=""/>
      <w:lvlJc w:val="left"/>
      <w:pPr>
        <w:tabs>
          <w:tab w:val="num" w:pos="720"/>
        </w:tabs>
        <w:ind w:left="720" w:hanging="360"/>
      </w:pPr>
      <w:rPr>
        <w:rFonts w:ascii="Symbol" w:hAnsi="Symbol" w:hint="default"/>
      </w:rPr>
    </w:lvl>
    <w:lvl w:ilvl="1" w:tplc="791CB6D8" w:tentative="1">
      <w:start w:val="1"/>
      <w:numFmt w:val="bullet"/>
      <w:lvlText w:val=""/>
      <w:lvlJc w:val="left"/>
      <w:pPr>
        <w:tabs>
          <w:tab w:val="num" w:pos="1440"/>
        </w:tabs>
        <w:ind w:left="1440" w:hanging="360"/>
      </w:pPr>
      <w:rPr>
        <w:rFonts w:ascii="Symbol" w:hAnsi="Symbol" w:hint="default"/>
      </w:rPr>
    </w:lvl>
    <w:lvl w:ilvl="2" w:tplc="FF8EA49C" w:tentative="1">
      <w:start w:val="1"/>
      <w:numFmt w:val="bullet"/>
      <w:lvlText w:val=""/>
      <w:lvlJc w:val="left"/>
      <w:pPr>
        <w:tabs>
          <w:tab w:val="num" w:pos="2160"/>
        </w:tabs>
        <w:ind w:left="2160" w:hanging="360"/>
      </w:pPr>
      <w:rPr>
        <w:rFonts w:ascii="Symbol" w:hAnsi="Symbol" w:hint="default"/>
      </w:rPr>
    </w:lvl>
    <w:lvl w:ilvl="3" w:tplc="85DCA7DE" w:tentative="1">
      <w:start w:val="1"/>
      <w:numFmt w:val="bullet"/>
      <w:lvlText w:val=""/>
      <w:lvlJc w:val="left"/>
      <w:pPr>
        <w:tabs>
          <w:tab w:val="num" w:pos="2880"/>
        </w:tabs>
        <w:ind w:left="2880" w:hanging="360"/>
      </w:pPr>
      <w:rPr>
        <w:rFonts w:ascii="Symbol" w:hAnsi="Symbol" w:hint="default"/>
      </w:rPr>
    </w:lvl>
    <w:lvl w:ilvl="4" w:tplc="8A988FC4" w:tentative="1">
      <w:start w:val="1"/>
      <w:numFmt w:val="bullet"/>
      <w:lvlText w:val=""/>
      <w:lvlJc w:val="left"/>
      <w:pPr>
        <w:tabs>
          <w:tab w:val="num" w:pos="3600"/>
        </w:tabs>
        <w:ind w:left="3600" w:hanging="360"/>
      </w:pPr>
      <w:rPr>
        <w:rFonts w:ascii="Symbol" w:hAnsi="Symbol" w:hint="default"/>
      </w:rPr>
    </w:lvl>
    <w:lvl w:ilvl="5" w:tplc="BCE8BD96" w:tentative="1">
      <w:start w:val="1"/>
      <w:numFmt w:val="bullet"/>
      <w:lvlText w:val=""/>
      <w:lvlJc w:val="left"/>
      <w:pPr>
        <w:tabs>
          <w:tab w:val="num" w:pos="4320"/>
        </w:tabs>
        <w:ind w:left="4320" w:hanging="360"/>
      </w:pPr>
      <w:rPr>
        <w:rFonts w:ascii="Symbol" w:hAnsi="Symbol" w:hint="default"/>
      </w:rPr>
    </w:lvl>
    <w:lvl w:ilvl="6" w:tplc="BDB09EE6" w:tentative="1">
      <w:start w:val="1"/>
      <w:numFmt w:val="bullet"/>
      <w:lvlText w:val=""/>
      <w:lvlJc w:val="left"/>
      <w:pPr>
        <w:tabs>
          <w:tab w:val="num" w:pos="5040"/>
        </w:tabs>
        <w:ind w:left="5040" w:hanging="360"/>
      </w:pPr>
      <w:rPr>
        <w:rFonts w:ascii="Symbol" w:hAnsi="Symbol" w:hint="default"/>
      </w:rPr>
    </w:lvl>
    <w:lvl w:ilvl="7" w:tplc="73E24394" w:tentative="1">
      <w:start w:val="1"/>
      <w:numFmt w:val="bullet"/>
      <w:lvlText w:val=""/>
      <w:lvlJc w:val="left"/>
      <w:pPr>
        <w:tabs>
          <w:tab w:val="num" w:pos="5760"/>
        </w:tabs>
        <w:ind w:left="5760" w:hanging="360"/>
      </w:pPr>
      <w:rPr>
        <w:rFonts w:ascii="Symbol" w:hAnsi="Symbol" w:hint="default"/>
      </w:rPr>
    </w:lvl>
    <w:lvl w:ilvl="8" w:tplc="156E9858" w:tentative="1">
      <w:start w:val="1"/>
      <w:numFmt w:val="bullet"/>
      <w:lvlText w:val=""/>
      <w:lvlJc w:val="left"/>
      <w:pPr>
        <w:tabs>
          <w:tab w:val="num" w:pos="6480"/>
        </w:tabs>
        <w:ind w:left="6480" w:hanging="360"/>
      </w:pPr>
      <w:rPr>
        <w:rFonts w:ascii="Symbol" w:hAnsi="Symbol" w:hint="default"/>
      </w:rPr>
    </w:lvl>
  </w:abstractNum>
  <w:abstractNum w:abstractNumId="158">
    <w:nsid w:val="711A5397"/>
    <w:multiLevelType w:val="hybridMultilevel"/>
    <w:tmpl w:val="A3D47C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nsid w:val="71AD5B64"/>
    <w:multiLevelType w:val="hybridMultilevel"/>
    <w:tmpl w:val="8692251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nsid w:val="71FD3ED1"/>
    <w:multiLevelType w:val="hybridMultilevel"/>
    <w:tmpl w:val="2B1C5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73166E43"/>
    <w:multiLevelType w:val="hybridMultilevel"/>
    <w:tmpl w:val="5134B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73BD77E4"/>
    <w:multiLevelType w:val="hybridMultilevel"/>
    <w:tmpl w:val="7A6885FA"/>
    <w:lvl w:ilvl="0" w:tplc="04090001">
      <w:start w:val="1"/>
      <w:numFmt w:val="bullet"/>
      <w:lvlText w:val=""/>
      <w:lvlJc w:val="left"/>
      <w:pPr>
        <w:ind w:left="720" w:hanging="360"/>
      </w:pPr>
      <w:rPr>
        <w:rFonts w:ascii="Symbol" w:hAnsi="Symbol" w:hint="default"/>
        <w:b w:val="0"/>
      </w:rPr>
    </w:lvl>
    <w:lvl w:ilvl="1" w:tplc="04090019">
      <w:start w:val="1"/>
      <w:numFmt w:val="lowerLetter"/>
      <w:lvlText w:val="%2."/>
      <w:lvlJc w:val="left"/>
      <w:pPr>
        <w:ind w:left="4092" w:hanging="360"/>
      </w:pPr>
      <w:rPr>
        <w:rFonts w:cs="Times New Roman"/>
      </w:rPr>
    </w:lvl>
    <w:lvl w:ilvl="2" w:tplc="0409001B">
      <w:start w:val="1"/>
      <w:numFmt w:val="lowerRoman"/>
      <w:lvlText w:val="%3."/>
      <w:lvlJc w:val="right"/>
      <w:pPr>
        <w:ind w:left="4812" w:hanging="180"/>
      </w:pPr>
      <w:rPr>
        <w:rFonts w:cs="Times New Roman"/>
      </w:rPr>
    </w:lvl>
    <w:lvl w:ilvl="3" w:tplc="0409000F">
      <w:start w:val="1"/>
      <w:numFmt w:val="decimal"/>
      <w:lvlText w:val="%4."/>
      <w:lvlJc w:val="left"/>
      <w:pPr>
        <w:ind w:left="5532" w:hanging="360"/>
      </w:pPr>
      <w:rPr>
        <w:rFonts w:cs="Times New Roman"/>
      </w:rPr>
    </w:lvl>
    <w:lvl w:ilvl="4" w:tplc="04090019">
      <w:start w:val="1"/>
      <w:numFmt w:val="lowerLetter"/>
      <w:lvlText w:val="%5."/>
      <w:lvlJc w:val="left"/>
      <w:pPr>
        <w:ind w:left="6252" w:hanging="360"/>
      </w:pPr>
      <w:rPr>
        <w:rFonts w:cs="Times New Roman"/>
      </w:rPr>
    </w:lvl>
    <w:lvl w:ilvl="5" w:tplc="0409001B">
      <w:start w:val="1"/>
      <w:numFmt w:val="lowerRoman"/>
      <w:lvlText w:val="%6."/>
      <w:lvlJc w:val="right"/>
      <w:pPr>
        <w:ind w:left="6972" w:hanging="180"/>
      </w:pPr>
      <w:rPr>
        <w:rFonts w:cs="Times New Roman"/>
      </w:rPr>
    </w:lvl>
    <w:lvl w:ilvl="6" w:tplc="0409000F">
      <w:start w:val="1"/>
      <w:numFmt w:val="decimal"/>
      <w:lvlText w:val="%7."/>
      <w:lvlJc w:val="left"/>
      <w:pPr>
        <w:ind w:left="7692" w:hanging="360"/>
      </w:pPr>
      <w:rPr>
        <w:rFonts w:cs="Times New Roman"/>
      </w:rPr>
    </w:lvl>
    <w:lvl w:ilvl="7" w:tplc="04090019">
      <w:start w:val="1"/>
      <w:numFmt w:val="lowerLetter"/>
      <w:lvlText w:val="%8."/>
      <w:lvlJc w:val="left"/>
      <w:pPr>
        <w:ind w:left="8412" w:hanging="360"/>
      </w:pPr>
      <w:rPr>
        <w:rFonts w:cs="Times New Roman"/>
      </w:rPr>
    </w:lvl>
    <w:lvl w:ilvl="8" w:tplc="0409001B">
      <w:start w:val="1"/>
      <w:numFmt w:val="lowerRoman"/>
      <w:lvlText w:val="%9."/>
      <w:lvlJc w:val="right"/>
      <w:pPr>
        <w:ind w:left="9132" w:hanging="180"/>
      </w:pPr>
      <w:rPr>
        <w:rFonts w:cs="Times New Roman"/>
      </w:rPr>
    </w:lvl>
  </w:abstractNum>
  <w:abstractNum w:abstractNumId="163">
    <w:nsid w:val="743C6291"/>
    <w:multiLevelType w:val="hybridMultilevel"/>
    <w:tmpl w:val="EA6A9D34"/>
    <w:lvl w:ilvl="0" w:tplc="3E80031E">
      <w:start w:val="1"/>
      <w:numFmt w:val="upperLetter"/>
      <w:lvlText w:val="%1."/>
      <w:lvlJc w:val="left"/>
      <w:pPr>
        <w:ind w:left="1800" w:hanging="360"/>
      </w:pPr>
      <w:rPr>
        <w:b/>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4">
    <w:nsid w:val="74B757C4"/>
    <w:multiLevelType w:val="hybridMultilevel"/>
    <w:tmpl w:val="9356D380"/>
    <w:lvl w:ilvl="0" w:tplc="04090003">
      <w:start w:val="1"/>
      <w:numFmt w:val="bullet"/>
      <w:lvlText w:val="o"/>
      <w:lvlJc w:val="left"/>
      <w:pPr>
        <w:ind w:left="720" w:hanging="360"/>
      </w:pPr>
      <w:rPr>
        <w:rFonts w:ascii="Courier New" w:hAnsi="Courier New" w:hint="default"/>
      </w:rPr>
    </w:lvl>
    <w:lvl w:ilvl="1" w:tplc="0F601110">
      <w:numFmt w:val="bullet"/>
      <w:lvlText w:val=""/>
      <w:lvlJc w:val="left"/>
      <w:pPr>
        <w:tabs>
          <w:tab w:val="num" w:pos="1440"/>
        </w:tabs>
        <w:ind w:left="1440" w:hanging="360"/>
      </w:pPr>
      <w:rPr>
        <w:rFonts w:ascii="Wingdings 2" w:hAnsi="Wingdings 2" w:hint="default"/>
      </w:rPr>
    </w:lvl>
    <w:lvl w:ilvl="2" w:tplc="DEB45220" w:tentative="1">
      <w:start w:val="1"/>
      <w:numFmt w:val="bullet"/>
      <w:lvlText w:val=""/>
      <w:lvlJc w:val="left"/>
      <w:pPr>
        <w:tabs>
          <w:tab w:val="num" w:pos="2160"/>
        </w:tabs>
        <w:ind w:left="2160" w:hanging="360"/>
      </w:pPr>
      <w:rPr>
        <w:rFonts w:ascii="Wingdings" w:hAnsi="Wingdings" w:hint="default"/>
      </w:rPr>
    </w:lvl>
    <w:lvl w:ilvl="3" w:tplc="2C40F0B8" w:tentative="1">
      <w:start w:val="1"/>
      <w:numFmt w:val="bullet"/>
      <w:lvlText w:val=""/>
      <w:lvlJc w:val="left"/>
      <w:pPr>
        <w:tabs>
          <w:tab w:val="num" w:pos="2880"/>
        </w:tabs>
        <w:ind w:left="2880" w:hanging="360"/>
      </w:pPr>
      <w:rPr>
        <w:rFonts w:ascii="Wingdings" w:hAnsi="Wingdings" w:hint="default"/>
      </w:rPr>
    </w:lvl>
    <w:lvl w:ilvl="4" w:tplc="49E2EFA2" w:tentative="1">
      <w:start w:val="1"/>
      <w:numFmt w:val="bullet"/>
      <w:lvlText w:val=""/>
      <w:lvlJc w:val="left"/>
      <w:pPr>
        <w:tabs>
          <w:tab w:val="num" w:pos="3600"/>
        </w:tabs>
        <w:ind w:left="3600" w:hanging="360"/>
      </w:pPr>
      <w:rPr>
        <w:rFonts w:ascii="Wingdings" w:hAnsi="Wingdings" w:hint="default"/>
      </w:rPr>
    </w:lvl>
    <w:lvl w:ilvl="5" w:tplc="A4E6A2C0" w:tentative="1">
      <w:start w:val="1"/>
      <w:numFmt w:val="bullet"/>
      <w:lvlText w:val=""/>
      <w:lvlJc w:val="left"/>
      <w:pPr>
        <w:tabs>
          <w:tab w:val="num" w:pos="4320"/>
        </w:tabs>
        <w:ind w:left="4320" w:hanging="360"/>
      </w:pPr>
      <w:rPr>
        <w:rFonts w:ascii="Wingdings" w:hAnsi="Wingdings" w:hint="default"/>
      </w:rPr>
    </w:lvl>
    <w:lvl w:ilvl="6" w:tplc="4D427380" w:tentative="1">
      <w:start w:val="1"/>
      <w:numFmt w:val="bullet"/>
      <w:lvlText w:val=""/>
      <w:lvlJc w:val="left"/>
      <w:pPr>
        <w:tabs>
          <w:tab w:val="num" w:pos="5040"/>
        </w:tabs>
        <w:ind w:left="5040" w:hanging="360"/>
      </w:pPr>
      <w:rPr>
        <w:rFonts w:ascii="Wingdings" w:hAnsi="Wingdings" w:hint="default"/>
      </w:rPr>
    </w:lvl>
    <w:lvl w:ilvl="7" w:tplc="74F8A8E0" w:tentative="1">
      <w:start w:val="1"/>
      <w:numFmt w:val="bullet"/>
      <w:lvlText w:val=""/>
      <w:lvlJc w:val="left"/>
      <w:pPr>
        <w:tabs>
          <w:tab w:val="num" w:pos="5760"/>
        </w:tabs>
        <w:ind w:left="5760" w:hanging="360"/>
      </w:pPr>
      <w:rPr>
        <w:rFonts w:ascii="Wingdings" w:hAnsi="Wingdings" w:hint="default"/>
      </w:rPr>
    </w:lvl>
    <w:lvl w:ilvl="8" w:tplc="36547DE2" w:tentative="1">
      <w:start w:val="1"/>
      <w:numFmt w:val="bullet"/>
      <w:lvlText w:val=""/>
      <w:lvlJc w:val="left"/>
      <w:pPr>
        <w:tabs>
          <w:tab w:val="num" w:pos="6480"/>
        </w:tabs>
        <w:ind w:left="6480" w:hanging="360"/>
      </w:pPr>
      <w:rPr>
        <w:rFonts w:ascii="Wingdings" w:hAnsi="Wingdings" w:hint="default"/>
      </w:rPr>
    </w:lvl>
  </w:abstractNum>
  <w:abstractNum w:abstractNumId="165">
    <w:nsid w:val="75940AF4"/>
    <w:multiLevelType w:val="hybridMultilevel"/>
    <w:tmpl w:val="6DC832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761C549E"/>
    <w:multiLevelType w:val="hybridMultilevel"/>
    <w:tmpl w:val="E4B0E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76A20266"/>
    <w:multiLevelType w:val="hybridMultilevel"/>
    <w:tmpl w:val="3F1456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78D83A23"/>
    <w:multiLevelType w:val="hybridMultilevel"/>
    <w:tmpl w:val="F15041C2"/>
    <w:lvl w:ilvl="0" w:tplc="04090001">
      <w:start w:val="1"/>
      <w:numFmt w:val="bullet"/>
      <w:lvlText w:val=""/>
      <w:lvlJc w:val="left"/>
      <w:pPr>
        <w:ind w:left="720" w:hanging="360"/>
      </w:pPr>
      <w:rPr>
        <w:rFonts w:ascii="Symbol" w:hAnsi="Symbol" w:hint="default"/>
      </w:rPr>
    </w:lvl>
    <w:lvl w:ilvl="1" w:tplc="0F6046C8">
      <w:start w:val="1"/>
      <w:numFmt w:val="bullet"/>
      <w:lvlText w:val=""/>
      <w:lvlJc w:val="left"/>
      <w:pPr>
        <w:tabs>
          <w:tab w:val="num" w:pos="1440"/>
        </w:tabs>
        <w:ind w:left="1440" w:hanging="360"/>
      </w:pPr>
      <w:rPr>
        <w:rFonts w:ascii="Wingdings" w:hAnsi="Wingdings" w:hint="default"/>
      </w:rPr>
    </w:lvl>
    <w:lvl w:ilvl="2" w:tplc="EB08176E" w:tentative="1">
      <w:start w:val="1"/>
      <w:numFmt w:val="bullet"/>
      <w:lvlText w:val=""/>
      <w:lvlJc w:val="left"/>
      <w:pPr>
        <w:tabs>
          <w:tab w:val="num" w:pos="2160"/>
        </w:tabs>
        <w:ind w:left="2160" w:hanging="360"/>
      </w:pPr>
      <w:rPr>
        <w:rFonts w:ascii="Wingdings" w:hAnsi="Wingdings" w:hint="default"/>
      </w:rPr>
    </w:lvl>
    <w:lvl w:ilvl="3" w:tplc="2FE602B6" w:tentative="1">
      <w:start w:val="1"/>
      <w:numFmt w:val="bullet"/>
      <w:lvlText w:val=""/>
      <w:lvlJc w:val="left"/>
      <w:pPr>
        <w:tabs>
          <w:tab w:val="num" w:pos="2880"/>
        </w:tabs>
        <w:ind w:left="2880" w:hanging="360"/>
      </w:pPr>
      <w:rPr>
        <w:rFonts w:ascii="Wingdings" w:hAnsi="Wingdings" w:hint="default"/>
      </w:rPr>
    </w:lvl>
    <w:lvl w:ilvl="4" w:tplc="7C50A84E" w:tentative="1">
      <w:start w:val="1"/>
      <w:numFmt w:val="bullet"/>
      <w:lvlText w:val=""/>
      <w:lvlJc w:val="left"/>
      <w:pPr>
        <w:tabs>
          <w:tab w:val="num" w:pos="3600"/>
        </w:tabs>
        <w:ind w:left="3600" w:hanging="360"/>
      </w:pPr>
      <w:rPr>
        <w:rFonts w:ascii="Wingdings" w:hAnsi="Wingdings" w:hint="default"/>
      </w:rPr>
    </w:lvl>
    <w:lvl w:ilvl="5" w:tplc="575AABF6" w:tentative="1">
      <w:start w:val="1"/>
      <w:numFmt w:val="bullet"/>
      <w:lvlText w:val=""/>
      <w:lvlJc w:val="left"/>
      <w:pPr>
        <w:tabs>
          <w:tab w:val="num" w:pos="4320"/>
        </w:tabs>
        <w:ind w:left="4320" w:hanging="360"/>
      </w:pPr>
      <w:rPr>
        <w:rFonts w:ascii="Wingdings" w:hAnsi="Wingdings" w:hint="default"/>
      </w:rPr>
    </w:lvl>
    <w:lvl w:ilvl="6" w:tplc="A3E2A2A6" w:tentative="1">
      <w:start w:val="1"/>
      <w:numFmt w:val="bullet"/>
      <w:lvlText w:val=""/>
      <w:lvlJc w:val="left"/>
      <w:pPr>
        <w:tabs>
          <w:tab w:val="num" w:pos="5040"/>
        </w:tabs>
        <w:ind w:left="5040" w:hanging="360"/>
      </w:pPr>
      <w:rPr>
        <w:rFonts w:ascii="Wingdings" w:hAnsi="Wingdings" w:hint="default"/>
      </w:rPr>
    </w:lvl>
    <w:lvl w:ilvl="7" w:tplc="6338EE9C" w:tentative="1">
      <w:start w:val="1"/>
      <w:numFmt w:val="bullet"/>
      <w:lvlText w:val=""/>
      <w:lvlJc w:val="left"/>
      <w:pPr>
        <w:tabs>
          <w:tab w:val="num" w:pos="5760"/>
        </w:tabs>
        <w:ind w:left="5760" w:hanging="360"/>
      </w:pPr>
      <w:rPr>
        <w:rFonts w:ascii="Wingdings" w:hAnsi="Wingdings" w:hint="default"/>
      </w:rPr>
    </w:lvl>
    <w:lvl w:ilvl="8" w:tplc="6622B17C" w:tentative="1">
      <w:start w:val="1"/>
      <w:numFmt w:val="bullet"/>
      <w:lvlText w:val=""/>
      <w:lvlJc w:val="left"/>
      <w:pPr>
        <w:tabs>
          <w:tab w:val="num" w:pos="6480"/>
        </w:tabs>
        <w:ind w:left="6480" w:hanging="360"/>
      </w:pPr>
      <w:rPr>
        <w:rFonts w:ascii="Wingdings" w:hAnsi="Wingdings" w:hint="default"/>
      </w:rPr>
    </w:lvl>
  </w:abstractNum>
  <w:abstractNum w:abstractNumId="169">
    <w:nsid w:val="798B0D28"/>
    <w:multiLevelType w:val="hybridMultilevel"/>
    <w:tmpl w:val="C75812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nsid w:val="7AD45F02"/>
    <w:multiLevelType w:val="hybridMultilevel"/>
    <w:tmpl w:val="19E8375E"/>
    <w:lvl w:ilvl="0" w:tplc="04090003">
      <w:start w:val="1"/>
      <w:numFmt w:val="bullet"/>
      <w:lvlText w:val="o"/>
      <w:lvlJc w:val="left"/>
      <w:pPr>
        <w:ind w:left="1440" w:hanging="360"/>
      </w:pPr>
      <w:rPr>
        <w:rFonts w:ascii="Courier New" w:hAnsi="Courier New"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DDE40A6C" w:tentative="1">
      <w:start w:val="1"/>
      <w:numFmt w:val="bullet"/>
      <w:lvlText w:val=""/>
      <w:lvlJc w:val="left"/>
      <w:pPr>
        <w:tabs>
          <w:tab w:val="num" w:pos="2880"/>
        </w:tabs>
        <w:ind w:left="2880" w:hanging="360"/>
      </w:pPr>
      <w:rPr>
        <w:rFonts w:ascii="Wingdings" w:hAnsi="Wingdings" w:hint="default"/>
      </w:rPr>
    </w:lvl>
    <w:lvl w:ilvl="4" w:tplc="118693D6" w:tentative="1">
      <w:start w:val="1"/>
      <w:numFmt w:val="bullet"/>
      <w:lvlText w:val=""/>
      <w:lvlJc w:val="left"/>
      <w:pPr>
        <w:tabs>
          <w:tab w:val="num" w:pos="3600"/>
        </w:tabs>
        <w:ind w:left="3600" w:hanging="360"/>
      </w:pPr>
      <w:rPr>
        <w:rFonts w:ascii="Wingdings" w:hAnsi="Wingdings" w:hint="default"/>
      </w:rPr>
    </w:lvl>
    <w:lvl w:ilvl="5" w:tplc="24820212" w:tentative="1">
      <w:start w:val="1"/>
      <w:numFmt w:val="bullet"/>
      <w:lvlText w:val=""/>
      <w:lvlJc w:val="left"/>
      <w:pPr>
        <w:tabs>
          <w:tab w:val="num" w:pos="4320"/>
        </w:tabs>
        <w:ind w:left="4320" w:hanging="360"/>
      </w:pPr>
      <w:rPr>
        <w:rFonts w:ascii="Wingdings" w:hAnsi="Wingdings" w:hint="default"/>
      </w:rPr>
    </w:lvl>
    <w:lvl w:ilvl="6" w:tplc="A502EC56" w:tentative="1">
      <w:start w:val="1"/>
      <w:numFmt w:val="bullet"/>
      <w:lvlText w:val=""/>
      <w:lvlJc w:val="left"/>
      <w:pPr>
        <w:tabs>
          <w:tab w:val="num" w:pos="5040"/>
        </w:tabs>
        <w:ind w:left="5040" w:hanging="360"/>
      </w:pPr>
      <w:rPr>
        <w:rFonts w:ascii="Wingdings" w:hAnsi="Wingdings" w:hint="default"/>
      </w:rPr>
    </w:lvl>
    <w:lvl w:ilvl="7" w:tplc="55DE8EA8" w:tentative="1">
      <w:start w:val="1"/>
      <w:numFmt w:val="bullet"/>
      <w:lvlText w:val=""/>
      <w:lvlJc w:val="left"/>
      <w:pPr>
        <w:tabs>
          <w:tab w:val="num" w:pos="5760"/>
        </w:tabs>
        <w:ind w:left="5760" w:hanging="360"/>
      </w:pPr>
      <w:rPr>
        <w:rFonts w:ascii="Wingdings" w:hAnsi="Wingdings" w:hint="default"/>
      </w:rPr>
    </w:lvl>
    <w:lvl w:ilvl="8" w:tplc="6BB8F0CA" w:tentative="1">
      <w:start w:val="1"/>
      <w:numFmt w:val="bullet"/>
      <w:lvlText w:val=""/>
      <w:lvlJc w:val="left"/>
      <w:pPr>
        <w:tabs>
          <w:tab w:val="num" w:pos="6480"/>
        </w:tabs>
        <w:ind w:left="6480" w:hanging="360"/>
      </w:pPr>
      <w:rPr>
        <w:rFonts w:ascii="Wingdings" w:hAnsi="Wingdings" w:hint="default"/>
      </w:rPr>
    </w:lvl>
  </w:abstractNum>
  <w:abstractNum w:abstractNumId="171">
    <w:nsid w:val="7C00636D"/>
    <w:multiLevelType w:val="hybridMultilevel"/>
    <w:tmpl w:val="3D02F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7C30121E"/>
    <w:multiLevelType w:val="hybridMultilevel"/>
    <w:tmpl w:val="64B2953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3">
    <w:nsid w:val="7F996032"/>
    <w:multiLevelType w:val="hybridMultilevel"/>
    <w:tmpl w:val="45A2E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8"/>
  </w:num>
  <w:num w:numId="2">
    <w:abstractNumId w:val="67"/>
  </w:num>
  <w:num w:numId="3">
    <w:abstractNumId w:val="31"/>
  </w:num>
  <w:num w:numId="4">
    <w:abstractNumId w:val="37"/>
  </w:num>
  <w:num w:numId="5">
    <w:abstractNumId w:val="132"/>
  </w:num>
  <w:num w:numId="6">
    <w:abstractNumId w:val="83"/>
  </w:num>
  <w:num w:numId="7">
    <w:abstractNumId w:val="171"/>
  </w:num>
  <w:num w:numId="8">
    <w:abstractNumId w:val="99"/>
  </w:num>
  <w:num w:numId="9">
    <w:abstractNumId w:val="103"/>
  </w:num>
  <w:num w:numId="10">
    <w:abstractNumId w:val="131"/>
  </w:num>
  <w:num w:numId="11">
    <w:abstractNumId w:val="92"/>
  </w:num>
  <w:num w:numId="12">
    <w:abstractNumId w:val="65"/>
  </w:num>
  <w:num w:numId="13">
    <w:abstractNumId w:val="64"/>
  </w:num>
  <w:num w:numId="14">
    <w:abstractNumId w:val="40"/>
  </w:num>
  <w:num w:numId="15">
    <w:abstractNumId w:val="135"/>
  </w:num>
  <w:num w:numId="16">
    <w:abstractNumId w:val="151"/>
  </w:num>
  <w:num w:numId="17">
    <w:abstractNumId w:val="4"/>
  </w:num>
  <w:num w:numId="18">
    <w:abstractNumId w:val="138"/>
  </w:num>
  <w:num w:numId="19">
    <w:abstractNumId w:val="152"/>
  </w:num>
  <w:num w:numId="20">
    <w:abstractNumId w:val="156"/>
  </w:num>
  <w:num w:numId="21">
    <w:abstractNumId w:val="111"/>
  </w:num>
  <w:num w:numId="22">
    <w:abstractNumId w:val="12"/>
  </w:num>
  <w:num w:numId="23">
    <w:abstractNumId w:val="70"/>
  </w:num>
  <w:num w:numId="24">
    <w:abstractNumId w:val="155"/>
  </w:num>
  <w:num w:numId="25">
    <w:abstractNumId w:val="133"/>
  </w:num>
  <w:num w:numId="26">
    <w:abstractNumId w:val="164"/>
  </w:num>
  <w:num w:numId="27">
    <w:abstractNumId w:val="35"/>
  </w:num>
  <w:num w:numId="28">
    <w:abstractNumId w:val="47"/>
  </w:num>
  <w:num w:numId="29">
    <w:abstractNumId w:val="97"/>
  </w:num>
  <w:num w:numId="30">
    <w:abstractNumId w:val="17"/>
  </w:num>
  <w:num w:numId="31">
    <w:abstractNumId w:val="63"/>
  </w:num>
  <w:num w:numId="32">
    <w:abstractNumId w:val="134"/>
  </w:num>
  <w:num w:numId="33">
    <w:abstractNumId w:val="120"/>
  </w:num>
  <w:num w:numId="34">
    <w:abstractNumId w:val="139"/>
  </w:num>
  <w:num w:numId="35">
    <w:abstractNumId w:val="166"/>
  </w:num>
  <w:num w:numId="36">
    <w:abstractNumId w:val="124"/>
  </w:num>
  <w:num w:numId="37">
    <w:abstractNumId w:val="61"/>
  </w:num>
  <w:num w:numId="38">
    <w:abstractNumId w:val="2"/>
  </w:num>
  <w:num w:numId="39">
    <w:abstractNumId w:val="39"/>
  </w:num>
  <w:num w:numId="40">
    <w:abstractNumId w:val="159"/>
  </w:num>
  <w:num w:numId="41">
    <w:abstractNumId w:val="22"/>
  </w:num>
  <w:num w:numId="42">
    <w:abstractNumId w:val="44"/>
  </w:num>
  <w:num w:numId="43">
    <w:abstractNumId w:val="173"/>
  </w:num>
  <w:num w:numId="44">
    <w:abstractNumId w:val="104"/>
  </w:num>
  <w:num w:numId="45">
    <w:abstractNumId w:val="74"/>
  </w:num>
  <w:num w:numId="46">
    <w:abstractNumId w:val="18"/>
  </w:num>
  <w:num w:numId="47">
    <w:abstractNumId w:val="41"/>
  </w:num>
  <w:num w:numId="48">
    <w:abstractNumId w:val="143"/>
  </w:num>
  <w:num w:numId="49">
    <w:abstractNumId w:val="62"/>
  </w:num>
  <w:num w:numId="50">
    <w:abstractNumId w:val="168"/>
  </w:num>
  <w:num w:numId="51">
    <w:abstractNumId w:val="105"/>
  </w:num>
  <w:num w:numId="52">
    <w:abstractNumId w:val="32"/>
  </w:num>
  <w:num w:numId="53">
    <w:abstractNumId w:val="58"/>
  </w:num>
  <w:num w:numId="54">
    <w:abstractNumId w:val="77"/>
  </w:num>
  <w:num w:numId="55">
    <w:abstractNumId w:val="109"/>
  </w:num>
  <w:num w:numId="56">
    <w:abstractNumId w:val="3"/>
  </w:num>
  <w:num w:numId="57">
    <w:abstractNumId w:val="0"/>
  </w:num>
  <w:num w:numId="58">
    <w:abstractNumId w:val="80"/>
  </w:num>
  <w:num w:numId="59">
    <w:abstractNumId w:val="126"/>
  </w:num>
  <w:num w:numId="60">
    <w:abstractNumId w:val="129"/>
  </w:num>
  <w:num w:numId="61">
    <w:abstractNumId w:val="51"/>
  </w:num>
  <w:num w:numId="62">
    <w:abstractNumId w:val="88"/>
  </w:num>
  <w:num w:numId="63">
    <w:abstractNumId w:val="54"/>
  </w:num>
  <w:num w:numId="64">
    <w:abstractNumId w:val="71"/>
  </w:num>
  <w:num w:numId="65">
    <w:abstractNumId w:val="48"/>
  </w:num>
  <w:num w:numId="66">
    <w:abstractNumId w:val="172"/>
  </w:num>
  <w:num w:numId="67">
    <w:abstractNumId w:val="119"/>
  </w:num>
  <w:num w:numId="68">
    <w:abstractNumId w:val="110"/>
  </w:num>
  <w:num w:numId="69">
    <w:abstractNumId w:val="96"/>
  </w:num>
  <w:num w:numId="70">
    <w:abstractNumId w:val="15"/>
  </w:num>
  <w:num w:numId="71">
    <w:abstractNumId w:val="73"/>
  </w:num>
  <w:num w:numId="72">
    <w:abstractNumId w:val="101"/>
  </w:num>
  <w:num w:numId="73">
    <w:abstractNumId w:val="49"/>
  </w:num>
  <w:num w:numId="74">
    <w:abstractNumId w:val="53"/>
  </w:num>
  <w:num w:numId="75">
    <w:abstractNumId w:val="57"/>
  </w:num>
  <w:num w:numId="76">
    <w:abstractNumId w:val="38"/>
  </w:num>
  <w:num w:numId="77">
    <w:abstractNumId w:val="76"/>
  </w:num>
  <w:num w:numId="78">
    <w:abstractNumId w:val="108"/>
  </w:num>
  <w:num w:numId="79">
    <w:abstractNumId w:val="123"/>
  </w:num>
  <w:num w:numId="80">
    <w:abstractNumId w:val="170"/>
  </w:num>
  <w:num w:numId="81">
    <w:abstractNumId w:val="89"/>
  </w:num>
  <w:num w:numId="82">
    <w:abstractNumId w:val="6"/>
  </w:num>
  <w:num w:numId="83">
    <w:abstractNumId w:val="5"/>
  </w:num>
  <w:num w:numId="84">
    <w:abstractNumId w:val="19"/>
  </w:num>
  <w:num w:numId="85">
    <w:abstractNumId w:val="8"/>
  </w:num>
  <w:num w:numId="86">
    <w:abstractNumId w:val="161"/>
  </w:num>
  <w:num w:numId="87">
    <w:abstractNumId w:val="154"/>
  </w:num>
  <w:num w:numId="88">
    <w:abstractNumId w:val="98"/>
  </w:num>
  <w:num w:numId="89">
    <w:abstractNumId w:val="165"/>
  </w:num>
  <w:num w:numId="90">
    <w:abstractNumId w:val="34"/>
  </w:num>
  <w:num w:numId="91">
    <w:abstractNumId w:val="52"/>
  </w:num>
  <w:num w:numId="92">
    <w:abstractNumId w:val="56"/>
  </w:num>
  <w:num w:numId="93">
    <w:abstractNumId w:val="122"/>
  </w:num>
  <w:num w:numId="94">
    <w:abstractNumId w:val="13"/>
  </w:num>
  <w:num w:numId="95">
    <w:abstractNumId w:val="158"/>
  </w:num>
  <w:num w:numId="96">
    <w:abstractNumId w:val="163"/>
  </w:num>
  <w:num w:numId="97">
    <w:abstractNumId w:val="29"/>
  </w:num>
  <w:num w:numId="98">
    <w:abstractNumId w:val="114"/>
  </w:num>
  <w:num w:numId="99">
    <w:abstractNumId w:val="79"/>
  </w:num>
  <w:num w:numId="100">
    <w:abstractNumId w:val="125"/>
  </w:num>
  <w:num w:numId="101">
    <w:abstractNumId w:val="102"/>
  </w:num>
  <w:num w:numId="102">
    <w:abstractNumId w:val="59"/>
  </w:num>
  <w:num w:numId="103">
    <w:abstractNumId w:val="16"/>
  </w:num>
  <w:num w:numId="104">
    <w:abstractNumId w:val="25"/>
  </w:num>
  <w:num w:numId="105">
    <w:abstractNumId w:val="43"/>
  </w:num>
  <w:num w:numId="106">
    <w:abstractNumId w:val="55"/>
  </w:num>
  <w:num w:numId="107">
    <w:abstractNumId w:val="121"/>
  </w:num>
  <w:num w:numId="108">
    <w:abstractNumId w:val="150"/>
  </w:num>
  <w:num w:numId="109">
    <w:abstractNumId w:val="145"/>
  </w:num>
  <w:num w:numId="110">
    <w:abstractNumId w:val="147"/>
  </w:num>
  <w:num w:numId="111">
    <w:abstractNumId w:val="144"/>
  </w:num>
  <w:num w:numId="112">
    <w:abstractNumId w:val="23"/>
  </w:num>
  <w:num w:numId="113">
    <w:abstractNumId w:val="82"/>
  </w:num>
  <w:num w:numId="114">
    <w:abstractNumId w:val="94"/>
  </w:num>
  <w:num w:numId="115">
    <w:abstractNumId w:val="130"/>
  </w:num>
  <w:num w:numId="116">
    <w:abstractNumId w:val="167"/>
  </w:num>
  <w:num w:numId="117">
    <w:abstractNumId w:val="117"/>
  </w:num>
  <w:num w:numId="118">
    <w:abstractNumId w:val="91"/>
  </w:num>
  <w:num w:numId="119">
    <w:abstractNumId w:val="116"/>
  </w:num>
  <w:num w:numId="120">
    <w:abstractNumId w:val="106"/>
  </w:num>
  <w:num w:numId="121">
    <w:abstractNumId w:val="137"/>
  </w:num>
  <w:num w:numId="122">
    <w:abstractNumId w:val="10"/>
  </w:num>
  <w:num w:numId="123">
    <w:abstractNumId w:val="169"/>
  </w:num>
  <w:num w:numId="124">
    <w:abstractNumId w:val="60"/>
  </w:num>
  <w:num w:numId="125">
    <w:abstractNumId w:val="7"/>
  </w:num>
  <w:num w:numId="126">
    <w:abstractNumId w:val="27"/>
  </w:num>
  <w:num w:numId="127">
    <w:abstractNumId w:val="146"/>
  </w:num>
  <w:num w:numId="128">
    <w:abstractNumId w:val="160"/>
  </w:num>
  <w:num w:numId="129">
    <w:abstractNumId w:val="84"/>
  </w:num>
  <w:num w:numId="130">
    <w:abstractNumId w:val="90"/>
  </w:num>
  <w:num w:numId="131">
    <w:abstractNumId w:val="42"/>
  </w:num>
  <w:num w:numId="132">
    <w:abstractNumId w:val="113"/>
  </w:num>
  <w:num w:numId="133">
    <w:abstractNumId w:val="9"/>
  </w:num>
  <w:num w:numId="134">
    <w:abstractNumId w:val="69"/>
  </w:num>
  <w:num w:numId="135">
    <w:abstractNumId w:val="26"/>
  </w:num>
  <w:num w:numId="136">
    <w:abstractNumId w:val="162"/>
  </w:num>
  <w:num w:numId="137">
    <w:abstractNumId w:val="86"/>
  </w:num>
  <w:num w:numId="138">
    <w:abstractNumId w:val="45"/>
  </w:num>
  <w:num w:numId="139">
    <w:abstractNumId w:val="149"/>
  </w:num>
  <w:num w:numId="140">
    <w:abstractNumId w:val="136"/>
  </w:num>
  <w:num w:numId="141">
    <w:abstractNumId w:val="142"/>
  </w:num>
  <w:num w:numId="142">
    <w:abstractNumId w:val="1"/>
  </w:num>
  <w:num w:numId="143">
    <w:abstractNumId w:val="95"/>
  </w:num>
  <w:num w:numId="144">
    <w:abstractNumId w:val="46"/>
  </w:num>
  <w:num w:numId="145">
    <w:abstractNumId w:val="36"/>
  </w:num>
  <w:num w:numId="146">
    <w:abstractNumId w:val="50"/>
  </w:num>
  <w:num w:numId="147">
    <w:abstractNumId w:val="107"/>
  </w:num>
  <w:num w:numId="148">
    <w:abstractNumId w:val="21"/>
  </w:num>
  <w:num w:numId="149">
    <w:abstractNumId w:val="68"/>
  </w:num>
  <w:num w:numId="150">
    <w:abstractNumId w:val="20"/>
  </w:num>
  <w:num w:numId="151">
    <w:abstractNumId w:val="140"/>
  </w:num>
  <w:num w:numId="152">
    <w:abstractNumId w:val="127"/>
  </w:num>
  <w:num w:numId="153">
    <w:abstractNumId w:val="66"/>
  </w:num>
  <w:num w:numId="154">
    <w:abstractNumId w:val="115"/>
  </w:num>
  <w:num w:numId="155">
    <w:abstractNumId w:val="11"/>
  </w:num>
  <w:num w:numId="156">
    <w:abstractNumId w:val="78"/>
  </w:num>
  <w:num w:numId="157">
    <w:abstractNumId w:val="100"/>
  </w:num>
  <w:num w:numId="158">
    <w:abstractNumId w:val="93"/>
  </w:num>
  <w:num w:numId="159">
    <w:abstractNumId w:val="33"/>
  </w:num>
  <w:num w:numId="160">
    <w:abstractNumId w:val="148"/>
  </w:num>
  <w:num w:numId="161">
    <w:abstractNumId w:val="153"/>
  </w:num>
  <w:num w:numId="162">
    <w:abstractNumId w:val="85"/>
  </w:num>
  <w:num w:numId="163">
    <w:abstractNumId w:val="75"/>
  </w:num>
  <w:num w:numId="164">
    <w:abstractNumId w:val="87"/>
  </w:num>
  <w:num w:numId="165">
    <w:abstractNumId w:val="24"/>
  </w:num>
  <w:num w:numId="166">
    <w:abstractNumId w:val="141"/>
  </w:num>
  <w:num w:numId="167">
    <w:abstractNumId w:val="112"/>
  </w:num>
  <w:num w:numId="168">
    <w:abstractNumId w:val="118"/>
  </w:num>
  <w:num w:numId="169">
    <w:abstractNumId w:val="157"/>
  </w:num>
  <w:num w:numId="170">
    <w:abstractNumId w:val="72"/>
  </w:num>
  <w:num w:numId="171">
    <w:abstractNumId w:val="28"/>
  </w:num>
  <w:num w:numId="172">
    <w:abstractNumId w:val="30"/>
  </w:num>
  <w:num w:numId="173">
    <w:abstractNumId w:val="14"/>
  </w:num>
  <w:num w:numId="174">
    <w:abstractNumId w:val="81"/>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7"/>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5C1E"/>
    <w:rsid w:val="0000337E"/>
    <w:rsid w:val="000058C0"/>
    <w:rsid w:val="00010679"/>
    <w:rsid w:val="00025489"/>
    <w:rsid w:val="00026570"/>
    <w:rsid w:val="00027458"/>
    <w:rsid w:val="000303A2"/>
    <w:rsid w:val="00037824"/>
    <w:rsid w:val="000407A8"/>
    <w:rsid w:val="00042B26"/>
    <w:rsid w:val="0004473B"/>
    <w:rsid w:val="00044C66"/>
    <w:rsid w:val="00050E8E"/>
    <w:rsid w:val="00065E6B"/>
    <w:rsid w:val="00066ADC"/>
    <w:rsid w:val="00073B2E"/>
    <w:rsid w:val="00073F8F"/>
    <w:rsid w:val="00075E2B"/>
    <w:rsid w:val="00077158"/>
    <w:rsid w:val="00082A03"/>
    <w:rsid w:val="00084A14"/>
    <w:rsid w:val="00085A1D"/>
    <w:rsid w:val="00086E25"/>
    <w:rsid w:val="0009068B"/>
    <w:rsid w:val="00092528"/>
    <w:rsid w:val="00092821"/>
    <w:rsid w:val="00093CF9"/>
    <w:rsid w:val="000A0224"/>
    <w:rsid w:val="000A1322"/>
    <w:rsid w:val="000A1873"/>
    <w:rsid w:val="000A18F1"/>
    <w:rsid w:val="000A20AF"/>
    <w:rsid w:val="000A21BE"/>
    <w:rsid w:val="000A43FC"/>
    <w:rsid w:val="000A462B"/>
    <w:rsid w:val="000A5F96"/>
    <w:rsid w:val="000A698D"/>
    <w:rsid w:val="000B0E64"/>
    <w:rsid w:val="000B1C50"/>
    <w:rsid w:val="000B578E"/>
    <w:rsid w:val="000B69BD"/>
    <w:rsid w:val="000B7270"/>
    <w:rsid w:val="000D0D6E"/>
    <w:rsid w:val="000D1205"/>
    <w:rsid w:val="000E4673"/>
    <w:rsid w:val="000E6F6F"/>
    <w:rsid w:val="000F0FEF"/>
    <w:rsid w:val="000F105E"/>
    <w:rsid w:val="000F2DE3"/>
    <w:rsid w:val="000F30DB"/>
    <w:rsid w:val="000F4ADC"/>
    <w:rsid w:val="000F4B35"/>
    <w:rsid w:val="000F71C1"/>
    <w:rsid w:val="00101EDB"/>
    <w:rsid w:val="001032FD"/>
    <w:rsid w:val="0011412A"/>
    <w:rsid w:val="00124DFF"/>
    <w:rsid w:val="0012594B"/>
    <w:rsid w:val="00130684"/>
    <w:rsid w:val="00142DA1"/>
    <w:rsid w:val="00143404"/>
    <w:rsid w:val="0014346A"/>
    <w:rsid w:val="0014367A"/>
    <w:rsid w:val="0015042C"/>
    <w:rsid w:val="00150D9B"/>
    <w:rsid w:val="00150F36"/>
    <w:rsid w:val="0015242A"/>
    <w:rsid w:val="001665BA"/>
    <w:rsid w:val="00167D01"/>
    <w:rsid w:val="00167D09"/>
    <w:rsid w:val="001707A3"/>
    <w:rsid w:val="001878B0"/>
    <w:rsid w:val="001879F2"/>
    <w:rsid w:val="00187EF6"/>
    <w:rsid w:val="00190E2E"/>
    <w:rsid w:val="00193F68"/>
    <w:rsid w:val="001A19E7"/>
    <w:rsid w:val="001A7B25"/>
    <w:rsid w:val="001B4C17"/>
    <w:rsid w:val="001B61BE"/>
    <w:rsid w:val="001B62F2"/>
    <w:rsid w:val="001B6666"/>
    <w:rsid w:val="001B6F6A"/>
    <w:rsid w:val="001B7C86"/>
    <w:rsid w:val="001C153B"/>
    <w:rsid w:val="001C1D23"/>
    <w:rsid w:val="001C2049"/>
    <w:rsid w:val="001C61B8"/>
    <w:rsid w:val="001D071A"/>
    <w:rsid w:val="001D3963"/>
    <w:rsid w:val="001D516F"/>
    <w:rsid w:val="001D6F67"/>
    <w:rsid w:val="001D756B"/>
    <w:rsid w:val="001D78DF"/>
    <w:rsid w:val="001E0C14"/>
    <w:rsid w:val="001E20BC"/>
    <w:rsid w:val="001E2423"/>
    <w:rsid w:val="001E5E4A"/>
    <w:rsid w:val="001F1DA1"/>
    <w:rsid w:val="001F2E6B"/>
    <w:rsid w:val="001F5806"/>
    <w:rsid w:val="001F67FC"/>
    <w:rsid w:val="001F7AEA"/>
    <w:rsid w:val="00200447"/>
    <w:rsid w:val="002008AB"/>
    <w:rsid w:val="002044B4"/>
    <w:rsid w:val="002048FF"/>
    <w:rsid w:val="002050E4"/>
    <w:rsid w:val="002079A2"/>
    <w:rsid w:val="00215552"/>
    <w:rsid w:val="00217FDD"/>
    <w:rsid w:val="002219D0"/>
    <w:rsid w:val="002229E6"/>
    <w:rsid w:val="0023123D"/>
    <w:rsid w:val="00232EF9"/>
    <w:rsid w:val="00237B2C"/>
    <w:rsid w:val="00240115"/>
    <w:rsid w:val="00243ADD"/>
    <w:rsid w:val="00243B06"/>
    <w:rsid w:val="00252904"/>
    <w:rsid w:val="002561F2"/>
    <w:rsid w:val="00257B69"/>
    <w:rsid w:val="002639FB"/>
    <w:rsid w:val="00264B5C"/>
    <w:rsid w:val="00264DEB"/>
    <w:rsid w:val="00272481"/>
    <w:rsid w:val="00277DCB"/>
    <w:rsid w:val="00283183"/>
    <w:rsid w:val="002927CC"/>
    <w:rsid w:val="002929E6"/>
    <w:rsid w:val="0029527A"/>
    <w:rsid w:val="002952F8"/>
    <w:rsid w:val="002978F6"/>
    <w:rsid w:val="002A2420"/>
    <w:rsid w:val="002A5C63"/>
    <w:rsid w:val="002A6748"/>
    <w:rsid w:val="002A7E7E"/>
    <w:rsid w:val="002C0565"/>
    <w:rsid w:val="002E112C"/>
    <w:rsid w:val="002E366F"/>
    <w:rsid w:val="002E4284"/>
    <w:rsid w:val="002E4D62"/>
    <w:rsid w:val="002E54A2"/>
    <w:rsid w:val="002E6871"/>
    <w:rsid w:val="002F04E1"/>
    <w:rsid w:val="002F3A06"/>
    <w:rsid w:val="002F61C6"/>
    <w:rsid w:val="00303CC6"/>
    <w:rsid w:val="003124B9"/>
    <w:rsid w:val="00312DDD"/>
    <w:rsid w:val="00316AB7"/>
    <w:rsid w:val="003170BA"/>
    <w:rsid w:val="00330D7F"/>
    <w:rsid w:val="00336B2E"/>
    <w:rsid w:val="00337798"/>
    <w:rsid w:val="00344E0A"/>
    <w:rsid w:val="003524B6"/>
    <w:rsid w:val="003535E8"/>
    <w:rsid w:val="00353A8B"/>
    <w:rsid w:val="00355BA4"/>
    <w:rsid w:val="0036264C"/>
    <w:rsid w:val="00365F37"/>
    <w:rsid w:val="00377A95"/>
    <w:rsid w:val="0038013D"/>
    <w:rsid w:val="00381D71"/>
    <w:rsid w:val="00382692"/>
    <w:rsid w:val="0038565C"/>
    <w:rsid w:val="00387C0C"/>
    <w:rsid w:val="003947E9"/>
    <w:rsid w:val="00395495"/>
    <w:rsid w:val="0039795F"/>
    <w:rsid w:val="003A0725"/>
    <w:rsid w:val="003A140C"/>
    <w:rsid w:val="003A3F34"/>
    <w:rsid w:val="003A7C65"/>
    <w:rsid w:val="003B44C5"/>
    <w:rsid w:val="003B52CC"/>
    <w:rsid w:val="003B76BF"/>
    <w:rsid w:val="003C1116"/>
    <w:rsid w:val="003C71E9"/>
    <w:rsid w:val="003D0831"/>
    <w:rsid w:val="003D14C5"/>
    <w:rsid w:val="003E161F"/>
    <w:rsid w:val="003E1D99"/>
    <w:rsid w:val="003E3B59"/>
    <w:rsid w:val="003E3F77"/>
    <w:rsid w:val="003E60EE"/>
    <w:rsid w:val="003F425C"/>
    <w:rsid w:val="003F4510"/>
    <w:rsid w:val="003F7CF6"/>
    <w:rsid w:val="003F7D85"/>
    <w:rsid w:val="00400119"/>
    <w:rsid w:val="00401A9D"/>
    <w:rsid w:val="00403B2E"/>
    <w:rsid w:val="00410618"/>
    <w:rsid w:val="00416B7F"/>
    <w:rsid w:val="00420503"/>
    <w:rsid w:val="0043124F"/>
    <w:rsid w:val="00432812"/>
    <w:rsid w:val="004353D6"/>
    <w:rsid w:val="004368C6"/>
    <w:rsid w:val="004371F7"/>
    <w:rsid w:val="004402F4"/>
    <w:rsid w:val="00442336"/>
    <w:rsid w:val="004470A7"/>
    <w:rsid w:val="00455772"/>
    <w:rsid w:val="0045788C"/>
    <w:rsid w:val="004606B1"/>
    <w:rsid w:val="004623AF"/>
    <w:rsid w:val="00462D52"/>
    <w:rsid w:val="00463B5F"/>
    <w:rsid w:val="004642A3"/>
    <w:rsid w:val="00464546"/>
    <w:rsid w:val="00465753"/>
    <w:rsid w:val="004731AC"/>
    <w:rsid w:val="00474F12"/>
    <w:rsid w:val="00475A7D"/>
    <w:rsid w:val="00477AC9"/>
    <w:rsid w:val="004934B1"/>
    <w:rsid w:val="00497322"/>
    <w:rsid w:val="004A2E83"/>
    <w:rsid w:val="004A4BC8"/>
    <w:rsid w:val="004A4C80"/>
    <w:rsid w:val="004A4D15"/>
    <w:rsid w:val="004B489E"/>
    <w:rsid w:val="004C0A1D"/>
    <w:rsid w:val="004C1490"/>
    <w:rsid w:val="004C18B7"/>
    <w:rsid w:val="004C2855"/>
    <w:rsid w:val="004C6BCF"/>
    <w:rsid w:val="004C6F38"/>
    <w:rsid w:val="004C7AF3"/>
    <w:rsid w:val="004D490D"/>
    <w:rsid w:val="004D4F18"/>
    <w:rsid w:val="004E426A"/>
    <w:rsid w:val="004E63CD"/>
    <w:rsid w:val="004F1DF9"/>
    <w:rsid w:val="004F46CF"/>
    <w:rsid w:val="004F4D9A"/>
    <w:rsid w:val="004F5406"/>
    <w:rsid w:val="004F5C50"/>
    <w:rsid w:val="004F6D58"/>
    <w:rsid w:val="005049F8"/>
    <w:rsid w:val="005058C8"/>
    <w:rsid w:val="00515106"/>
    <w:rsid w:val="00520A86"/>
    <w:rsid w:val="0052267F"/>
    <w:rsid w:val="0053096F"/>
    <w:rsid w:val="00530C87"/>
    <w:rsid w:val="0053643D"/>
    <w:rsid w:val="00540136"/>
    <w:rsid w:val="00541D3E"/>
    <w:rsid w:val="00542455"/>
    <w:rsid w:val="00542C2F"/>
    <w:rsid w:val="00547ADB"/>
    <w:rsid w:val="00551022"/>
    <w:rsid w:val="005676B2"/>
    <w:rsid w:val="005818FD"/>
    <w:rsid w:val="00583AB8"/>
    <w:rsid w:val="00584AAA"/>
    <w:rsid w:val="005860E1"/>
    <w:rsid w:val="00592D8A"/>
    <w:rsid w:val="00594737"/>
    <w:rsid w:val="00596F68"/>
    <w:rsid w:val="005A1F23"/>
    <w:rsid w:val="005A337B"/>
    <w:rsid w:val="005B7201"/>
    <w:rsid w:val="005C19B3"/>
    <w:rsid w:val="005C50FD"/>
    <w:rsid w:val="005D1DCF"/>
    <w:rsid w:val="005D5ACE"/>
    <w:rsid w:val="005D7D8C"/>
    <w:rsid w:val="005E1EED"/>
    <w:rsid w:val="005E220C"/>
    <w:rsid w:val="005E2C10"/>
    <w:rsid w:val="005E5737"/>
    <w:rsid w:val="005E7629"/>
    <w:rsid w:val="005F114C"/>
    <w:rsid w:val="005F3193"/>
    <w:rsid w:val="005F7076"/>
    <w:rsid w:val="00600310"/>
    <w:rsid w:val="0060040F"/>
    <w:rsid w:val="0060242E"/>
    <w:rsid w:val="0060640F"/>
    <w:rsid w:val="006067C0"/>
    <w:rsid w:val="00607646"/>
    <w:rsid w:val="006167C9"/>
    <w:rsid w:val="006220A1"/>
    <w:rsid w:val="00633623"/>
    <w:rsid w:val="006341C2"/>
    <w:rsid w:val="00636C0E"/>
    <w:rsid w:val="006378D8"/>
    <w:rsid w:val="006407A1"/>
    <w:rsid w:val="00642944"/>
    <w:rsid w:val="00642AF1"/>
    <w:rsid w:val="006458E8"/>
    <w:rsid w:val="0065020D"/>
    <w:rsid w:val="00652659"/>
    <w:rsid w:val="00653C0C"/>
    <w:rsid w:val="00655AF0"/>
    <w:rsid w:val="00657083"/>
    <w:rsid w:val="006645CE"/>
    <w:rsid w:val="00671DD3"/>
    <w:rsid w:val="00681FB1"/>
    <w:rsid w:val="00683750"/>
    <w:rsid w:val="00685740"/>
    <w:rsid w:val="0068625B"/>
    <w:rsid w:val="00686C4E"/>
    <w:rsid w:val="006872CA"/>
    <w:rsid w:val="0069624F"/>
    <w:rsid w:val="00696386"/>
    <w:rsid w:val="006A3DE9"/>
    <w:rsid w:val="006B306C"/>
    <w:rsid w:val="006B3235"/>
    <w:rsid w:val="006B652A"/>
    <w:rsid w:val="006C1109"/>
    <w:rsid w:val="006C1F69"/>
    <w:rsid w:val="006C2D28"/>
    <w:rsid w:val="006C4FDB"/>
    <w:rsid w:val="006C5744"/>
    <w:rsid w:val="006C68D7"/>
    <w:rsid w:val="006C6E4C"/>
    <w:rsid w:val="006E10B8"/>
    <w:rsid w:val="006E4765"/>
    <w:rsid w:val="006E6F79"/>
    <w:rsid w:val="006E76DD"/>
    <w:rsid w:val="006E7AC6"/>
    <w:rsid w:val="006E7CC9"/>
    <w:rsid w:val="006F0BAB"/>
    <w:rsid w:val="006F3088"/>
    <w:rsid w:val="006F4E3F"/>
    <w:rsid w:val="00702520"/>
    <w:rsid w:val="00705568"/>
    <w:rsid w:val="007133C8"/>
    <w:rsid w:val="00714995"/>
    <w:rsid w:val="007161A8"/>
    <w:rsid w:val="0072040E"/>
    <w:rsid w:val="00721AF9"/>
    <w:rsid w:val="00721EA0"/>
    <w:rsid w:val="00723287"/>
    <w:rsid w:val="00723F61"/>
    <w:rsid w:val="00724423"/>
    <w:rsid w:val="00725795"/>
    <w:rsid w:val="00733396"/>
    <w:rsid w:val="007339CA"/>
    <w:rsid w:val="0074137A"/>
    <w:rsid w:val="00741F83"/>
    <w:rsid w:val="007517E1"/>
    <w:rsid w:val="007613D4"/>
    <w:rsid w:val="007705E7"/>
    <w:rsid w:val="00771ABB"/>
    <w:rsid w:val="007778B8"/>
    <w:rsid w:val="00780A24"/>
    <w:rsid w:val="00784BC8"/>
    <w:rsid w:val="00787E89"/>
    <w:rsid w:val="00792DD1"/>
    <w:rsid w:val="00794E61"/>
    <w:rsid w:val="00797DD6"/>
    <w:rsid w:val="007A1879"/>
    <w:rsid w:val="007A62AA"/>
    <w:rsid w:val="007B01D6"/>
    <w:rsid w:val="007B02E6"/>
    <w:rsid w:val="007B3791"/>
    <w:rsid w:val="007B3EC0"/>
    <w:rsid w:val="007C46B3"/>
    <w:rsid w:val="007C5392"/>
    <w:rsid w:val="007E44BE"/>
    <w:rsid w:val="007E5B43"/>
    <w:rsid w:val="007F480E"/>
    <w:rsid w:val="007F53F2"/>
    <w:rsid w:val="007F730C"/>
    <w:rsid w:val="007F74CD"/>
    <w:rsid w:val="008035E2"/>
    <w:rsid w:val="00804B10"/>
    <w:rsid w:val="00805AB7"/>
    <w:rsid w:val="00810496"/>
    <w:rsid w:val="0081334D"/>
    <w:rsid w:val="00816FE1"/>
    <w:rsid w:val="00820D4F"/>
    <w:rsid w:val="0082140C"/>
    <w:rsid w:val="00821B8A"/>
    <w:rsid w:val="00823EE6"/>
    <w:rsid w:val="008246A8"/>
    <w:rsid w:val="008249CE"/>
    <w:rsid w:val="00832DEC"/>
    <w:rsid w:val="00834C09"/>
    <w:rsid w:val="008416D0"/>
    <w:rsid w:val="00843688"/>
    <w:rsid w:val="00843F52"/>
    <w:rsid w:val="008446FE"/>
    <w:rsid w:val="00855015"/>
    <w:rsid w:val="00855ABF"/>
    <w:rsid w:val="008562C0"/>
    <w:rsid w:val="00860356"/>
    <w:rsid w:val="008637B3"/>
    <w:rsid w:val="00863BAD"/>
    <w:rsid w:val="008721AE"/>
    <w:rsid w:val="008745C8"/>
    <w:rsid w:val="00886949"/>
    <w:rsid w:val="00893E9A"/>
    <w:rsid w:val="00896377"/>
    <w:rsid w:val="008A18CB"/>
    <w:rsid w:val="008A19F5"/>
    <w:rsid w:val="008A2CAB"/>
    <w:rsid w:val="008A6C44"/>
    <w:rsid w:val="008B1B41"/>
    <w:rsid w:val="008B1FD8"/>
    <w:rsid w:val="008B4DB8"/>
    <w:rsid w:val="008B628B"/>
    <w:rsid w:val="008B6997"/>
    <w:rsid w:val="008C1983"/>
    <w:rsid w:val="008C1D82"/>
    <w:rsid w:val="008C2056"/>
    <w:rsid w:val="008C25CB"/>
    <w:rsid w:val="008C684F"/>
    <w:rsid w:val="008C7D96"/>
    <w:rsid w:val="008D02A1"/>
    <w:rsid w:val="008D7214"/>
    <w:rsid w:val="008E0E03"/>
    <w:rsid w:val="008E10AB"/>
    <w:rsid w:val="008E1417"/>
    <w:rsid w:val="008E2865"/>
    <w:rsid w:val="008E2F18"/>
    <w:rsid w:val="008E48F3"/>
    <w:rsid w:val="008E5C1E"/>
    <w:rsid w:val="008E61EF"/>
    <w:rsid w:val="008E71FC"/>
    <w:rsid w:val="008F47D7"/>
    <w:rsid w:val="008F6EDA"/>
    <w:rsid w:val="00914C35"/>
    <w:rsid w:val="00915B9B"/>
    <w:rsid w:val="00917A20"/>
    <w:rsid w:val="0093371C"/>
    <w:rsid w:val="00937DED"/>
    <w:rsid w:val="00941854"/>
    <w:rsid w:val="009419B1"/>
    <w:rsid w:val="00941EE0"/>
    <w:rsid w:val="00951C10"/>
    <w:rsid w:val="0095335A"/>
    <w:rsid w:val="0095750E"/>
    <w:rsid w:val="0096238B"/>
    <w:rsid w:val="0097121C"/>
    <w:rsid w:val="0097399A"/>
    <w:rsid w:val="0097460F"/>
    <w:rsid w:val="00976011"/>
    <w:rsid w:val="00977948"/>
    <w:rsid w:val="00977AD8"/>
    <w:rsid w:val="00983912"/>
    <w:rsid w:val="00984C9E"/>
    <w:rsid w:val="00985EA8"/>
    <w:rsid w:val="00986DA0"/>
    <w:rsid w:val="0098759A"/>
    <w:rsid w:val="00987889"/>
    <w:rsid w:val="0099119A"/>
    <w:rsid w:val="009916AB"/>
    <w:rsid w:val="00993892"/>
    <w:rsid w:val="0099612F"/>
    <w:rsid w:val="00996818"/>
    <w:rsid w:val="00996F76"/>
    <w:rsid w:val="009A2638"/>
    <w:rsid w:val="009A5C05"/>
    <w:rsid w:val="009B6255"/>
    <w:rsid w:val="009B6C7D"/>
    <w:rsid w:val="009C1669"/>
    <w:rsid w:val="009C5323"/>
    <w:rsid w:val="009C7F94"/>
    <w:rsid w:val="009D06F6"/>
    <w:rsid w:val="009D1FD2"/>
    <w:rsid w:val="009E0D91"/>
    <w:rsid w:val="009E15E8"/>
    <w:rsid w:val="009E3052"/>
    <w:rsid w:val="009E4260"/>
    <w:rsid w:val="009E46B1"/>
    <w:rsid w:val="009E4915"/>
    <w:rsid w:val="009E76DE"/>
    <w:rsid w:val="009F266E"/>
    <w:rsid w:val="009F4CE0"/>
    <w:rsid w:val="009F7DE4"/>
    <w:rsid w:val="00A008A3"/>
    <w:rsid w:val="00A0173C"/>
    <w:rsid w:val="00A026D7"/>
    <w:rsid w:val="00A13483"/>
    <w:rsid w:val="00A24358"/>
    <w:rsid w:val="00A30477"/>
    <w:rsid w:val="00A308F3"/>
    <w:rsid w:val="00A31B43"/>
    <w:rsid w:val="00A34CD7"/>
    <w:rsid w:val="00A37801"/>
    <w:rsid w:val="00A4007E"/>
    <w:rsid w:val="00A475CC"/>
    <w:rsid w:val="00A56E5F"/>
    <w:rsid w:val="00A6149A"/>
    <w:rsid w:val="00A62DA7"/>
    <w:rsid w:val="00A638A8"/>
    <w:rsid w:val="00A72064"/>
    <w:rsid w:val="00A74753"/>
    <w:rsid w:val="00A7498F"/>
    <w:rsid w:val="00A77C28"/>
    <w:rsid w:val="00A80F2D"/>
    <w:rsid w:val="00A87E0D"/>
    <w:rsid w:val="00A90EAA"/>
    <w:rsid w:val="00A91A40"/>
    <w:rsid w:val="00A93B06"/>
    <w:rsid w:val="00A93D08"/>
    <w:rsid w:val="00A93EB6"/>
    <w:rsid w:val="00A95E21"/>
    <w:rsid w:val="00AA312E"/>
    <w:rsid w:val="00AA7AAA"/>
    <w:rsid w:val="00AA7BF6"/>
    <w:rsid w:val="00AA7DF8"/>
    <w:rsid w:val="00AB0D1B"/>
    <w:rsid w:val="00AB28E2"/>
    <w:rsid w:val="00AB290C"/>
    <w:rsid w:val="00AB6ACE"/>
    <w:rsid w:val="00AC2467"/>
    <w:rsid w:val="00AC4626"/>
    <w:rsid w:val="00AC7617"/>
    <w:rsid w:val="00AD53E1"/>
    <w:rsid w:val="00AD68E3"/>
    <w:rsid w:val="00AE07CB"/>
    <w:rsid w:val="00AE764D"/>
    <w:rsid w:val="00AF17D6"/>
    <w:rsid w:val="00AF47F5"/>
    <w:rsid w:val="00B027A2"/>
    <w:rsid w:val="00B0412B"/>
    <w:rsid w:val="00B10848"/>
    <w:rsid w:val="00B2219F"/>
    <w:rsid w:val="00B27802"/>
    <w:rsid w:val="00B3048A"/>
    <w:rsid w:val="00B336E8"/>
    <w:rsid w:val="00B36266"/>
    <w:rsid w:val="00B41C20"/>
    <w:rsid w:val="00B436EA"/>
    <w:rsid w:val="00B556F0"/>
    <w:rsid w:val="00B55A48"/>
    <w:rsid w:val="00B6210F"/>
    <w:rsid w:val="00B62831"/>
    <w:rsid w:val="00B676BE"/>
    <w:rsid w:val="00B7451E"/>
    <w:rsid w:val="00B75E8F"/>
    <w:rsid w:val="00B844EE"/>
    <w:rsid w:val="00B86C2A"/>
    <w:rsid w:val="00B91CB4"/>
    <w:rsid w:val="00B95155"/>
    <w:rsid w:val="00B956A1"/>
    <w:rsid w:val="00BA0F3F"/>
    <w:rsid w:val="00BA43E1"/>
    <w:rsid w:val="00BA43E6"/>
    <w:rsid w:val="00BA4FCE"/>
    <w:rsid w:val="00BB438E"/>
    <w:rsid w:val="00BB43D3"/>
    <w:rsid w:val="00BC0BC2"/>
    <w:rsid w:val="00BC3B56"/>
    <w:rsid w:val="00BC3BD8"/>
    <w:rsid w:val="00BC3DB9"/>
    <w:rsid w:val="00BC46D2"/>
    <w:rsid w:val="00BC68BD"/>
    <w:rsid w:val="00BD3A1E"/>
    <w:rsid w:val="00BD69C3"/>
    <w:rsid w:val="00BE03C2"/>
    <w:rsid w:val="00BE0BE2"/>
    <w:rsid w:val="00BE34BF"/>
    <w:rsid w:val="00BE5ED1"/>
    <w:rsid w:val="00BE6B4A"/>
    <w:rsid w:val="00BE78BA"/>
    <w:rsid w:val="00BF007B"/>
    <w:rsid w:val="00BF5C0C"/>
    <w:rsid w:val="00C01C3D"/>
    <w:rsid w:val="00C0299F"/>
    <w:rsid w:val="00C03868"/>
    <w:rsid w:val="00C1022F"/>
    <w:rsid w:val="00C131FC"/>
    <w:rsid w:val="00C14643"/>
    <w:rsid w:val="00C16345"/>
    <w:rsid w:val="00C20DD0"/>
    <w:rsid w:val="00C210D3"/>
    <w:rsid w:val="00C30265"/>
    <w:rsid w:val="00C30864"/>
    <w:rsid w:val="00C5356C"/>
    <w:rsid w:val="00C61385"/>
    <w:rsid w:val="00C62A6D"/>
    <w:rsid w:val="00C64B51"/>
    <w:rsid w:val="00C70F16"/>
    <w:rsid w:val="00C729D1"/>
    <w:rsid w:val="00C73956"/>
    <w:rsid w:val="00C74245"/>
    <w:rsid w:val="00C7759D"/>
    <w:rsid w:val="00C83ED6"/>
    <w:rsid w:val="00C844C5"/>
    <w:rsid w:val="00C85CBC"/>
    <w:rsid w:val="00C85EF6"/>
    <w:rsid w:val="00C91D2F"/>
    <w:rsid w:val="00C940E4"/>
    <w:rsid w:val="00C941BE"/>
    <w:rsid w:val="00C96140"/>
    <w:rsid w:val="00CB0132"/>
    <w:rsid w:val="00CB37F5"/>
    <w:rsid w:val="00CB3E1F"/>
    <w:rsid w:val="00CB3F15"/>
    <w:rsid w:val="00CC510A"/>
    <w:rsid w:val="00CC6813"/>
    <w:rsid w:val="00CD1338"/>
    <w:rsid w:val="00CD25EC"/>
    <w:rsid w:val="00CE4374"/>
    <w:rsid w:val="00CE670B"/>
    <w:rsid w:val="00CE7ADE"/>
    <w:rsid w:val="00CF1320"/>
    <w:rsid w:val="00CF16A7"/>
    <w:rsid w:val="00CF40D6"/>
    <w:rsid w:val="00CF4F62"/>
    <w:rsid w:val="00CF5214"/>
    <w:rsid w:val="00CF5EA5"/>
    <w:rsid w:val="00D008C7"/>
    <w:rsid w:val="00D065D4"/>
    <w:rsid w:val="00D154F6"/>
    <w:rsid w:val="00D15538"/>
    <w:rsid w:val="00D15FEF"/>
    <w:rsid w:val="00D218E8"/>
    <w:rsid w:val="00D22CC6"/>
    <w:rsid w:val="00D26DB2"/>
    <w:rsid w:val="00D26E0F"/>
    <w:rsid w:val="00D30AC9"/>
    <w:rsid w:val="00D34C98"/>
    <w:rsid w:val="00D373D5"/>
    <w:rsid w:val="00D42CD6"/>
    <w:rsid w:val="00D4435F"/>
    <w:rsid w:val="00D4550B"/>
    <w:rsid w:val="00D6146B"/>
    <w:rsid w:val="00D63C80"/>
    <w:rsid w:val="00D64DC4"/>
    <w:rsid w:val="00D66935"/>
    <w:rsid w:val="00D67CC0"/>
    <w:rsid w:val="00D67F7F"/>
    <w:rsid w:val="00D70336"/>
    <w:rsid w:val="00D71D8F"/>
    <w:rsid w:val="00D732F0"/>
    <w:rsid w:val="00D76290"/>
    <w:rsid w:val="00D77089"/>
    <w:rsid w:val="00D91DDA"/>
    <w:rsid w:val="00DA1C6E"/>
    <w:rsid w:val="00DA3151"/>
    <w:rsid w:val="00DA52D0"/>
    <w:rsid w:val="00DA7854"/>
    <w:rsid w:val="00DB32D6"/>
    <w:rsid w:val="00DB7BEB"/>
    <w:rsid w:val="00DC37E1"/>
    <w:rsid w:val="00DC4207"/>
    <w:rsid w:val="00DC44E2"/>
    <w:rsid w:val="00DC4B8A"/>
    <w:rsid w:val="00DC789B"/>
    <w:rsid w:val="00DD1225"/>
    <w:rsid w:val="00DD4BE6"/>
    <w:rsid w:val="00DE2A49"/>
    <w:rsid w:val="00DE381A"/>
    <w:rsid w:val="00DE4487"/>
    <w:rsid w:val="00DE4F0E"/>
    <w:rsid w:val="00E0233B"/>
    <w:rsid w:val="00E10383"/>
    <w:rsid w:val="00E121B8"/>
    <w:rsid w:val="00E12633"/>
    <w:rsid w:val="00E163A9"/>
    <w:rsid w:val="00E22C4C"/>
    <w:rsid w:val="00E25B83"/>
    <w:rsid w:val="00E36632"/>
    <w:rsid w:val="00E413E4"/>
    <w:rsid w:val="00E41F9E"/>
    <w:rsid w:val="00E4284A"/>
    <w:rsid w:val="00E443AD"/>
    <w:rsid w:val="00E50AA6"/>
    <w:rsid w:val="00E52B52"/>
    <w:rsid w:val="00E52FB9"/>
    <w:rsid w:val="00E5416F"/>
    <w:rsid w:val="00E546EC"/>
    <w:rsid w:val="00E57462"/>
    <w:rsid w:val="00E57792"/>
    <w:rsid w:val="00E6122F"/>
    <w:rsid w:val="00E61F1F"/>
    <w:rsid w:val="00E62293"/>
    <w:rsid w:val="00E649B5"/>
    <w:rsid w:val="00E66128"/>
    <w:rsid w:val="00E8041E"/>
    <w:rsid w:val="00E81F56"/>
    <w:rsid w:val="00E832FC"/>
    <w:rsid w:val="00E84F5C"/>
    <w:rsid w:val="00E85EFE"/>
    <w:rsid w:val="00E90381"/>
    <w:rsid w:val="00E90728"/>
    <w:rsid w:val="00E920AC"/>
    <w:rsid w:val="00E936F0"/>
    <w:rsid w:val="00E974C0"/>
    <w:rsid w:val="00EA2B1E"/>
    <w:rsid w:val="00EA3C56"/>
    <w:rsid w:val="00EB0814"/>
    <w:rsid w:val="00EB23B8"/>
    <w:rsid w:val="00EC032E"/>
    <w:rsid w:val="00EC03EA"/>
    <w:rsid w:val="00ED2970"/>
    <w:rsid w:val="00ED4FA7"/>
    <w:rsid w:val="00ED661A"/>
    <w:rsid w:val="00ED6F5F"/>
    <w:rsid w:val="00ED7951"/>
    <w:rsid w:val="00EE0ABB"/>
    <w:rsid w:val="00EE3F83"/>
    <w:rsid w:val="00EE4CB7"/>
    <w:rsid w:val="00EE5D48"/>
    <w:rsid w:val="00EE782F"/>
    <w:rsid w:val="00EF4655"/>
    <w:rsid w:val="00EF6268"/>
    <w:rsid w:val="00EF6E26"/>
    <w:rsid w:val="00F01E44"/>
    <w:rsid w:val="00F02C98"/>
    <w:rsid w:val="00F04977"/>
    <w:rsid w:val="00F04A46"/>
    <w:rsid w:val="00F13CDC"/>
    <w:rsid w:val="00F14442"/>
    <w:rsid w:val="00F15F5E"/>
    <w:rsid w:val="00F16FAD"/>
    <w:rsid w:val="00F2147E"/>
    <w:rsid w:val="00F22DB3"/>
    <w:rsid w:val="00F23666"/>
    <w:rsid w:val="00F2439A"/>
    <w:rsid w:val="00F3007E"/>
    <w:rsid w:val="00F30F5C"/>
    <w:rsid w:val="00F32C44"/>
    <w:rsid w:val="00F34481"/>
    <w:rsid w:val="00F375E0"/>
    <w:rsid w:val="00F37E6A"/>
    <w:rsid w:val="00F41D28"/>
    <w:rsid w:val="00F45E38"/>
    <w:rsid w:val="00F573A8"/>
    <w:rsid w:val="00F618B1"/>
    <w:rsid w:val="00F66289"/>
    <w:rsid w:val="00F83080"/>
    <w:rsid w:val="00F911EE"/>
    <w:rsid w:val="00F91B4B"/>
    <w:rsid w:val="00F94994"/>
    <w:rsid w:val="00F9719E"/>
    <w:rsid w:val="00FA45CC"/>
    <w:rsid w:val="00FA6D2E"/>
    <w:rsid w:val="00FB29D5"/>
    <w:rsid w:val="00FB7282"/>
    <w:rsid w:val="00FB78D8"/>
    <w:rsid w:val="00FD1C2E"/>
    <w:rsid w:val="00FD3098"/>
    <w:rsid w:val="00FD4E95"/>
    <w:rsid w:val="00FE25D4"/>
    <w:rsid w:val="00FE47BF"/>
    <w:rsid w:val="00FF2ED9"/>
    <w:rsid w:val="00FF44F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36EA"/>
  </w:style>
  <w:style w:type="paragraph" w:styleId="Heading1">
    <w:name w:val="heading 1"/>
    <w:basedOn w:val="Normal"/>
    <w:next w:val="Normal"/>
    <w:link w:val="Heading1Char"/>
    <w:uiPriority w:val="9"/>
    <w:qFormat/>
    <w:rsid w:val="00BA0F3F"/>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9B625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0173C"/>
    <w:pPr>
      <w:keepNext/>
      <w:keepLines/>
      <w:pBdr>
        <w:bottom w:val="single" w:sz="4" w:space="1" w:color="auto"/>
      </w:pBdr>
      <w:spacing w:before="200"/>
      <w:outlineLvl w:val="2"/>
    </w:pPr>
    <w:rPr>
      <w:rFonts w:asciiTheme="majorHAnsi" w:eastAsiaTheme="majorEastAsia" w:hAnsiTheme="majorHAnsi" w:cstheme="majorBidi"/>
      <w:b/>
      <w:bCs/>
      <w:color w:val="5F497A" w:themeColor="accent4" w:themeShade="BF"/>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A0F3F"/>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9B6255"/>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9B6255"/>
    <w:pPr>
      <w:ind w:left="720"/>
      <w:contextualSpacing/>
    </w:pPr>
  </w:style>
  <w:style w:type="table" w:styleId="TableGrid">
    <w:name w:val="Table Grid"/>
    <w:basedOn w:val="TableNormal"/>
    <w:uiPriority w:val="59"/>
    <w:rsid w:val="004328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A0173C"/>
    <w:rPr>
      <w:rFonts w:asciiTheme="majorHAnsi" w:eastAsiaTheme="majorEastAsia" w:hAnsiTheme="majorHAnsi" w:cstheme="majorBidi"/>
      <w:b/>
      <w:bCs/>
      <w:color w:val="5F497A" w:themeColor="accent4" w:themeShade="BF"/>
      <w:sz w:val="28"/>
    </w:rPr>
  </w:style>
  <w:style w:type="paragraph" w:styleId="BalloonText">
    <w:name w:val="Balloon Text"/>
    <w:basedOn w:val="Normal"/>
    <w:link w:val="BalloonTextChar"/>
    <w:uiPriority w:val="99"/>
    <w:semiHidden/>
    <w:unhideWhenUsed/>
    <w:rsid w:val="00257B6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57B69"/>
    <w:rPr>
      <w:rFonts w:ascii="Lucida Grande" w:hAnsi="Lucida Grande" w:cs="Lucida Grande"/>
      <w:sz w:val="18"/>
      <w:szCs w:val="18"/>
    </w:rPr>
  </w:style>
  <w:style w:type="paragraph" w:styleId="Footer">
    <w:name w:val="footer"/>
    <w:basedOn w:val="Normal"/>
    <w:link w:val="FooterChar"/>
    <w:uiPriority w:val="99"/>
    <w:unhideWhenUsed/>
    <w:rsid w:val="00DA1C6E"/>
    <w:pPr>
      <w:tabs>
        <w:tab w:val="center" w:pos="4320"/>
        <w:tab w:val="right" w:pos="8640"/>
      </w:tabs>
    </w:pPr>
  </w:style>
  <w:style w:type="character" w:customStyle="1" w:styleId="FooterChar">
    <w:name w:val="Footer Char"/>
    <w:basedOn w:val="DefaultParagraphFont"/>
    <w:link w:val="Footer"/>
    <w:uiPriority w:val="99"/>
    <w:rsid w:val="00DA1C6E"/>
  </w:style>
  <w:style w:type="character" w:styleId="PageNumber">
    <w:name w:val="page number"/>
    <w:basedOn w:val="DefaultParagraphFont"/>
    <w:uiPriority w:val="99"/>
    <w:semiHidden/>
    <w:unhideWhenUsed/>
    <w:rsid w:val="00DA1C6E"/>
  </w:style>
  <w:style w:type="character" w:styleId="CommentReference">
    <w:name w:val="annotation reference"/>
    <w:basedOn w:val="DefaultParagraphFont"/>
    <w:uiPriority w:val="99"/>
    <w:semiHidden/>
    <w:unhideWhenUsed/>
    <w:rsid w:val="0099612F"/>
    <w:rPr>
      <w:sz w:val="18"/>
      <w:szCs w:val="18"/>
    </w:rPr>
  </w:style>
  <w:style w:type="paragraph" w:styleId="CommentText">
    <w:name w:val="annotation text"/>
    <w:basedOn w:val="Normal"/>
    <w:link w:val="CommentTextChar"/>
    <w:uiPriority w:val="99"/>
    <w:semiHidden/>
    <w:unhideWhenUsed/>
    <w:rsid w:val="0099612F"/>
  </w:style>
  <w:style w:type="character" w:customStyle="1" w:styleId="CommentTextChar">
    <w:name w:val="Comment Text Char"/>
    <w:basedOn w:val="DefaultParagraphFont"/>
    <w:link w:val="CommentText"/>
    <w:uiPriority w:val="99"/>
    <w:semiHidden/>
    <w:rsid w:val="0099612F"/>
  </w:style>
  <w:style w:type="paragraph" w:styleId="CommentSubject">
    <w:name w:val="annotation subject"/>
    <w:basedOn w:val="CommentText"/>
    <w:next w:val="CommentText"/>
    <w:link w:val="CommentSubjectChar"/>
    <w:uiPriority w:val="99"/>
    <w:semiHidden/>
    <w:unhideWhenUsed/>
    <w:rsid w:val="0099612F"/>
    <w:rPr>
      <w:b/>
      <w:bCs/>
      <w:sz w:val="20"/>
      <w:szCs w:val="20"/>
    </w:rPr>
  </w:style>
  <w:style w:type="character" w:customStyle="1" w:styleId="CommentSubjectChar">
    <w:name w:val="Comment Subject Char"/>
    <w:basedOn w:val="CommentTextChar"/>
    <w:link w:val="CommentSubject"/>
    <w:uiPriority w:val="99"/>
    <w:semiHidden/>
    <w:rsid w:val="0099612F"/>
    <w:rPr>
      <w:b/>
      <w:bCs/>
      <w:sz w:val="20"/>
      <w:szCs w:val="20"/>
    </w:rPr>
  </w:style>
  <w:style w:type="paragraph" w:styleId="NormalWeb">
    <w:name w:val="Normal (Web)"/>
    <w:basedOn w:val="Normal"/>
    <w:uiPriority w:val="99"/>
    <w:unhideWhenUsed/>
    <w:rsid w:val="0039795F"/>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941EE0"/>
    <w:rPr>
      <w:color w:val="0000FF" w:themeColor="hyperlink"/>
      <w:u w:val="single"/>
    </w:rPr>
  </w:style>
  <w:style w:type="character" w:styleId="FollowedHyperlink">
    <w:name w:val="FollowedHyperlink"/>
    <w:basedOn w:val="DefaultParagraphFont"/>
    <w:uiPriority w:val="99"/>
    <w:semiHidden/>
    <w:unhideWhenUsed/>
    <w:rsid w:val="00BE6B4A"/>
    <w:rPr>
      <w:color w:val="800080" w:themeColor="followedHyperlink"/>
      <w:u w:val="single"/>
    </w:rPr>
  </w:style>
  <w:style w:type="paragraph" w:styleId="Header">
    <w:name w:val="header"/>
    <w:basedOn w:val="Normal"/>
    <w:link w:val="HeaderChar"/>
    <w:uiPriority w:val="99"/>
    <w:unhideWhenUsed/>
    <w:rsid w:val="000B1C50"/>
    <w:pPr>
      <w:tabs>
        <w:tab w:val="center" w:pos="4680"/>
        <w:tab w:val="right" w:pos="9360"/>
      </w:tabs>
    </w:pPr>
  </w:style>
  <w:style w:type="character" w:customStyle="1" w:styleId="HeaderChar">
    <w:name w:val="Header Char"/>
    <w:basedOn w:val="DefaultParagraphFont"/>
    <w:link w:val="Header"/>
    <w:uiPriority w:val="99"/>
    <w:rsid w:val="000B1C50"/>
  </w:style>
  <w:style w:type="character" w:customStyle="1" w:styleId="apple-converted-space">
    <w:name w:val="apple-converted-space"/>
    <w:basedOn w:val="DefaultParagraphFont"/>
    <w:rsid w:val="00124DFF"/>
  </w:style>
  <w:style w:type="paragraph" w:styleId="TOCHeading">
    <w:name w:val="TOC Heading"/>
    <w:basedOn w:val="Heading1"/>
    <w:next w:val="Normal"/>
    <w:uiPriority w:val="39"/>
    <w:semiHidden/>
    <w:unhideWhenUsed/>
    <w:qFormat/>
    <w:rsid w:val="00124DFF"/>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B7451E"/>
    <w:pPr>
      <w:tabs>
        <w:tab w:val="right" w:leader="dot" w:pos="9350"/>
      </w:tabs>
      <w:spacing w:after="100"/>
    </w:pPr>
    <w:rPr>
      <w:rFonts w:asciiTheme="majorHAnsi" w:hAnsiTheme="majorHAnsi" w:cstheme="majorHAnsi"/>
      <w:b/>
      <w:noProof/>
    </w:rPr>
  </w:style>
  <w:style w:type="paragraph" w:styleId="TOC2">
    <w:name w:val="toc 2"/>
    <w:basedOn w:val="Normal"/>
    <w:next w:val="Normal"/>
    <w:autoRedefine/>
    <w:uiPriority w:val="39"/>
    <w:unhideWhenUsed/>
    <w:rsid w:val="00124DFF"/>
    <w:pPr>
      <w:spacing w:after="100"/>
      <w:ind w:left="240"/>
    </w:pPr>
  </w:style>
  <w:style w:type="paragraph" w:styleId="TOC3">
    <w:name w:val="toc 3"/>
    <w:basedOn w:val="Normal"/>
    <w:next w:val="Normal"/>
    <w:autoRedefine/>
    <w:uiPriority w:val="39"/>
    <w:unhideWhenUsed/>
    <w:rsid w:val="00124DFF"/>
    <w:pPr>
      <w:spacing w:after="100"/>
      <w:ind w:left="480"/>
    </w:pPr>
  </w:style>
  <w:style w:type="paragraph" w:styleId="Revision">
    <w:name w:val="Revision"/>
    <w:hidden/>
    <w:uiPriority w:val="99"/>
    <w:semiHidden/>
    <w:rsid w:val="008C7D9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36EA"/>
  </w:style>
  <w:style w:type="paragraph" w:styleId="Heading1">
    <w:name w:val="heading 1"/>
    <w:basedOn w:val="Normal"/>
    <w:next w:val="Normal"/>
    <w:link w:val="Heading1Char"/>
    <w:uiPriority w:val="9"/>
    <w:qFormat/>
    <w:rsid w:val="00BA0F3F"/>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9B625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0173C"/>
    <w:pPr>
      <w:keepNext/>
      <w:keepLines/>
      <w:pBdr>
        <w:bottom w:val="single" w:sz="4" w:space="1" w:color="auto"/>
      </w:pBdr>
      <w:spacing w:before="200"/>
      <w:outlineLvl w:val="2"/>
    </w:pPr>
    <w:rPr>
      <w:rFonts w:asciiTheme="majorHAnsi" w:eastAsiaTheme="majorEastAsia" w:hAnsiTheme="majorHAnsi" w:cstheme="majorBidi"/>
      <w:b/>
      <w:bCs/>
      <w:color w:val="5F497A" w:themeColor="accent4" w:themeShade="BF"/>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A0F3F"/>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9B6255"/>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9B6255"/>
    <w:pPr>
      <w:ind w:left="720"/>
      <w:contextualSpacing/>
    </w:pPr>
  </w:style>
  <w:style w:type="table" w:styleId="TableGrid">
    <w:name w:val="Table Grid"/>
    <w:basedOn w:val="TableNormal"/>
    <w:uiPriority w:val="59"/>
    <w:rsid w:val="004328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A0173C"/>
    <w:rPr>
      <w:rFonts w:asciiTheme="majorHAnsi" w:eastAsiaTheme="majorEastAsia" w:hAnsiTheme="majorHAnsi" w:cstheme="majorBidi"/>
      <w:b/>
      <w:bCs/>
      <w:color w:val="5F497A" w:themeColor="accent4" w:themeShade="BF"/>
      <w:sz w:val="28"/>
    </w:rPr>
  </w:style>
  <w:style w:type="paragraph" w:styleId="BalloonText">
    <w:name w:val="Balloon Text"/>
    <w:basedOn w:val="Normal"/>
    <w:link w:val="BalloonTextChar"/>
    <w:uiPriority w:val="99"/>
    <w:semiHidden/>
    <w:unhideWhenUsed/>
    <w:rsid w:val="00257B6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57B69"/>
    <w:rPr>
      <w:rFonts w:ascii="Lucida Grande" w:hAnsi="Lucida Grande" w:cs="Lucida Grande"/>
      <w:sz w:val="18"/>
      <w:szCs w:val="18"/>
    </w:rPr>
  </w:style>
  <w:style w:type="paragraph" w:styleId="Footer">
    <w:name w:val="footer"/>
    <w:basedOn w:val="Normal"/>
    <w:link w:val="FooterChar"/>
    <w:uiPriority w:val="99"/>
    <w:unhideWhenUsed/>
    <w:rsid w:val="00DA1C6E"/>
    <w:pPr>
      <w:tabs>
        <w:tab w:val="center" w:pos="4320"/>
        <w:tab w:val="right" w:pos="8640"/>
      </w:tabs>
    </w:pPr>
  </w:style>
  <w:style w:type="character" w:customStyle="1" w:styleId="FooterChar">
    <w:name w:val="Footer Char"/>
    <w:basedOn w:val="DefaultParagraphFont"/>
    <w:link w:val="Footer"/>
    <w:uiPriority w:val="99"/>
    <w:rsid w:val="00DA1C6E"/>
  </w:style>
  <w:style w:type="character" w:styleId="PageNumber">
    <w:name w:val="page number"/>
    <w:basedOn w:val="DefaultParagraphFont"/>
    <w:uiPriority w:val="99"/>
    <w:semiHidden/>
    <w:unhideWhenUsed/>
    <w:rsid w:val="00DA1C6E"/>
  </w:style>
  <w:style w:type="character" w:styleId="CommentReference">
    <w:name w:val="annotation reference"/>
    <w:basedOn w:val="DefaultParagraphFont"/>
    <w:uiPriority w:val="99"/>
    <w:semiHidden/>
    <w:unhideWhenUsed/>
    <w:rsid w:val="0099612F"/>
    <w:rPr>
      <w:sz w:val="18"/>
      <w:szCs w:val="18"/>
    </w:rPr>
  </w:style>
  <w:style w:type="paragraph" w:styleId="CommentText">
    <w:name w:val="annotation text"/>
    <w:basedOn w:val="Normal"/>
    <w:link w:val="CommentTextChar"/>
    <w:uiPriority w:val="99"/>
    <w:semiHidden/>
    <w:unhideWhenUsed/>
    <w:rsid w:val="0099612F"/>
  </w:style>
  <w:style w:type="character" w:customStyle="1" w:styleId="CommentTextChar">
    <w:name w:val="Comment Text Char"/>
    <w:basedOn w:val="DefaultParagraphFont"/>
    <w:link w:val="CommentText"/>
    <w:uiPriority w:val="99"/>
    <w:semiHidden/>
    <w:rsid w:val="0099612F"/>
  </w:style>
  <w:style w:type="paragraph" w:styleId="CommentSubject">
    <w:name w:val="annotation subject"/>
    <w:basedOn w:val="CommentText"/>
    <w:next w:val="CommentText"/>
    <w:link w:val="CommentSubjectChar"/>
    <w:uiPriority w:val="99"/>
    <w:semiHidden/>
    <w:unhideWhenUsed/>
    <w:rsid w:val="0099612F"/>
    <w:rPr>
      <w:b/>
      <w:bCs/>
      <w:sz w:val="20"/>
      <w:szCs w:val="20"/>
    </w:rPr>
  </w:style>
  <w:style w:type="character" w:customStyle="1" w:styleId="CommentSubjectChar">
    <w:name w:val="Comment Subject Char"/>
    <w:basedOn w:val="CommentTextChar"/>
    <w:link w:val="CommentSubject"/>
    <w:uiPriority w:val="99"/>
    <w:semiHidden/>
    <w:rsid w:val="0099612F"/>
    <w:rPr>
      <w:b/>
      <w:bCs/>
      <w:sz w:val="20"/>
      <w:szCs w:val="20"/>
    </w:rPr>
  </w:style>
  <w:style w:type="paragraph" w:styleId="NormalWeb">
    <w:name w:val="Normal (Web)"/>
    <w:basedOn w:val="Normal"/>
    <w:uiPriority w:val="99"/>
    <w:unhideWhenUsed/>
    <w:rsid w:val="0039795F"/>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941EE0"/>
    <w:rPr>
      <w:color w:val="0000FF" w:themeColor="hyperlink"/>
      <w:u w:val="single"/>
    </w:rPr>
  </w:style>
  <w:style w:type="character" w:styleId="FollowedHyperlink">
    <w:name w:val="FollowedHyperlink"/>
    <w:basedOn w:val="DefaultParagraphFont"/>
    <w:uiPriority w:val="99"/>
    <w:semiHidden/>
    <w:unhideWhenUsed/>
    <w:rsid w:val="00BE6B4A"/>
    <w:rPr>
      <w:color w:val="800080" w:themeColor="followedHyperlink"/>
      <w:u w:val="single"/>
    </w:rPr>
  </w:style>
  <w:style w:type="paragraph" w:styleId="Header">
    <w:name w:val="header"/>
    <w:basedOn w:val="Normal"/>
    <w:link w:val="HeaderChar"/>
    <w:uiPriority w:val="99"/>
    <w:unhideWhenUsed/>
    <w:rsid w:val="000B1C50"/>
    <w:pPr>
      <w:tabs>
        <w:tab w:val="center" w:pos="4680"/>
        <w:tab w:val="right" w:pos="9360"/>
      </w:tabs>
    </w:pPr>
  </w:style>
  <w:style w:type="character" w:customStyle="1" w:styleId="HeaderChar">
    <w:name w:val="Header Char"/>
    <w:basedOn w:val="DefaultParagraphFont"/>
    <w:link w:val="Header"/>
    <w:uiPriority w:val="99"/>
    <w:rsid w:val="000B1C50"/>
  </w:style>
  <w:style w:type="character" w:customStyle="1" w:styleId="apple-converted-space">
    <w:name w:val="apple-converted-space"/>
    <w:basedOn w:val="DefaultParagraphFont"/>
    <w:rsid w:val="00124DFF"/>
  </w:style>
  <w:style w:type="paragraph" w:styleId="TOCHeading">
    <w:name w:val="TOC Heading"/>
    <w:basedOn w:val="Heading1"/>
    <w:next w:val="Normal"/>
    <w:uiPriority w:val="39"/>
    <w:semiHidden/>
    <w:unhideWhenUsed/>
    <w:qFormat/>
    <w:rsid w:val="00124DFF"/>
    <w:pPr>
      <w:spacing w:line="276" w:lineRule="auto"/>
      <w:outlineLvl w:val="9"/>
    </w:pPr>
    <w:rPr>
      <w:color w:val="365F91" w:themeColor="accent1" w:themeShade="BF"/>
      <w:sz w:val="28"/>
      <w:szCs w:val="28"/>
    </w:rPr>
  </w:style>
  <w:style w:type="paragraph" w:styleId="TOC1">
    <w:name w:val="toc 1"/>
    <w:basedOn w:val="Normal"/>
    <w:next w:val="Normal"/>
    <w:autoRedefine/>
    <w:uiPriority w:val="39"/>
    <w:unhideWhenUsed/>
    <w:rsid w:val="00B7451E"/>
    <w:pPr>
      <w:tabs>
        <w:tab w:val="right" w:leader="dot" w:pos="9350"/>
      </w:tabs>
      <w:spacing w:after="100"/>
    </w:pPr>
    <w:rPr>
      <w:rFonts w:asciiTheme="majorHAnsi" w:hAnsiTheme="majorHAnsi" w:cstheme="majorHAnsi"/>
      <w:b/>
      <w:noProof/>
    </w:rPr>
  </w:style>
  <w:style w:type="paragraph" w:styleId="TOC2">
    <w:name w:val="toc 2"/>
    <w:basedOn w:val="Normal"/>
    <w:next w:val="Normal"/>
    <w:autoRedefine/>
    <w:uiPriority w:val="39"/>
    <w:unhideWhenUsed/>
    <w:rsid w:val="00124DFF"/>
    <w:pPr>
      <w:spacing w:after="100"/>
      <w:ind w:left="240"/>
    </w:pPr>
  </w:style>
  <w:style w:type="paragraph" w:styleId="TOC3">
    <w:name w:val="toc 3"/>
    <w:basedOn w:val="Normal"/>
    <w:next w:val="Normal"/>
    <w:autoRedefine/>
    <w:uiPriority w:val="39"/>
    <w:unhideWhenUsed/>
    <w:rsid w:val="00124DFF"/>
    <w:pPr>
      <w:spacing w:after="100"/>
      <w:ind w:left="480"/>
    </w:pPr>
  </w:style>
  <w:style w:type="paragraph" w:styleId="Revision">
    <w:name w:val="Revision"/>
    <w:hidden/>
    <w:uiPriority w:val="99"/>
    <w:semiHidden/>
    <w:rsid w:val="008C7D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756459">
      <w:bodyDiv w:val="1"/>
      <w:marLeft w:val="0"/>
      <w:marRight w:val="0"/>
      <w:marTop w:val="0"/>
      <w:marBottom w:val="0"/>
      <w:divBdr>
        <w:top w:val="none" w:sz="0" w:space="0" w:color="auto"/>
        <w:left w:val="none" w:sz="0" w:space="0" w:color="auto"/>
        <w:bottom w:val="none" w:sz="0" w:space="0" w:color="auto"/>
        <w:right w:val="none" w:sz="0" w:space="0" w:color="auto"/>
      </w:divBdr>
      <w:divsChild>
        <w:div w:id="2116554323">
          <w:marLeft w:val="547"/>
          <w:marRight w:val="0"/>
          <w:marTop w:val="0"/>
          <w:marBottom w:val="0"/>
          <w:divBdr>
            <w:top w:val="none" w:sz="0" w:space="0" w:color="auto"/>
            <w:left w:val="none" w:sz="0" w:space="0" w:color="auto"/>
            <w:bottom w:val="none" w:sz="0" w:space="0" w:color="auto"/>
            <w:right w:val="none" w:sz="0" w:space="0" w:color="auto"/>
          </w:divBdr>
        </w:div>
        <w:div w:id="1133983476">
          <w:marLeft w:val="547"/>
          <w:marRight w:val="0"/>
          <w:marTop w:val="0"/>
          <w:marBottom w:val="0"/>
          <w:divBdr>
            <w:top w:val="none" w:sz="0" w:space="0" w:color="auto"/>
            <w:left w:val="none" w:sz="0" w:space="0" w:color="auto"/>
            <w:bottom w:val="none" w:sz="0" w:space="0" w:color="auto"/>
            <w:right w:val="none" w:sz="0" w:space="0" w:color="auto"/>
          </w:divBdr>
        </w:div>
        <w:div w:id="1418866374">
          <w:marLeft w:val="547"/>
          <w:marRight w:val="0"/>
          <w:marTop w:val="0"/>
          <w:marBottom w:val="0"/>
          <w:divBdr>
            <w:top w:val="none" w:sz="0" w:space="0" w:color="auto"/>
            <w:left w:val="none" w:sz="0" w:space="0" w:color="auto"/>
            <w:bottom w:val="none" w:sz="0" w:space="0" w:color="auto"/>
            <w:right w:val="none" w:sz="0" w:space="0" w:color="auto"/>
          </w:divBdr>
        </w:div>
      </w:divsChild>
    </w:div>
    <w:div w:id="35783784">
      <w:bodyDiv w:val="1"/>
      <w:marLeft w:val="0"/>
      <w:marRight w:val="0"/>
      <w:marTop w:val="0"/>
      <w:marBottom w:val="0"/>
      <w:divBdr>
        <w:top w:val="none" w:sz="0" w:space="0" w:color="auto"/>
        <w:left w:val="none" w:sz="0" w:space="0" w:color="auto"/>
        <w:bottom w:val="none" w:sz="0" w:space="0" w:color="auto"/>
        <w:right w:val="none" w:sz="0" w:space="0" w:color="auto"/>
      </w:divBdr>
    </w:div>
    <w:div w:id="63068303">
      <w:bodyDiv w:val="1"/>
      <w:marLeft w:val="0"/>
      <w:marRight w:val="0"/>
      <w:marTop w:val="0"/>
      <w:marBottom w:val="0"/>
      <w:divBdr>
        <w:top w:val="none" w:sz="0" w:space="0" w:color="auto"/>
        <w:left w:val="none" w:sz="0" w:space="0" w:color="auto"/>
        <w:bottom w:val="none" w:sz="0" w:space="0" w:color="auto"/>
        <w:right w:val="none" w:sz="0" w:space="0" w:color="auto"/>
      </w:divBdr>
    </w:div>
    <w:div w:id="72093665">
      <w:bodyDiv w:val="1"/>
      <w:marLeft w:val="0"/>
      <w:marRight w:val="0"/>
      <w:marTop w:val="0"/>
      <w:marBottom w:val="0"/>
      <w:divBdr>
        <w:top w:val="none" w:sz="0" w:space="0" w:color="auto"/>
        <w:left w:val="none" w:sz="0" w:space="0" w:color="auto"/>
        <w:bottom w:val="none" w:sz="0" w:space="0" w:color="auto"/>
        <w:right w:val="none" w:sz="0" w:space="0" w:color="auto"/>
      </w:divBdr>
      <w:divsChild>
        <w:div w:id="490413234">
          <w:marLeft w:val="504"/>
          <w:marRight w:val="0"/>
          <w:marTop w:val="140"/>
          <w:marBottom w:val="0"/>
          <w:divBdr>
            <w:top w:val="none" w:sz="0" w:space="0" w:color="auto"/>
            <w:left w:val="none" w:sz="0" w:space="0" w:color="auto"/>
            <w:bottom w:val="none" w:sz="0" w:space="0" w:color="auto"/>
            <w:right w:val="none" w:sz="0" w:space="0" w:color="auto"/>
          </w:divBdr>
        </w:div>
        <w:div w:id="521667543">
          <w:marLeft w:val="504"/>
          <w:marRight w:val="0"/>
          <w:marTop w:val="140"/>
          <w:marBottom w:val="0"/>
          <w:divBdr>
            <w:top w:val="none" w:sz="0" w:space="0" w:color="auto"/>
            <w:left w:val="none" w:sz="0" w:space="0" w:color="auto"/>
            <w:bottom w:val="none" w:sz="0" w:space="0" w:color="auto"/>
            <w:right w:val="none" w:sz="0" w:space="0" w:color="auto"/>
          </w:divBdr>
        </w:div>
        <w:div w:id="622493112">
          <w:marLeft w:val="504"/>
          <w:marRight w:val="0"/>
          <w:marTop w:val="140"/>
          <w:marBottom w:val="0"/>
          <w:divBdr>
            <w:top w:val="none" w:sz="0" w:space="0" w:color="auto"/>
            <w:left w:val="none" w:sz="0" w:space="0" w:color="auto"/>
            <w:bottom w:val="none" w:sz="0" w:space="0" w:color="auto"/>
            <w:right w:val="none" w:sz="0" w:space="0" w:color="auto"/>
          </w:divBdr>
        </w:div>
        <w:div w:id="1621566677">
          <w:marLeft w:val="504"/>
          <w:marRight w:val="0"/>
          <w:marTop w:val="140"/>
          <w:marBottom w:val="0"/>
          <w:divBdr>
            <w:top w:val="none" w:sz="0" w:space="0" w:color="auto"/>
            <w:left w:val="none" w:sz="0" w:space="0" w:color="auto"/>
            <w:bottom w:val="none" w:sz="0" w:space="0" w:color="auto"/>
            <w:right w:val="none" w:sz="0" w:space="0" w:color="auto"/>
          </w:divBdr>
        </w:div>
      </w:divsChild>
    </w:div>
    <w:div w:id="76903683">
      <w:bodyDiv w:val="1"/>
      <w:marLeft w:val="0"/>
      <w:marRight w:val="0"/>
      <w:marTop w:val="0"/>
      <w:marBottom w:val="0"/>
      <w:divBdr>
        <w:top w:val="none" w:sz="0" w:space="0" w:color="auto"/>
        <w:left w:val="none" w:sz="0" w:space="0" w:color="auto"/>
        <w:bottom w:val="none" w:sz="0" w:space="0" w:color="auto"/>
        <w:right w:val="none" w:sz="0" w:space="0" w:color="auto"/>
      </w:divBdr>
    </w:div>
    <w:div w:id="112985059">
      <w:bodyDiv w:val="1"/>
      <w:marLeft w:val="0"/>
      <w:marRight w:val="0"/>
      <w:marTop w:val="0"/>
      <w:marBottom w:val="0"/>
      <w:divBdr>
        <w:top w:val="none" w:sz="0" w:space="0" w:color="auto"/>
        <w:left w:val="none" w:sz="0" w:space="0" w:color="auto"/>
        <w:bottom w:val="none" w:sz="0" w:space="0" w:color="auto"/>
        <w:right w:val="none" w:sz="0" w:space="0" w:color="auto"/>
      </w:divBdr>
      <w:divsChild>
        <w:div w:id="1011880938">
          <w:marLeft w:val="504"/>
          <w:marRight w:val="0"/>
          <w:marTop w:val="140"/>
          <w:marBottom w:val="0"/>
          <w:divBdr>
            <w:top w:val="none" w:sz="0" w:space="0" w:color="auto"/>
            <w:left w:val="none" w:sz="0" w:space="0" w:color="auto"/>
            <w:bottom w:val="none" w:sz="0" w:space="0" w:color="auto"/>
            <w:right w:val="none" w:sz="0" w:space="0" w:color="auto"/>
          </w:divBdr>
        </w:div>
        <w:div w:id="586689982">
          <w:marLeft w:val="504"/>
          <w:marRight w:val="0"/>
          <w:marTop w:val="140"/>
          <w:marBottom w:val="0"/>
          <w:divBdr>
            <w:top w:val="none" w:sz="0" w:space="0" w:color="auto"/>
            <w:left w:val="none" w:sz="0" w:space="0" w:color="auto"/>
            <w:bottom w:val="none" w:sz="0" w:space="0" w:color="auto"/>
            <w:right w:val="none" w:sz="0" w:space="0" w:color="auto"/>
          </w:divBdr>
        </w:div>
        <w:div w:id="103160710">
          <w:marLeft w:val="504"/>
          <w:marRight w:val="0"/>
          <w:marTop w:val="140"/>
          <w:marBottom w:val="0"/>
          <w:divBdr>
            <w:top w:val="none" w:sz="0" w:space="0" w:color="auto"/>
            <w:left w:val="none" w:sz="0" w:space="0" w:color="auto"/>
            <w:bottom w:val="none" w:sz="0" w:space="0" w:color="auto"/>
            <w:right w:val="none" w:sz="0" w:space="0" w:color="auto"/>
          </w:divBdr>
        </w:div>
      </w:divsChild>
    </w:div>
    <w:div w:id="124088331">
      <w:bodyDiv w:val="1"/>
      <w:marLeft w:val="0"/>
      <w:marRight w:val="0"/>
      <w:marTop w:val="0"/>
      <w:marBottom w:val="0"/>
      <w:divBdr>
        <w:top w:val="none" w:sz="0" w:space="0" w:color="auto"/>
        <w:left w:val="none" w:sz="0" w:space="0" w:color="auto"/>
        <w:bottom w:val="none" w:sz="0" w:space="0" w:color="auto"/>
        <w:right w:val="none" w:sz="0" w:space="0" w:color="auto"/>
      </w:divBdr>
      <w:divsChild>
        <w:div w:id="826868277">
          <w:marLeft w:val="504"/>
          <w:marRight w:val="0"/>
          <w:marTop w:val="140"/>
          <w:marBottom w:val="0"/>
          <w:divBdr>
            <w:top w:val="none" w:sz="0" w:space="0" w:color="auto"/>
            <w:left w:val="none" w:sz="0" w:space="0" w:color="auto"/>
            <w:bottom w:val="none" w:sz="0" w:space="0" w:color="auto"/>
            <w:right w:val="none" w:sz="0" w:space="0" w:color="auto"/>
          </w:divBdr>
        </w:div>
        <w:div w:id="514226241">
          <w:marLeft w:val="1008"/>
          <w:marRight w:val="0"/>
          <w:marTop w:val="110"/>
          <w:marBottom w:val="0"/>
          <w:divBdr>
            <w:top w:val="none" w:sz="0" w:space="0" w:color="auto"/>
            <w:left w:val="none" w:sz="0" w:space="0" w:color="auto"/>
            <w:bottom w:val="none" w:sz="0" w:space="0" w:color="auto"/>
            <w:right w:val="none" w:sz="0" w:space="0" w:color="auto"/>
          </w:divBdr>
        </w:div>
        <w:div w:id="1277517258">
          <w:marLeft w:val="1008"/>
          <w:marRight w:val="0"/>
          <w:marTop w:val="110"/>
          <w:marBottom w:val="0"/>
          <w:divBdr>
            <w:top w:val="none" w:sz="0" w:space="0" w:color="auto"/>
            <w:left w:val="none" w:sz="0" w:space="0" w:color="auto"/>
            <w:bottom w:val="none" w:sz="0" w:space="0" w:color="auto"/>
            <w:right w:val="none" w:sz="0" w:space="0" w:color="auto"/>
          </w:divBdr>
        </w:div>
        <w:div w:id="1648902625">
          <w:marLeft w:val="1008"/>
          <w:marRight w:val="0"/>
          <w:marTop w:val="110"/>
          <w:marBottom w:val="0"/>
          <w:divBdr>
            <w:top w:val="none" w:sz="0" w:space="0" w:color="auto"/>
            <w:left w:val="none" w:sz="0" w:space="0" w:color="auto"/>
            <w:bottom w:val="none" w:sz="0" w:space="0" w:color="auto"/>
            <w:right w:val="none" w:sz="0" w:space="0" w:color="auto"/>
          </w:divBdr>
        </w:div>
        <w:div w:id="1669358065">
          <w:marLeft w:val="504"/>
          <w:marRight w:val="0"/>
          <w:marTop w:val="140"/>
          <w:marBottom w:val="0"/>
          <w:divBdr>
            <w:top w:val="none" w:sz="0" w:space="0" w:color="auto"/>
            <w:left w:val="none" w:sz="0" w:space="0" w:color="auto"/>
            <w:bottom w:val="none" w:sz="0" w:space="0" w:color="auto"/>
            <w:right w:val="none" w:sz="0" w:space="0" w:color="auto"/>
          </w:divBdr>
        </w:div>
        <w:div w:id="1289580065">
          <w:marLeft w:val="504"/>
          <w:marRight w:val="0"/>
          <w:marTop w:val="140"/>
          <w:marBottom w:val="0"/>
          <w:divBdr>
            <w:top w:val="none" w:sz="0" w:space="0" w:color="auto"/>
            <w:left w:val="none" w:sz="0" w:space="0" w:color="auto"/>
            <w:bottom w:val="none" w:sz="0" w:space="0" w:color="auto"/>
            <w:right w:val="none" w:sz="0" w:space="0" w:color="auto"/>
          </w:divBdr>
        </w:div>
      </w:divsChild>
    </w:div>
    <w:div w:id="145049607">
      <w:bodyDiv w:val="1"/>
      <w:marLeft w:val="0"/>
      <w:marRight w:val="0"/>
      <w:marTop w:val="0"/>
      <w:marBottom w:val="0"/>
      <w:divBdr>
        <w:top w:val="none" w:sz="0" w:space="0" w:color="auto"/>
        <w:left w:val="none" w:sz="0" w:space="0" w:color="auto"/>
        <w:bottom w:val="none" w:sz="0" w:space="0" w:color="auto"/>
        <w:right w:val="none" w:sz="0" w:space="0" w:color="auto"/>
      </w:divBdr>
      <w:divsChild>
        <w:div w:id="470637294">
          <w:marLeft w:val="504"/>
          <w:marRight w:val="0"/>
          <w:marTop w:val="140"/>
          <w:marBottom w:val="0"/>
          <w:divBdr>
            <w:top w:val="none" w:sz="0" w:space="0" w:color="auto"/>
            <w:left w:val="none" w:sz="0" w:space="0" w:color="auto"/>
            <w:bottom w:val="none" w:sz="0" w:space="0" w:color="auto"/>
            <w:right w:val="none" w:sz="0" w:space="0" w:color="auto"/>
          </w:divBdr>
        </w:div>
        <w:div w:id="269357804">
          <w:marLeft w:val="504"/>
          <w:marRight w:val="0"/>
          <w:marTop w:val="140"/>
          <w:marBottom w:val="0"/>
          <w:divBdr>
            <w:top w:val="none" w:sz="0" w:space="0" w:color="auto"/>
            <w:left w:val="none" w:sz="0" w:space="0" w:color="auto"/>
            <w:bottom w:val="none" w:sz="0" w:space="0" w:color="auto"/>
            <w:right w:val="none" w:sz="0" w:space="0" w:color="auto"/>
          </w:divBdr>
        </w:div>
        <w:div w:id="2045590088">
          <w:marLeft w:val="504"/>
          <w:marRight w:val="0"/>
          <w:marTop w:val="140"/>
          <w:marBottom w:val="0"/>
          <w:divBdr>
            <w:top w:val="none" w:sz="0" w:space="0" w:color="auto"/>
            <w:left w:val="none" w:sz="0" w:space="0" w:color="auto"/>
            <w:bottom w:val="none" w:sz="0" w:space="0" w:color="auto"/>
            <w:right w:val="none" w:sz="0" w:space="0" w:color="auto"/>
          </w:divBdr>
        </w:div>
      </w:divsChild>
    </w:div>
    <w:div w:id="156268848">
      <w:bodyDiv w:val="1"/>
      <w:marLeft w:val="0"/>
      <w:marRight w:val="0"/>
      <w:marTop w:val="0"/>
      <w:marBottom w:val="0"/>
      <w:divBdr>
        <w:top w:val="none" w:sz="0" w:space="0" w:color="auto"/>
        <w:left w:val="none" w:sz="0" w:space="0" w:color="auto"/>
        <w:bottom w:val="none" w:sz="0" w:space="0" w:color="auto"/>
        <w:right w:val="none" w:sz="0" w:space="0" w:color="auto"/>
      </w:divBdr>
      <w:divsChild>
        <w:div w:id="618876712">
          <w:marLeft w:val="504"/>
          <w:marRight w:val="0"/>
          <w:marTop w:val="140"/>
          <w:marBottom w:val="0"/>
          <w:divBdr>
            <w:top w:val="none" w:sz="0" w:space="0" w:color="auto"/>
            <w:left w:val="none" w:sz="0" w:space="0" w:color="auto"/>
            <w:bottom w:val="none" w:sz="0" w:space="0" w:color="auto"/>
            <w:right w:val="none" w:sz="0" w:space="0" w:color="auto"/>
          </w:divBdr>
        </w:div>
        <w:div w:id="828406940">
          <w:marLeft w:val="504"/>
          <w:marRight w:val="0"/>
          <w:marTop w:val="140"/>
          <w:marBottom w:val="0"/>
          <w:divBdr>
            <w:top w:val="none" w:sz="0" w:space="0" w:color="auto"/>
            <w:left w:val="none" w:sz="0" w:space="0" w:color="auto"/>
            <w:bottom w:val="none" w:sz="0" w:space="0" w:color="auto"/>
            <w:right w:val="none" w:sz="0" w:space="0" w:color="auto"/>
          </w:divBdr>
        </w:div>
      </w:divsChild>
    </w:div>
    <w:div w:id="173419135">
      <w:bodyDiv w:val="1"/>
      <w:marLeft w:val="0"/>
      <w:marRight w:val="0"/>
      <w:marTop w:val="0"/>
      <w:marBottom w:val="0"/>
      <w:divBdr>
        <w:top w:val="none" w:sz="0" w:space="0" w:color="auto"/>
        <w:left w:val="none" w:sz="0" w:space="0" w:color="auto"/>
        <w:bottom w:val="none" w:sz="0" w:space="0" w:color="auto"/>
        <w:right w:val="none" w:sz="0" w:space="0" w:color="auto"/>
      </w:divBdr>
    </w:div>
    <w:div w:id="181667391">
      <w:bodyDiv w:val="1"/>
      <w:marLeft w:val="0"/>
      <w:marRight w:val="0"/>
      <w:marTop w:val="0"/>
      <w:marBottom w:val="0"/>
      <w:divBdr>
        <w:top w:val="none" w:sz="0" w:space="0" w:color="auto"/>
        <w:left w:val="none" w:sz="0" w:space="0" w:color="auto"/>
        <w:bottom w:val="none" w:sz="0" w:space="0" w:color="auto"/>
        <w:right w:val="none" w:sz="0" w:space="0" w:color="auto"/>
      </w:divBdr>
    </w:div>
    <w:div w:id="200437511">
      <w:bodyDiv w:val="1"/>
      <w:marLeft w:val="0"/>
      <w:marRight w:val="0"/>
      <w:marTop w:val="0"/>
      <w:marBottom w:val="0"/>
      <w:divBdr>
        <w:top w:val="none" w:sz="0" w:space="0" w:color="auto"/>
        <w:left w:val="none" w:sz="0" w:space="0" w:color="auto"/>
        <w:bottom w:val="none" w:sz="0" w:space="0" w:color="auto"/>
        <w:right w:val="none" w:sz="0" w:space="0" w:color="auto"/>
      </w:divBdr>
      <w:divsChild>
        <w:div w:id="1896157925">
          <w:marLeft w:val="504"/>
          <w:marRight w:val="0"/>
          <w:marTop w:val="140"/>
          <w:marBottom w:val="0"/>
          <w:divBdr>
            <w:top w:val="none" w:sz="0" w:space="0" w:color="auto"/>
            <w:left w:val="none" w:sz="0" w:space="0" w:color="auto"/>
            <w:bottom w:val="none" w:sz="0" w:space="0" w:color="auto"/>
            <w:right w:val="none" w:sz="0" w:space="0" w:color="auto"/>
          </w:divBdr>
        </w:div>
        <w:div w:id="1881042286">
          <w:marLeft w:val="504"/>
          <w:marRight w:val="0"/>
          <w:marTop w:val="140"/>
          <w:marBottom w:val="0"/>
          <w:divBdr>
            <w:top w:val="none" w:sz="0" w:space="0" w:color="auto"/>
            <w:left w:val="none" w:sz="0" w:space="0" w:color="auto"/>
            <w:bottom w:val="none" w:sz="0" w:space="0" w:color="auto"/>
            <w:right w:val="none" w:sz="0" w:space="0" w:color="auto"/>
          </w:divBdr>
        </w:div>
        <w:div w:id="1048190466">
          <w:marLeft w:val="504"/>
          <w:marRight w:val="0"/>
          <w:marTop w:val="140"/>
          <w:marBottom w:val="0"/>
          <w:divBdr>
            <w:top w:val="none" w:sz="0" w:space="0" w:color="auto"/>
            <w:left w:val="none" w:sz="0" w:space="0" w:color="auto"/>
            <w:bottom w:val="none" w:sz="0" w:space="0" w:color="auto"/>
            <w:right w:val="none" w:sz="0" w:space="0" w:color="auto"/>
          </w:divBdr>
        </w:div>
        <w:div w:id="908656648">
          <w:marLeft w:val="504"/>
          <w:marRight w:val="0"/>
          <w:marTop w:val="140"/>
          <w:marBottom w:val="0"/>
          <w:divBdr>
            <w:top w:val="none" w:sz="0" w:space="0" w:color="auto"/>
            <w:left w:val="none" w:sz="0" w:space="0" w:color="auto"/>
            <w:bottom w:val="none" w:sz="0" w:space="0" w:color="auto"/>
            <w:right w:val="none" w:sz="0" w:space="0" w:color="auto"/>
          </w:divBdr>
        </w:div>
        <w:div w:id="710691358">
          <w:marLeft w:val="504"/>
          <w:marRight w:val="0"/>
          <w:marTop w:val="140"/>
          <w:marBottom w:val="0"/>
          <w:divBdr>
            <w:top w:val="none" w:sz="0" w:space="0" w:color="auto"/>
            <w:left w:val="none" w:sz="0" w:space="0" w:color="auto"/>
            <w:bottom w:val="none" w:sz="0" w:space="0" w:color="auto"/>
            <w:right w:val="none" w:sz="0" w:space="0" w:color="auto"/>
          </w:divBdr>
        </w:div>
        <w:div w:id="176238786">
          <w:marLeft w:val="504"/>
          <w:marRight w:val="0"/>
          <w:marTop w:val="140"/>
          <w:marBottom w:val="0"/>
          <w:divBdr>
            <w:top w:val="none" w:sz="0" w:space="0" w:color="auto"/>
            <w:left w:val="none" w:sz="0" w:space="0" w:color="auto"/>
            <w:bottom w:val="none" w:sz="0" w:space="0" w:color="auto"/>
            <w:right w:val="none" w:sz="0" w:space="0" w:color="auto"/>
          </w:divBdr>
        </w:div>
      </w:divsChild>
    </w:div>
    <w:div w:id="201480846">
      <w:bodyDiv w:val="1"/>
      <w:marLeft w:val="0"/>
      <w:marRight w:val="0"/>
      <w:marTop w:val="0"/>
      <w:marBottom w:val="0"/>
      <w:divBdr>
        <w:top w:val="none" w:sz="0" w:space="0" w:color="auto"/>
        <w:left w:val="none" w:sz="0" w:space="0" w:color="auto"/>
        <w:bottom w:val="none" w:sz="0" w:space="0" w:color="auto"/>
        <w:right w:val="none" w:sz="0" w:space="0" w:color="auto"/>
      </w:divBdr>
    </w:div>
    <w:div w:id="205022272">
      <w:bodyDiv w:val="1"/>
      <w:marLeft w:val="0"/>
      <w:marRight w:val="0"/>
      <w:marTop w:val="0"/>
      <w:marBottom w:val="0"/>
      <w:divBdr>
        <w:top w:val="none" w:sz="0" w:space="0" w:color="auto"/>
        <w:left w:val="none" w:sz="0" w:space="0" w:color="auto"/>
        <w:bottom w:val="none" w:sz="0" w:space="0" w:color="auto"/>
        <w:right w:val="none" w:sz="0" w:space="0" w:color="auto"/>
      </w:divBdr>
      <w:divsChild>
        <w:div w:id="1999504466">
          <w:marLeft w:val="504"/>
          <w:marRight w:val="0"/>
          <w:marTop w:val="140"/>
          <w:marBottom w:val="0"/>
          <w:divBdr>
            <w:top w:val="none" w:sz="0" w:space="0" w:color="auto"/>
            <w:left w:val="none" w:sz="0" w:space="0" w:color="auto"/>
            <w:bottom w:val="none" w:sz="0" w:space="0" w:color="auto"/>
            <w:right w:val="none" w:sz="0" w:space="0" w:color="auto"/>
          </w:divBdr>
        </w:div>
        <w:div w:id="2048527487">
          <w:marLeft w:val="1008"/>
          <w:marRight w:val="0"/>
          <w:marTop w:val="110"/>
          <w:marBottom w:val="0"/>
          <w:divBdr>
            <w:top w:val="none" w:sz="0" w:space="0" w:color="auto"/>
            <w:left w:val="none" w:sz="0" w:space="0" w:color="auto"/>
            <w:bottom w:val="none" w:sz="0" w:space="0" w:color="auto"/>
            <w:right w:val="none" w:sz="0" w:space="0" w:color="auto"/>
          </w:divBdr>
        </w:div>
        <w:div w:id="370300887">
          <w:marLeft w:val="1008"/>
          <w:marRight w:val="0"/>
          <w:marTop w:val="110"/>
          <w:marBottom w:val="0"/>
          <w:divBdr>
            <w:top w:val="none" w:sz="0" w:space="0" w:color="auto"/>
            <w:left w:val="none" w:sz="0" w:space="0" w:color="auto"/>
            <w:bottom w:val="none" w:sz="0" w:space="0" w:color="auto"/>
            <w:right w:val="none" w:sz="0" w:space="0" w:color="auto"/>
          </w:divBdr>
        </w:div>
        <w:div w:id="1078597689">
          <w:marLeft w:val="1008"/>
          <w:marRight w:val="0"/>
          <w:marTop w:val="110"/>
          <w:marBottom w:val="0"/>
          <w:divBdr>
            <w:top w:val="none" w:sz="0" w:space="0" w:color="auto"/>
            <w:left w:val="none" w:sz="0" w:space="0" w:color="auto"/>
            <w:bottom w:val="none" w:sz="0" w:space="0" w:color="auto"/>
            <w:right w:val="none" w:sz="0" w:space="0" w:color="auto"/>
          </w:divBdr>
        </w:div>
        <w:div w:id="1747721301">
          <w:marLeft w:val="1008"/>
          <w:marRight w:val="0"/>
          <w:marTop w:val="110"/>
          <w:marBottom w:val="0"/>
          <w:divBdr>
            <w:top w:val="none" w:sz="0" w:space="0" w:color="auto"/>
            <w:left w:val="none" w:sz="0" w:space="0" w:color="auto"/>
            <w:bottom w:val="none" w:sz="0" w:space="0" w:color="auto"/>
            <w:right w:val="none" w:sz="0" w:space="0" w:color="auto"/>
          </w:divBdr>
        </w:div>
      </w:divsChild>
    </w:div>
    <w:div w:id="214631182">
      <w:bodyDiv w:val="1"/>
      <w:marLeft w:val="0"/>
      <w:marRight w:val="0"/>
      <w:marTop w:val="0"/>
      <w:marBottom w:val="0"/>
      <w:divBdr>
        <w:top w:val="none" w:sz="0" w:space="0" w:color="auto"/>
        <w:left w:val="none" w:sz="0" w:space="0" w:color="auto"/>
        <w:bottom w:val="none" w:sz="0" w:space="0" w:color="auto"/>
        <w:right w:val="none" w:sz="0" w:space="0" w:color="auto"/>
      </w:divBdr>
      <w:divsChild>
        <w:div w:id="1424031908">
          <w:marLeft w:val="504"/>
          <w:marRight w:val="0"/>
          <w:marTop w:val="140"/>
          <w:marBottom w:val="108"/>
          <w:divBdr>
            <w:top w:val="none" w:sz="0" w:space="0" w:color="auto"/>
            <w:left w:val="none" w:sz="0" w:space="0" w:color="auto"/>
            <w:bottom w:val="none" w:sz="0" w:space="0" w:color="auto"/>
            <w:right w:val="none" w:sz="0" w:space="0" w:color="auto"/>
          </w:divBdr>
        </w:div>
        <w:div w:id="472257495">
          <w:marLeft w:val="504"/>
          <w:marRight w:val="0"/>
          <w:marTop w:val="140"/>
          <w:marBottom w:val="108"/>
          <w:divBdr>
            <w:top w:val="none" w:sz="0" w:space="0" w:color="auto"/>
            <w:left w:val="none" w:sz="0" w:space="0" w:color="auto"/>
            <w:bottom w:val="none" w:sz="0" w:space="0" w:color="auto"/>
            <w:right w:val="none" w:sz="0" w:space="0" w:color="auto"/>
          </w:divBdr>
        </w:div>
        <w:div w:id="2088922539">
          <w:marLeft w:val="504"/>
          <w:marRight w:val="0"/>
          <w:marTop w:val="140"/>
          <w:marBottom w:val="108"/>
          <w:divBdr>
            <w:top w:val="none" w:sz="0" w:space="0" w:color="auto"/>
            <w:left w:val="none" w:sz="0" w:space="0" w:color="auto"/>
            <w:bottom w:val="none" w:sz="0" w:space="0" w:color="auto"/>
            <w:right w:val="none" w:sz="0" w:space="0" w:color="auto"/>
          </w:divBdr>
        </w:div>
        <w:div w:id="1221676902">
          <w:marLeft w:val="504"/>
          <w:marRight w:val="0"/>
          <w:marTop w:val="140"/>
          <w:marBottom w:val="108"/>
          <w:divBdr>
            <w:top w:val="none" w:sz="0" w:space="0" w:color="auto"/>
            <w:left w:val="none" w:sz="0" w:space="0" w:color="auto"/>
            <w:bottom w:val="none" w:sz="0" w:space="0" w:color="auto"/>
            <w:right w:val="none" w:sz="0" w:space="0" w:color="auto"/>
          </w:divBdr>
        </w:div>
      </w:divsChild>
    </w:div>
    <w:div w:id="265357242">
      <w:bodyDiv w:val="1"/>
      <w:marLeft w:val="0"/>
      <w:marRight w:val="0"/>
      <w:marTop w:val="0"/>
      <w:marBottom w:val="0"/>
      <w:divBdr>
        <w:top w:val="none" w:sz="0" w:space="0" w:color="auto"/>
        <w:left w:val="none" w:sz="0" w:space="0" w:color="auto"/>
        <w:bottom w:val="none" w:sz="0" w:space="0" w:color="auto"/>
        <w:right w:val="none" w:sz="0" w:space="0" w:color="auto"/>
      </w:divBdr>
    </w:div>
    <w:div w:id="289282316">
      <w:bodyDiv w:val="1"/>
      <w:marLeft w:val="0"/>
      <w:marRight w:val="0"/>
      <w:marTop w:val="0"/>
      <w:marBottom w:val="0"/>
      <w:divBdr>
        <w:top w:val="none" w:sz="0" w:space="0" w:color="auto"/>
        <w:left w:val="none" w:sz="0" w:space="0" w:color="auto"/>
        <w:bottom w:val="none" w:sz="0" w:space="0" w:color="auto"/>
        <w:right w:val="none" w:sz="0" w:space="0" w:color="auto"/>
      </w:divBdr>
      <w:divsChild>
        <w:div w:id="1942760051">
          <w:marLeft w:val="504"/>
          <w:marRight w:val="0"/>
          <w:marTop w:val="140"/>
          <w:marBottom w:val="0"/>
          <w:divBdr>
            <w:top w:val="none" w:sz="0" w:space="0" w:color="auto"/>
            <w:left w:val="none" w:sz="0" w:space="0" w:color="auto"/>
            <w:bottom w:val="none" w:sz="0" w:space="0" w:color="auto"/>
            <w:right w:val="none" w:sz="0" w:space="0" w:color="auto"/>
          </w:divBdr>
        </w:div>
        <w:div w:id="477767043">
          <w:marLeft w:val="1008"/>
          <w:marRight w:val="0"/>
          <w:marTop w:val="110"/>
          <w:marBottom w:val="0"/>
          <w:divBdr>
            <w:top w:val="none" w:sz="0" w:space="0" w:color="auto"/>
            <w:left w:val="none" w:sz="0" w:space="0" w:color="auto"/>
            <w:bottom w:val="none" w:sz="0" w:space="0" w:color="auto"/>
            <w:right w:val="none" w:sz="0" w:space="0" w:color="auto"/>
          </w:divBdr>
        </w:div>
        <w:div w:id="1970160284">
          <w:marLeft w:val="504"/>
          <w:marRight w:val="0"/>
          <w:marTop w:val="140"/>
          <w:marBottom w:val="0"/>
          <w:divBdr>
            <w:top w:val="none" w:sz="0" w:space="0" w:color="auto"/>
            <w:left w:val="none" w:sz="0" w:space="0" w:color="auto"/>
            <w:bottom w:val="none" w:sz="0" w:space="0" w:color="auto"/>
            <w:right w:val="none" w:sz="0" w:space="0" w:color="auto"/>
          </w:divBdr>
        </w:div>
        <w:div w:id="1724719767">
          <w:marLeft w:val="1008"/>
          <w:marRight w:val="0"/>
          <w:marTop w:val="110"/>
          <w:marBottom w:val="0"/>
          <w:divBdr>
            <w:top w:val="none" w:sz="0" w:space="0" w:color="auto"/>
            <w:left w:val="none" w:sz="0" w:space="0" w:color="auto"/>
            <w:bottom w:val="none" w:sz="0" w:space="0" w:color="auto"/>
            <w:right w:val="none" w:sz="0" w:space="0" w:color="auto"/>
          </w:divBdr>
        </w:div>
      </w:divsChild>
    </w:div>
    <w:div w:id="327901690">
      <w:bodyDiv w:val="1"/>
      <w:marLeft w:val="0"/>
      <w:marRight w:val="0"/>
      <w:marTop w:val="0"/>
      <w:marBottom w:val="0"/>
      <w:divBdr>
        <w:top w:val="none" w:sz="0" w:space="0" w:color="auto"/>
        <w:left w:val="none" w:sz="0" w:space="0" w:color="auto"/>
        <w:bottom w:val="none" w:sz="0" w:space="0" w:color="auto"/>
        <w:right w:val="none" w:sz="0" w:space="0" w:color="auto"/>
      </w:divBdr>
      <w:divsChild>
        <w:div w:id="335034083">
          <w:marLeft w:val="504"/>
          <w:marRight w:val="0"/>
          <w:marTop w:val="140"/>
          <w:marBottom w:val="0"/>
          <w:divBdr>
            <w:top w:val="none" w:sz="0" w:space="0" w:color="auto"/>
            <w:left w:val="none" w:sz="0" w:space="0" w:color="auto"/>
            <w:bottom w:val="none" w:sz="0" w:space="0" w:color="auto"/>
            <w:right w:val="none" w:sz="0" w:space="0" w:color="auto"/>
          </w:divBdr>
        </w:div>
        <w:div w:id="957371789">
          <w:marLeft w:val="1008"/>
          <w:marRight w:val="0"/>
          <w:marTop w:val="110"/>
          <w:marBottom w:val="0"/>
          <w:divBdr>
            <w:top w:val="none" w:sz="0" w:space="0" w:color="auto"/>
            <w:left w:val="none" w:sz="0" w:space="0" w:color="auto"/>
            <w:bottom w:val="none" w:sz="0" w:space="0" w:color="auto"/>
            <w:right w:val="none" w:sz="0" w:space="0" w:color="auto"/>
          </w:divBdr>
        </w:div>
        <w:div w:id="456917493">
          <w:marLeft w:val="504"/>
          <w:marRight w:val="0"/>
          <w:marTop w:val="140"/>
          <w:marBottom w:val="0"/>
          <w:divBdr>
            <w:top w:val="none" w:sz="0" w:space="0" w:color="auto"/>
            <w:left w:val="none" w:sz="0" w:space="0" w:color="auto"/>
            <w:bottom w:val="none" w:sz="0" w:space="0" w:color="auto"/>
            <w:right w:val="none" w:sz="0" w:space="0" w:color="auto"/>
          </w:divBdr>
        </w:div>
      </w:divsChild>
    </w:div>
    <w:div w:id="374739253">
      <w:bodyDiv w:val="1"/>
      <w:marLeft w:val="0"/>
      <w:marRight w:val="0"/>
      <w:marTop w:val="0"/>
      <w:marBottom w:val="0"/>
      <w:divBdr>
        <w:top w:val="none" w:sz="0" w:space="0" w:color="auto"/>
        <w:left w:val="none" w:sz="0" w:space="0" w:color="auto"/>
        <w:bottom w:val="none" w:sz="0" w:space="0" w:color="auto"/>
        <w:right w:val="none" w:sz="0" w:space="0" w:color="auto"/>
      </w:divBdr>
      <w:divsChild>
        <w:div w:id="1324894327">
          <w:marLeft w:val="504"/>
          <w:marRight w:val="0"/>
          <w:marTop w:val="140"/>
          <w:marBottom w:val="0"/>
          <w:divBdr>
            <w:top w:val="none" w:sz="0" w:space="0" w:color="auto"/>
            <w:left w:val="none" w:sz="0" w:space="0" w:color="auto"/>
            <w:bottom w:val="none" w:sz="0" w:space="0" w:color="auto"/>
            <w:right w:val="none" w:sz="0" w:space="0" w:color="auto"/>
          </w:divBdr>
        </w:div>
        <w:div w:id="1085878383">
          <w:marLeft w:val="504"/>
          <w:marRight w:val="0"/>
          <w:marTop w:val="140"/>
          <w:marBottom w:val="0"/>
          <w:divBdr>
            <w:top w:val="none" w:sz="0" w:space="0" w:color="auto"/>
            <w:left w:val="none" w:sz="0" w:space="0" w:color="auto"/>
            <w:bottom w:val="none" w:sz="0" w:space="0" w:color="auto"/>
            <w:right w:val="none" w:sz="0" w:space="0" w:color="auto"/>
          </w:divBdr>
        </w:div>
      </w:divsChild>
    </w:div>
    <w:div w:id="405882791">
      <w:bodyDiv w:val="1"/>
      <w:marLeft w:val="0"/>
      <w:marRight w:val="0"/>
      <w:marTop w:val="0"/>
      <w:marBottom w:val="0"/>
      <w:divBdr>
        <w:top w:val="none" w:sz="0" w:space="0" w:color="auto"/>
        <w:left w:val="none" w:sz="0" w:space="0" w:color="auto"/>
        <w:bottom w:val="none" w:sz="0" w:space="0" w:color="auto"/>
        <w:right w:val="none" w:sz="0" w:space="0" w:color="auto"/>
      </w:divBdr>
    </w:div>
    <w:div w:id="422409904">
      <w:bodyDiv w:val="1"/>
      <w:marLeft w:val="0"/>
      <w:marRight w:val="0"/>
      <w:marTop w:val="0"/>
      <w:marBottom w:val="0"/>
      <w:divBdr>
        <w:top w:val="none" w:sz="0" w:space="0" w:color="auto"/>
        <w:left w:val="none" w:sz="0" w:space="0" w:color="auto"/>
        <w:bottom w:val="none" w:sz="0" w:space="0" w:color="auto"/>
        <w:right w:val="none" w:sz="0" w:space="0" w:color="auto"/>
      </w:divBdr>
    </w:div>
    <w:div w:id="423454904">
      <w:bodyDiv w:val="1"/>
      <w:marLeft w:val="0"/>
      <w:marRight w:val="0"/>
      <w:marTop w:val="0"/>
      <w:marBottom w:val="0"/>
      <w:divBdr>
        <w:top w:val="none" w:sz="0" w:space="0" w:color="auto"/>
        <w:left w:val="none" w:sz="0" w:space="0" w:color="auto"/>
        <w:bottom w:val="none" w:sz="0" w:space="0" w:color="auto"/>
        <w:right w:val="none" w:sz="0" w:space="0" w:color="auto"/>
      </w:divBdr>
      <w:divsChild>
        <w:div w:id="1551334633">
          <w:marLeft w:val="504"/>
          <w:marRight w:val="0"/>
          <w:marTop w:val="140"/>
          <w:marBottom w:val="0"/>
          <w:divBdr>
            <w:top w:val="none" w:sz="0" w:space="0" w:color="auto"/>
            <w:left w:val="none" w:sz="0" w:space="0" w:color="auto"/>
            <w:bottom w:val="none" w:sz="0" w:space="0" w:color="auto"/>
            <w:right w:val="none" w:sz="0" w:space="0" w:color="auto"/>
          </w:divBdr>
        </w:div>
      </w:divsChild>
    </w:div>
    <w:div w:id="432869007">
      <w:bodyDiv w:val="1"/>
      <w:marLeft w:val="0"/>
      <w:marRight w:val="0"/>
      <w:marTop w:val="0"/>
      <w:marBottom w:val="0"/>
      <w:divBdr>
        <w:top w:val="none" w:sz="0" w:space="0" w:color="auto"/>
        <w:left w:val="none" w:sz="0" w:space="0" w:color="auto"/>
        <w:bottom w:val="none" w:sz="0" w:space="0" w:color="auto"/>
        <w:right w:val="none" w:sz="0" w:space="0" w:color="auto"/>
      </w:divBdr>
    </w:div>
    <w:div w:id="441582083">
      <w:bodyDiv w:val="1"/>
      <w:marLeft w:val="0"/>
      <w:marRight w:val="0"/>
      <w:marTop w:val="0"/>
      <w:marBottom w:val="0"/>
      <w:divBdr>
        <w:top w:val="none" w:sz="0" w:space="0" w:color="auto"/>
        <w:left w:val="none" w:sz="0" w:space="0" w:color="auto"/>
        <w:bottom w:val="none" w:sz="0" w:space="0" w:color="auto"/>
        <w:right w:val="none" w:sz="0" w:space="0" w:color="auto"/>
      </w:divBdr>
      <w:divsChild>
        <w:div w:id="358580009">
          <w:marLeft w:val="504"/>
          <w:marRight w:val="0"/>
          <w:marTop w:val="140"/>
          <w:marBottom w:val="0"/>
          <w:divBdr>
            <w:top w:val="none" w:sz="0" w:space="0" w:color="auto"/>
            <w:left w:val="none" w:sz="0" w:space="0" w:color="auto"/>
            <w:bottom w:val="none" w:sz="0" w:space="0" w:color="auto"/>
            <w:right w:val="none" w:sz="0" w:space="0" w:color="auto"/>
          </w:divBdr>
        </w:div>
        <w:div w:id="2011982823">
          <w:marLeft w:val="504"/>
          <w:marRight w:val="0"/>
          <w:marTop w:val="140"/>
          <w:marBottom w:val="0"/>
          <w:divBdr>
            <w:top w:val="none" w:sz="0" w:space="0" w:color="auto"/>
            <w:left w:val="none" w:sz="0" w:space="0" w:color="auto"/>
            <w:bottom w:val="none" w:sz="0" w:space="0" w:color="auto"/>
            <w:right w:val="none" w:sz="0" w:space="0" w:color="auto"/>
          </w:divBdr>
        </w:div>
        <w:div w:id="478612491">
          <w:marLeft w:val="504"/>
          <w:marRight w:val="0"/>
          <w:marTop w:val="140"/>
          <w:marBottom w:val="0"/>
          <w:divBdr>
            <w:top w:val="none" w:sz="0" w:space="0" w:color="auto"/>
            <w:left w:val="none" w:sz="0" w:space="0" w:color="auto"/>
            <w:bottom w:val="none" w:sz="0" w:space="0" w:color="auto"/>
            <w:right w:val="none" w:sz="0" w:space="0" w:color="auto"/>
          </w:divBdr>
        </w:div>
      </w:divsChild>
    </w:div>
    <w:div w:id="452866006">
      <w:bodyDiv w:val="1"/>
      <w:marLeft w:val="0"/>
      <w:marRight w:val="0"/>
      <w:marTop w:val="0"/>
      <w:marBottom w:val="0"/>
      <w:divBdr>
        <w:top w:val="none" w:sz="0" w:space="0" w:color="auto"/>
        <w:left w:val="none" w:sz="0" w:space="0" w:color="auto"/>
        <w:bottom w:val="none" w:sz="0" w:space="0" w:color="auto"/>
        <w:right w:val="none" w:sz="0" w:space="0" w:color="auto"/>
      </w:divBdr>
      <w:divsChild>
        <w:div w:id="1464929608">
          <w:marLeft w:val="504"/>
          <w:marRight w:val="0"/>
          <w:marTop w:val="140"/>
          <w:marBottom w:val="0"/>
          <w:divBdr>
            <w:top w:val="none" w:sz="0" w:space="0" w:color="auto"/>
            <w:left w:val="none" w:sz="0" w:space="0" w:color="auto"/>
            <w:bottom w:val="none" w:sz="0" w:space="0" w:color="auto"/>
            <w:right w:val="none" w:sz="0" w:space="0" w:color="auto"/>
          </w:divBdr>
        </w:div>
      </w:divsChild>
    </w:div>
    <w:div w:id="476806180">
      <w:bodyDiv w:val="1"/>
      <w:marLeft w:val="0"/>
      <w:marRight w:val="0"/>
      <w:marTop w:val="0"/>
      <w:marBottom w:val="0"/>
      <w:divBdr>
        <w:top w:val="none" w:sz="0" w:space="0" w:color="auto"/>
        <w:left w:val="none" w:sz="0" w:space="0" w:color="auto"/>
        <w:bottom w:val="none" w:sz="0" w:space="0" w:color="auto"/>
        <w:right w:val="none" w:sz="0" w:space="0" w:color="auto"/>
      </w:divBdr>
    </w:div>
    <w:div w:id="490830604">
      <w:bodyDiv w:val="1"/>
      <w:marLeft w:val="0"/>
      <w:marRight w:val="0"/>
      <w:marTop w:val="0"/>
      <w:marBottom w:val="0"/>
      <w:divBdr>
        <w:top w:val="none" w:sz="0" w:space="0" w:color="auto"/>
        <w:left w:val="none" w:sz="0" w:space="0" w:color="auto"/>
        <w:bottom w:val="none" w:sz="0" w:space="0" w:color="auto"/>
        <w:right w:val="none" w:sz="0" w:space="0" w:color="auto"/>
      </w:divBdr>
    </w:div>
    <w:div w:id="499199105">
      <w:bodyDiv w:val="1"/>
      <w:marLeft w:val="0"/>
      <w:marRight w:val="0"/>
      <w:marTop w:val="0"/>
      <w:marBottom w:val="0"/>
      <w:divBdr>
        <w:top w:val="none" w:sz="0" w:space="0" w:color="auto"/>
        <w:left w:val="none" w:sz="0" w:space="0" w:color="auto"/>
        <w:bottom w:val="none" w:sz="0" w:space="0" w:color="auto"/>
        <w:right w:val="none" w:sz="0" w:space="0" w:color="auto"/>
      </w:divBdr>
      <w:divsChild>
        <w:div w:id="1420828543">
          <w:marLeft w:val="504"/>
          <w:marRight w:val="0"/>
          <w:marTop w:val="140"/>
          <w:marBottom w:val="0"/>
          <w:divBdr>
            <w:top w:val="none" w:sz="0" w:space="0" w:color="auto"/>
            <w:left w:val="none" w:sz="0" w:space="0" w:color="auto"/>
            <w:bottom w:val="none" w:sz="0" w:space="0" w:color="auto"/>
            <w:right w:val="none" w:sz="0" w:space="0" w:color="auto"/>
          </w:divBdr>
        </w:div>
        <w:div w:id="460417275">
          <w:marLeft w:val="504"/>
          <w:marRight w:val="0"/>
          <w:marTop w:val="140"/>
          <w:marBottom w:val="0"/>
          <w:divBdr>
            <w:top w:val="none" w:sz="0" w:space="0" w:color="auto"/>
            <w:left w:val="none" w:sz="0" w:space="0" w:color="auto"/>
            <w:bottom w:val="none" w:sz="0" w:space="0" w:color="auto"/>
            <w:right w:val="none" w:sz="0" w:space="0" w:color="auto"/>
          </w:divBdr>
        </w:div>
      </w:divsChild>
    </w:div>
    <w:div w:id="520317619">
      <w:bodyDiv w:val="1"/>
      <w:marLeft w:val="0"/>
      <w:marRight w:val="0"/>
      <w:marTop w:val="0"/>
      <w:marBottom w:val="0"/>
      <w:divBdr>
        <w:top w:val="none" w:sz="0" w:space="0" w:color="auto"/>
        <w:left w:val="none" w:sz="0" w:space="0" w:color="auto"/>
        <w:bottom w:val="none" w:sz="0" w:space="0" w:color="auto"/>
        <w:right w:val="none" w:sz="0" w:space="0" w:color="auto"/>
      </w:divBdr>
      <w:divsChild>
        <w:div w:id="2779727">
          <w:marLeft w:val="504"/>
          <w:marRight w:val="0"/>
          <w:marTop w:val="140"/>
          <w:marBottom w:val="0"/>
          <w:divBdr>
            <w:top w:val="none" w:sz="0" w:space="0" w:color="auto"/>
            <w:left w:val="none" w:sz="0" w:space="0" w:color="auto"/>
            <w:bottom w:val="none" w:sz="0" w:space="0" w:color="auto"/>
            <w:right w:val="none" w:sz="0" w:space="0" w:color="auto"/>
          </w:divBdr>
        </w:div>
        <w:div w:id="2067140855">
          <w:marLeft w:val="504"/>
          <w:marRight w:val="0"/>
          <w:marTop w:val="140"/>
          <w:marBottom w:val="0"/>
          <w:divBdr>
            <w:top w:val="none" w:sz="0" w:space="0" w:color="auto"/>
            <w:left w:val="none" w:sz="0" w:space="0" w:color="auto"/>
            <w:bottom w:val="none" w:sz="0" w:space="0" w:color="auto"/>
            <w:right w:val="none" w:sz="0" w:space="0" w:color="auto"/>
          </w:divBdr>
        </w:div>
        <w:div w:id="1466047714">
          <w:marLeft w:val="504"/>
          <w:marRight w:val="0"/>
          <w:marTop w:val="140"/>
          <w:marBottom w:val="0"/>
          <w:divBdr>
            <w:top w:val="none" w:sz="0" w:space="0" w:color="auto"/>
            <w:left w:val="none" w:sz="0" w:space="0" w:color="auto"/>
            <w:bottom w:val="none" w:sz="0" w:space="0" w:color="auto"/>
            <w:right w:val="none" w:sz="0" w:space="0" w:color="auto"/>
          </w:divBdr>
        </w:div>
      </w:divsChild>
    </w:div>
    <w:div w:id="555163437">
      <w:bodyDiv w:val="1"/>
      <w:marLeft w:val="0"/>
      <w:marRight w:val="0"/>
      <w:marTop w:val="0"/>
      <w:marBottom w:val="0"/>
      <w:divBdr>
        <w:top w:val="none" w:sz="0" w:space="0" w:color="auto"/>
        <w:left w:val="none" w:sz="0" w:space="0" w:color="auto"/>
        <w:bottom w:val="none" w:sz="0" w:space="0" w:color="auto"/>
        <w:right w:val="none" w:sz="0" w:space="0" w:color="auto"/>
      </w:divBdr>
      <w:divsChild>
        <w:div w:id="412896311">
          <w:marLeft w:val="504"/>
          <w:marRight w:val="0"/>
          <w:marTop w:val="140"/>
          <w:marBottom w:val="0"/>
          <w:divBdr>
            <w:top w:val="none" w:sz="0" w:space="0" w:color="auto"/>
            <w:left w:val="none" w:sz="0" w:space="0" w:color="auto"/>
            <w:bottom w:val="none" w:sz="0" w:space="0" w:color="auto"/>
            <w:right w:val="none" w:sz="0" w:space="0" w:color="auto"/>
          </w:divBdr>
        </w:div>
        <w:div w:id="1754549391">
          <w:marLeft w:val="504"/>
          <w:marRight w:val="0"/>
          <w:marTop w:val="140"/>
          <w:marBottom w:val="0"/>
          <w:divBdr>
            <w:top w:val="none" w:sz="0" w:space="0" w:color="auto"/>
            <w:left w:val="none" w:sz="0" w:space="0" w:color="auto"/>
            <w:bottom w:val="none" w:sz="0" w:space="0" w:color="auto"/>
            <w:right w:val="none" w:sz="0" w:space="0" w:color="auto"/>
          </w:divBdr>
        </w:div>
      </w:divsChild>
    </w:div>
    <w:div w:id="579676065">
      <w:bodyDiv w:val="1"/>
      <w:marLeft w:val="0"/>
      <w:marRight w:val="0"/>
      <w:marTop w:val="0"/>
      <w:marBottom w:val="0"/>
      <w:divBdr>
        <w:top w:val="none" w:sz="0" w:space="0" w:color="auto"/>
        <w:left w:val="none" w:sz="0" w:space="0" w:color="auto"/>
        <w:bottom w:val="none" w:sz="0" w:space="0" w:color="auto"/>
        <w:right w:val="none" w:sz="0" w:space="0" w:color="auto"/>
      </w:divBdr>
      <w:divsChild>
        <w:div w:id="944728659">
          <w:marLeft w:val="1008"/>
          <w:marRight w:val="0"/>
          <w:marTop w:val="110"/>
          <w:marBottom w:val="0"/>
          <w:divBdr>
            <w:top w:val="none" w:sz="0" w:space="0" w:color="auto"/>
            <w:left w:val="none" w:sz="0" w:space="0" w:color="auto"/>
            <w:bottom w:val="none" w:sz="0" w:space="0" w:color="auto"/>
            <w:right w:val="none" w:sz="0" w:space="0" w:color="auto"/>
          </w:divBdr>
        </w:div>
      </w:divsChild>
    </w:div>
    <w:div w:id="583953092">
      <w:bodyDiv w:val="1"/>
      <w:marLeft w:val="0"/>
      <w:marRight w:val="0"/>
      <w:marTop w:val="0"/>
      <w:marBottom w:val="0"/>
      <w:divBdr>
        <w:top w:val="none" w:sz="0" w:space="0" w:color="auto"/>
        <w:left w:val="none" w:sz="0" w:space="0" w:color="auto"/>
        <w:bottom w:val="none" w:sz="0" w:space="0" w:color="auto"/>
        <w:right w:val="none" w:sz="0" w:space="0" w:color="auto"/>
      </w:divBdr>
      <w:divsChild>
        <w:div w:id="1208950783">
          <w:marLeft w:val="504"/>
          <w:marRight w:val="0"/>
          <w:marTop w:val="140"/>
          <w:marBottom w:val="0"/>
          <w:divBdr>
            <w:top w:val="none" w:sz="0" w:space="0" w:color="auto"/>
            <w:left w:val="none" w:sz="0" w:space="0" w:color="auto"/>
            <w:bottom w:val="none" w:sz="0" w:space="0" w:color="auto"/>
            <w:right w:val="none" w:sz="0" w:space="0" w:color="auto"/>
          </w:divBdr>
        </w:div>
        <w:div w:id="939022655">
          <w:marLeft w:val="504"/>
          <w:marRight w:val="0"/>
          <w:marTop w:val="140"/>
          <w:marBottom w:val="0"/>
          <w:divBdr>
            <w:top w:val="none" w:sz="0" w:space="0" w:color="auto"/>
            <w:left w:val="none" w:sz="0" w:space="0" w:color="auto"/>
            <w:bottom w:val="none" w:sz="0" w:space="0" w:color="auto"/>
            <w:right w:val="none" w:sz="0" w:space="0" w:color="auto"/>
          </w:divBdr>
        </w:div>
        <w:div w:id="1856532292">
          <w:marLeft w:val="504"/>
          <w:marRight w:val="0"/>
          <w:marTop w:val="140"/>
          <w:marBottom w:val="0"/>
          <w:divBdr>
            <w:top w:val="none" w:sz="0" w:space="0" w:color="auto"/>
            <w:left w:val="none" w:sz="0" w:space="0" w:color="auto"/>
            <w:bottom w:val="none" w:sz="0" w:space="0" w:color="auto"/>
            <w:right w:val="none" w:sz="0" w:space="0" w:color="auto"/>
          </w:divBdr>
        </w:div>
        <w:div w:id="1397704213">
          <w:marLeft w:val="504"/>
          <w:marRight w:val="0"/>
          <w:marTop w:val="140"/>
          <w:marBottom w:val="0"/>
          <w:divBdr>
            <w:top w:val="none" w:sz="0" w:space="0" w:color="auto"/>
            <w:left w:val="none" w:sz="0" w:space="0" w:color="auto"/>
            <w:bottom w:val="none" w:sz="0" w:space="0" w:color="auto"/>
            <w:right w:val="none" w:sz="0" w:space="0" w:color="auto"/>
          </w:divBdr>
        </w:div>
      </w:divsChild>
    </w:div>
    <w:div w:id="604575047">
      <w:bodyDiv w:val="1"/>
      <w:marLeft w:val="0"/>
      <w:marRight w:val="0"/>
      <w:marTop w:val="0"/>
      <w:marBottom w:val="0"/>
      <w:divBdr>
        <w:top w:val="none" w:sz="0" w:space="0" w:color="auto"/>
        <w:left w:val="none" w:sz="0" w:space="0" w:color="auto"/>
        <w:bottom w:val="none" w:sz="0" w:space="0" w:color="auto"/>
        <w:right w:val="none" w:sz="0" w:space="0" w:color="auto"/>
      </w:divBdr>
    </w:div>
    <w:div w:id="607197979">
      <w:bodyDiv w:val="1"/>
      <w:marLeft w:val="0"/>
      <w:marRight w:val="0"/>
      <w:marTop w:val="0"/>
      <w:marBottom w:val="0"/>
      <w:divBdr>
        <w:top w:val="none" w:sz="0" w:space="0" w:color="auto"/>
        <w:left w:val="none" w:sz="0" w:space="0" w:color="auto"/>
        <w:bottom w:val="none" w:sz="0" w:space="0" w:color="auto"/>
        <w:right w:val="none" w:sz="0" w:space="0" w:color="auto"/>
      </w:divBdr>
    </w:div>
    <w:div w:id="614094756">
      <w:bodyDiv w:val="1"/>
      <w:marLeft w:val="0"/>
      <w:marRight w:val="0"/>
      <w:marTop w:val="0"/>
      <w:marBottom w:val="0"/>
      <w:divBdr>
        <w:top w:val="none" w:sz="0" w:space="0" w:color="auto"/>
        <w:left w:val="none" w:sz="0" w:space="0" w:color="auto"/>
        <w:bottom w:val="none" w:sz="0" w:space="0" w:color="auto"/>
        <w:right w:val="none" w:sz="0" w:space="0" w:color="auto"/>
      </w:divBdr>
      <w:divsChild>
        <w:div w:id="621227546">
          <w:marLeft w:val="504"/>
          <w:marRight w:val="0"/>
          <w:marTop w:val="140"/>
          <w:marBottom w:val="0"/>
          <w:divBdr>
            <w:top w:val="none" w:sz="0" w:space="0" w:color="auto"/>
            <w:left w:val="none" w:sz="0" w:space="0" w:color="auto"/>
            <w:bottom w:val="none" w:sz="0" w:space="0" w:color="auto"/>
            <w:right w:val="none" w:sz="0" w:space="0" w:color="auto"/>
          </w:divBdr>
        </w:div>
        <w:div w:id="984898040">
          <w:marLeft w:val="504"/>
          <w:marRight w:val="0"/>
          <w:marTop w:val="140"/>
          <w:marBottom w:val="0"/>
          <w:divBdr>
            <w:top w:val="none" w:sz="0" w:space="0" w:color="auto"/>
            <w:left w:val="none" w:sz="0" w:space="0" w:color="auto"/>
            <w:bottom w:val="none" w:sz="0" w:space="0" w:color="auto"/>
            <w:right w:val="none" w:sz="0" w:space="0" w:color="auto"/>
          </w:divBdr>
        </w:div>
      </w:divsChild>
    </w:div>
    <w:div w:id="628434119">
      <w:bodyDiv w:val="1"/>
      <w:marLeft w:val="0"/>
      <w:marRight w:val="0"/>
      <w:marTop w:val="0"/>
      <w:marBottom w:val="0"/>
      <w:divBdr>
        <w:top w:val="none" w:sz="0" w:space="0" w:color="auto"/>
        <w:left w:val="none" w:sz="0" w:space="0" w:color="auto"/>
        <w:bottom w:val="none" w:sz="0" w:space="0" w:color="auto"/>
        <w:right w:val="none" w:sz="0" w:space="0" w:color="auto"/>
      </w:divBdr>
      <w:divsChild>
        <w:div w:id="188103088">
          <w:marLeft w:val="504"/>
          <w:marRight w:val="0"/>
          <w:marTop w:val="140"/>
          <w:marBottom w:val="0"/>
          <w:divBdr>
            <w:top w:val="none" w:sz="0" w:space="0" w:color="auto"/>
            <w:left w:val="none" w:sz="0" w:space="0" w:color="auto"/>
            <w:bottom w:val="none" w:sz="0" w:space="0" w:color="auto"/>
            <w:right w:val="none" w:sz="0" w:space="0" w:color="auto"/>
          </w:divBdr>
        </w:div>
        <w:div w:id="900598924">
          <w:marLeft w:val="504"/>
          <w:marRight w:val="0"/>
          <w:marTop w:val="140"/>
          <w:marBottom w:val="0"/>
          <w:divBdr>
            <w:top w:val="none" w:sz="0" w:space="0" w:color="auto"/>
            <w:left w:val="none" w:sz="0" w:space="0" w:color="auto"/>
            <w:bottom w:val="none" w:sz="0" w:space="0" w:color="auto"/>
            <w:right w:val="none" w:sz="0" w:space="0" w:color="auto"/>
          </w:divBdr>
        </w:div>
        <w:div w:id="1602256286">
          <w:marLeft w:val="504"/>
          <w:marRight w:val="0"/>
          <w:marTop w:val="140"/>
          <w:marBottom w:val="0"/>
          <w:divBdr>
            <w:top w:val="none" w:sz="0" w:space="0" w:color="auto"/>
            <w:left w:val="none" w:sz="0" w:space="0" w:color="auto"/>
            <w:bottom w:val="none" w:sz="0" w:space="0" w:color="auto"/>
            <w:right w:val="none" w:sz="0" w:space="0" w:color="auto"/>
          </w:divBdr>
        </w:div>
        <w:div w:id="1325863282">
          <w:marLeft w:val="504"/>
          <w:marRight w:val="0"/>
          <w:marTop w:val="140"/>
          <w:marBottom w:val="0"/>
          <w:divBdr>
            <w:top w:val="none" w:sz="0" w:space="0" w:color="auto"/>
            <w:left w:val="none" w:sz="0" w:space="0" w:color="auto"/>
            <w:bottom w:val="none" w:sz="0" w:space="0" w:color="auto"/>
            <w:right w:val="none" w:sz="0" w:space="0" w:color="auto"/>
          </w:divBdr>
        </w:div>
        <w:div w:id="1187599966">
          <w:marLeft w:val="504"/>
          <w:marRight w:val="0"/>
          <w:marTop w:val="140"/>
          <w:marBottom w:val="0"/>
          <w:divBdr>
            <w:top w:val="none" w:sz="0" w:space="0" w:color="auto"/>
            <w:left w:val="none" w:sz="0" w:space="0" w:color="auto"/>
            <w:bottom w:val="none" w:sz="0" w:space="0" w:color="auto"/>
            <w:right w:val="none" w:sz="0" w:space="0" w:color="auto"/>
          </w:divBdr>
        </w:div>
        <w:div w:id="2048139554">
          <w:marLeft w:val="504"/>
          <w:marRight w:val="0"/>
          <w:marTop w:val="140"/>
          <w:marBottom w:val="0"/>
          <w:divBdr>
            <w:top w:val="none" w:sz="0" w:space="0" w:color="auto"/>
            <w:left w:val="none" w:sz="0" w:space="0" w:color="auto"/>
            <w:bottom w:val="none" w:sz="0" w:space="0" w:color="auto"/>
            <w:right w:val="none" w:sz="0" w:space="0" w:color="auto"/>
          </w:divBdr>
        </w:div>
      </w:divsChild>
    </w:div>
    <w:div w:id="629095090">
      <w:bodyDiv w:val="1"/>
      <w:marLeft w:val="0"/>
      <w:marRight w:val="0"/>
      <w:marTop w:val="0"/>
      <w:marBottom w:val="0"/>
      <w:divBdr>
        <w:top w:val="none" w:sz="0" w:space="0" w:color="auto"/>
        <w:left w:val="none" w:sz="0" w:space="0" w:color="auto"/>
        <w:bottom w:val="none" w:sz="0" w:space="0" w:color="auto"/>
        <w:right w:val="none" w:sz="0" w:space="0" w:color="auto"/>
      </w:divBdr>
      <w:divsChild>
        <w:div w:id="1012148418">
          <w:marLeft w:val="504"/>
          <w:marRight w:val="0"/>
          <w:marTop w:val="140"/>
          <w:marBottom w:val="0"/>
          <w:divBdr>
            <w:top w:val="none" w:sz="0" w:space="0" w:color="auto"/>
            <w:left w:val="none" w:sz="0" w:space="0" w:color="auto"/>
            <w:bottom w:val="none" w:sz="0" w:space="0" w:color="auto"/>
            <w:right w:val="none" w:sz="0" w:space="0" w:color="auto"/>
          </w:divBdr>
        </w:div>
      </w:divsChild>
    </w:div>
    <w:div w:id="638069572">
      <w:bodyDiv w:val="1"/>
      <w:marLeft w:val="0"/>
      <w:marRight w:val="0"/>
      <w:marTop w:val="0"/>
      <w:marBottom w:val="0"/>
      <w:divBdr>
        <w:top w:val="none" w:sz="0" w:space="0" w:color="auto"/>
        <w:left w:val="none" w:sz="0" w:space="0" w:color="auto"/>
        <w:bottom w:val="none" w:sz="0" w:space="0" w:color="auto"/>
        <w:right w:val="none" w:sz="0" w:space="0" w:color="auto"/>
      </w:divBdr>
      <w:divsChild>
        <w:div w:id="2057193731">
          <w:marLeft w:val="504"/>
          <w:marRight w:val="0"/>
          <w:marTop w:val="140"/>
          <w:marBottom w:val="0"/>
          <w:divBdr>
            <w:top w:val="none" w:sz="0" w:space="0" w:color="auto"/>
            <w:left w:val="none" w:sz="0" w:space="0" w:color="auto"/>
            <w:bottom w:val="none" w:sz="0" w:space="0" w:color="auto"/>
            <w:right w:val="none" w:sz="0" w:space="0" w:color="auto"/>
          </w:divBdr>
        </w:div>
      </w:divsChild>
    </w:div>
    <w:div w:id="656155647">
      <w:bodyDiv w:val="1"/>
      <w:marLeft w:val="0"/>
      <w:marRight w:val="0"/>
      <w:marTop w:val="0"/>
      <w:marBottom w:val="0"/>
      <w:divBdr>
        <w:top w:val="none" w:sz="0" w:space="0" w:color="auto"/>
        <w:left w:val="none" w:sz="0" w:space="0" w:color="auto"/>
        <w:bottom w:val="none" w:sz="0" w:space="0" w:color="auto"/>
        <w:right w:val="none" w:sz="0" w:space="0" w:color="auto"/>
      </w:divBdr>
    </w:div>
    <w:div w:id="662664871">
      <w:bodyDiv w:val="1"/>
      <w:marLeft w:val="0"/>
      <w:marRight w:val="0"/>
      <w:marTop w:val="0"/>
      <w:marBottom w:val="0"/>
      <w:divBdr>
        <w:top w:val="none" w:sz="0" w:space="0" w:color="auto"/>
        <w:left w:val="none" w:sz="0" w:space="0" w:color="auto"/>
        <w:bottom w:val="none" w:sz="0" w:space="0" w:color="auto"/>
        <w:right w:val="none" w:sz="0" w:space="0" w:color="auto"/>
      </w:divBdr>
      <w:divsChild>
        <w:div w:id="1838692225">
          <w:marLeft w:val="504"/>
          <w:marRight w:val="0"/>
          <w:marTop w:val="140"/>
          <w:marBottom w:val="0"/>
          <w:divBdr>
            <w:top w:val="none" w:sz="0" w:space="0" w:color="auto"/>
            <w:left w:val="none" w:sz="0" w:space="0" w:color="auto"/>
            <w:bottom w:val="none" w:sz="0" w:space="0" w:color="auto"/>
            <w:right w:val="none" w:sz="0" w:space="0" w:color="auto"/>
          </w:divBdr>
        </w:div>
        <w:div w:id="1719013511">
          <w:marLeft w:val="1008"/>
          <w:marRight w:val="0"/>
          <w:marTop w:val="110"/>
          <w:marBottom w:val="0"/>
          <w:divBdr>
            <w:top w:val="none" w:sz="0" w:space="0" w:color="auto"/>
            <w:left w:val="none" w:sz="0" w:space="0" w:color="auto"/>
            <w:bottom w:val="none" w:sz="0" w:space="0" w:color="auto"/>
            <w:right w:val="none" w:sz="0" w:space="0" w:color="auto"/>
          </w:divBdr>
        </w:div>
        <w:div w:id="214780161">
          <w:marLeft w:val="1008"/>
          <w:marRight w:val="0"/>
          <w:marTop w:val="110"/>
          <w:marBottom w:val="0"/>
          <w:divBdr>
            <w:top w:val="none" w:sz="0" w:space="0" w:color="auto"/>
            <w:left w:val="none" w:sz="0" w:space="0" w:color="auto"/>
            <w:bottom w:val="none" w:sz="0" w:space="0" w:color="auto"/>
            <w:right w:val="none" w:sz="0" w:space="0" w:color="auto"/>
          </w:divBdr>
        </w:div>
        <w:div w:id="278025531">
          <w:marLeft w:val="1008"/>
          <w:marRight w:val="0"/>
          <w:marTop w:val="110"/>
          <w:marBottom w:val="0"/>
          <w:divBdr>
            <w:top w:val="none" w:sz="0" w:space="0" w:color="auto"/>
            <w:left w:val="none" w:sz="0" w:space="0" w:color="auto"/>
            <w:bottom w:val="none" w:sz="0" w:space="0" w:color="auto"/>
            <w:right w:val="none" w:sz="0" w:space="0" w:color="auto"/>
          </w:divBdr>
        </w:div>
        <w:div w:id="1587416428">
          <w:marLeft w:val="504"/>
          <w:marRight w:val="0"/>
          <w:marTop w:val="140"/>
          <w:marBottom w:val="0"/>
          <w:divBdr>
            <w:top w:val="none" w:sz="0" w:space="0" w:color="auto"/>
            <w:left w:val="none" w:sz="0" w:space="0" w:color="auto"/>
            <w:bottom w:val="none" w:sz="0" w:space="0" w:color="auto"/>
            <w:right w:val="none" w:sz="0" w:space="0" w:color="auto"/>
          </w:divBdr>
        </w:div>
        <w:div w:id="2015497064">
          <w:marLeft w:val="504"/>
          <w:marRight w:val="0"/>
          <w:marTop w:val="140"/>
          <w:marBottom w:val="0"/>
          <w:divBdr>
            <w:top w:val="none" w:sz="0" w:space="0" w:color="auto"/>
            <w:left w:val="none" w:sz="0" w:space="0" w:color="auto"/>
            <w:bottom w:val="none" w:sz="0" w:space="0" w:color="auto"/>
            <w:right w:val="none" w:sz="0" w:space="0" w:color="auto"/>
          </w:divBdr>
        </w:div>
      </w:divsChild>
    </w:div>
    <w:div w:id="673727935">
      <w:bodyDiv w:val="1"/>
      <w:marLeft w:val="0"/>
      <w:marRight w:val="0"/>
      <w:marTop w:val="0"/>
      <w:marBottom w:val="0"/>
      <w:divBdr>
        <w:top w:val="none" w:sz="0" w:space="0" w:color="auto"/>
        <w:left w:val="none" w:sz="0" w:space="0" w:color="auto"/>
        <w:bottom w:val="none" w:sz="0" w:space="0" w:color="auto"/>
        <w:right w:val="none" w:sz="0" w:space="0" w:color="auto"/>
      </w:divBdr>
      <w:divsChild>
        <w:div w:id="545213941">
          <w:marLeft w:val="504"/>
          <w:marRight w:val="0"/>
          <w:marTop w:val="140"/>
          <w:marBottom w:val="0"/>
          <w:divBdr>
            <w:top w:val="none" w:sz="0" w:space="0" w:color="auto"/>
            <w:left w:val="none" w:sz="0" w:space="0" w:color="auto"/>
            <w:bottom w:val="none" w:sz="0" w:space="0" w:color="auto"/>
            <w:right w:val="none" w:sz="0" w:space="0" w:color="auto"/>
          </w:divBdr>
        </w:div>
        <w:div w:id="1802722501">
          <w:marLeft w:val="504"/>
          <w:marRight w:val="0"/>
          <w:marTop w:val="140"/>
          <w:marBottom w:val="0"/>
          <w:divBdr>
            <w:top w:val="none" w:sz="0" w:space="0" w:color="auto"/>
            <w:left w:val="none" w:sz="0" w:space="0" w:color="auto"/>
            <w:bottom w:val="none" w:sz="0" w:space="0" w:color="auto"/>
            <w:right w:val="none" w:sz="0" w:space="0" w:color="auto"/>
          </w:divBdr>
        </w:div>
        <w:div w:id="1273973742">
          <w:marLeft w:val="504"/>
          <w:marRight w:val="0"/>
          <w:marTop w:val="140"/>
          <w:marBottom w:val="0"/>
          <w:divBdr>
            <w:top w:val="none" w:sz="0" w:space="0" w:color="auto"/>
            <w:left w:val="none" w:sz="0" w:space="0" w:color="auto"/>
            <w:bottom w:val="none" w:sz="0" w:space="0" w:color="auto"/>
            <w:right w:val="none" w:sz="0" w:space="0" w:color="auto"/>
          </w:divBdr>
        </w:div>
        <w:div w:id="41635670">
          <w:marLeft w:val="504"/>
          <w:marRight w:val="0"/>
          <w:marTop w:val="140"/>
          <w:marBottom w:val="0"/>
          <w:divBdr>
            <w:top w:val="none" w:sz="0" w:space="0" w:color="auto"/>
            <w:left w:val="none" w:sz="0" w:space="0" w:color="auto"/>
            <w:bottom w:val="none" w:sz="0" w:space="0" w:color="auto"/>
            <w:right w:val="none" w:sz="0" w:space="0" w:color="auto"/>
          </w:divBdr>
        </w:div>
      </w:divsChild>
    </w:div>
    <w:div w:id="674573987">
      <w:bodyDiv w:val="1"/>
      <w:marLeft w:val="0"/>
      <w:marRight w:val="0"/>
      <w:marTop w:val="0"/>
      <w:marBottom w:val="0"/>
      <w:divBdr>
        <w:top w:val="none" w:sz="0" w:space="0" w:color="auto"/>
        <w:left w:val="none" w:sz="0" w:space="0" w:color="auto"/>
        <w:bottom w:val="none" w:sz="0" w:space="0" w:color="auto"/>
        <w:right w:val="none" w:sz="0" w:space="0" w:color="auto"/>
      </w:divBdr>
      <w:divsChild>
        <w:div w:id="561868021">
          <w:marLeft w:val="504"/>
          <w:marRight w:val="0"/>
          <w:marTop w:val="140"/>
          <w:marBottom w:val="0"/>
          <w:divBdr>
            <w:top w:val="none" w:sz="0" w:space="0" w:color="auto"/>
            <w:left w:val="none" w:sz="0" w:space="0" w:color="auto"/>
            <w:bottom w:val="none" w:sz="0" w:space="0" w:color="auto"/>
            <w:right w:val="none" w:sz="0" w:space="0" w:color="auto"/>
          </w:divBdr>
        </w:div>
        <w:div w:id="365444132">
          <w:marLeft w:val="504"/>
          <w:marRight w:val="0"/>
          <w:marTop w:val="140"/>
          <w:marBottom w:val="0"/>
          <w:divBdr>
            <w:top w:val="none" w:sz="0" w:space="0" w:color="auto"/>
            <w:left w:val="none" w:sz="0" w:space="0" w:color="auto"/>
            <w:bottom w:val="none" w:sz="0" w:space="0" w:color="auto"/>
            <w:right w:val="none" w:sz="0" w:space="0" w:color="auto"/>
          </w:divBdr>
        </w:div>
        <w:div w:id="1525096414">
          <w:marLeft w:val="504"/>
          <w:marRight w:val="0"/>
          <w:marTop w:val="140"/>
          <w:marBottom w:val="0"/>
          <w:divBdr>
            <w:top w:val="none" w:sz="0" w:space="0" w:color="auto"/>
            <w:left w:val="none" w:sz="0" w:space="0" w:color="auto"/>
            <w:bottom w:val="none" w:sz="0" w:space="0" w:color="auto"/>
            <w:right w:val="none" w:sz="0" w:space="0" w:color="auto"/>
          </w:divBdr>
        </w:div>
      </w:divsChild>
    </w:div>
    <w:div w:id="678118914">
      <w:bodyDiv w:val="1"/>
      <w:marLeft w:val="0"/>
      <w:marRight w:val="0"/>
      <w:marTop w:val="0"/>
      <w:marBottom w:val="0"/>
      <w:divBdr>
        <w:top w:val="none" w:sz="0" w:space="0" w:color="auto"/>
        <w:left w:val="none" w:sz="0" w:space="0" w:color="auto"/>
        <w:bottom w:val="none" w:sz="0" w:space="0" w:color="auto"/>
        <w:right w:val="none" w:sz="0" w:space="0" w:color="auto"/>
      </w:divBdr>
    </w:div>
    <w:div w:id="688527987">
      <w:bodyDiv w:val="1"/>
      <w:marLeft w:val="0"/>
      <w:marRight w:val="0"/>
      <w:marTop w:val="0"/>
      <w:marBottom w:val="0"/>
      <w:divBdr>
        <w:top w:val="none" w:sz="0" w:space="0" w:color="auto"/>
        <w:left w:val="none" w:sz="0" w:space="0" w:color="auto"/>
        <w:bottom w:val="none" w:sz="0" w:space="0" w:color="auto"/>
        <w:right w:val="none" w:sz="0" w:space="0" w:color="auto"/>
      </w:divBdr>
    </w:div>
    <w:div w:id="764108329">
      <w:bodyDiv w:val="1"/>
      <w:marLeft w:val="0"/>
      <w:marRight w:val="0"/>
      <w:marTop w:val="0"/>
      <w:marBottom w:val="0"/>
      <w:divBdr>
        <w:top w:val="none" w:sz="0" w:space="0" w:color="auto"/>
        <w:left w:val="none" w:sz="0" w:space="0" w:color="auto"/>
        <w:bottom w:val="none" w:sz="0" w:space="0" w:color="auto"/>
        <w:right w:val="none" w:sz="0" w:space="0" w:color="auto"/>
      </w:divBdr>
      <w:divsChild>
        <w:div w:id="1461454482">
          <w:marLeft w:val="504"/>
          <w:marRight w:val="0"/>
          <w:marTop w:val="140"/>
          <w:marBottom w:val="0"/>
          <w:divBdr>
            <w:top w:val="none" w:sz="0" w:space="0" w:color="auto"/>
            <w:left w:val="none" w:sz="0" w:space="0" w:color="auto"/>
            <w:bottom w:val="none" w:sz="0" w:space="0" w:color="auto"/>
            <w:right w:val="none" w:sz="0" w:space="0" w:color="auto"/>
          </w:divBdr>
        </w:div>
        <w:div w:id="236979667">
          <w:marLeft w:val="504"/>
          <w:marRight w:val="0"/>
          <w:marTop w:val="140"/>
          <w:marBottom w:val="0"/>
          <w:divBdr>
            <w:top w:val="none" w:sz="0" w:space="0" w:color="auto"/>
            <w:left w:val="none" w:sz="0" w:space="0" w:color="auto"/>
            <w:bottom w:val="none" w:sz="0" w:space="0" w:color="auto"/>
            <w:right w:val="none" w:sz="0" w:space="0" w:color="auto"/>
          </w:divBdr>
        </w:div>
        <w:div w:id="1909807478">
          <w:marLeft w:val="504"/>
          <w:marRight w:val="0"/>
          <w:marTop w:val="140"/>
          <w:marBottom w:val="0"/>
          <w:divBdr>
            <w:top w:val="none" w:sz="0" w:space="0" w:color="auto"/>
            <w:left w:val="none" w:sz="0" w:space="0" w:color="auto"/>
            <w:bottom w:val="none" w:sz="0" w:space="0" w:color="auto"/>
            <w:right w:val="none" w:sz="0" w:space="0" w:color="auto"/>
          </w:divBdr>
        </w:div>
        <w:div w:id="759562928">
          <w:marLeft w:val="504"/>
          <w:marRight w:val="0"/>
          <w:marTop w:val="140"/>
          <w:marBottom w:val="0"/>
          <w:divBdr>
            <w:top w:val="none" w:sz="0" w:space="0" w:color="auto"/>
            <w:left w:val="none" w:sz="0" w:space="0" w:color="auto"/>
            <w:bottom w:val="none" w:sz="0" w:space="0" w:color="auto"/>
            <w:right w:val="none" w:sz="0" w:space="0" w:color="auto"/>
          </w:divBdr>
        </w:div>
      </w:divsChild>
    </w:div>
    <w:div w:id="775755043">
      <w:bodyDiv w:val="1"/>
      <w:marLeft w:val="0"/>
      <w:marRight w:val="0"/>
      <w:marTop w:val="0"/>
      <w:marBottom w:val="0"/>
      <w:divBdr>
        <w:top w:val="none" w:sz="0" w:space="0" w:color="auto"/>
        <w:left w:val="none" w:sz="0" w:space="0" w:color="auto"/>
        <w:bottom w:val="none" w:sz="0" w:space="0" w:color="auto"/>
        <w:right w:val="none" w:sz="0" w:space="0" w:color="auto"/>
      </w:divBdr>
    </w:div>
    <w:div w:id="791632455">
      <w:bodyDiv w:val="1"/>
      <w:marLeft w:val="0"/>
      <w:marRight w:val="0"/>
      <w:marTop w:val="0"/>
      <w:marBottom w:val="0"/>
      <w:divBdr>
        <w:top w:val="none" w:sz="0" w:space="0" w:color="auto"/>
        <w:left w:val="none" w:sz="0" w:space="0" w:color="auto"/>
        <w:bottom w:val="none" w:sz="0" w:space="0" w:color="auto"/>
        <w:right w:val="none" w:sz="0" w:space="0" w:color="auto"/>
      </w:divBdr>
      <w:divsChild>
        <w:div w:id="1032532357">
          <w:marLeft w:val="806"/>
          <w:marRight w:val="0"/>
          <w:marTop w:val="140"/>
          <w:marBottom w:val="0"/>
          <w:divBdr>
            <w:top w:val="none" w:sz="0" w:space="0" w:color="auto"/>
            <w:left w:val="none" w:sz="0" w:space="0" w:color="auto"/>
            <w:bottom w:val="none" w:sz="0" w:space="0" w:color="auto"/>
            <w:right w:val="none" w:sz="0" w:space="0" w:color="auto"/>
          </w:divBdr>
        </w:div>
        <w:div w:id="516892524">
          <w:marLeft w:val="806"/>
          <w:marRight w:val="0"/>
          <w:marTop w:val="140"/>
          <w:marBottom w:val="0"/>
          <w:divBdr>
            <w:top w:val="none" w:sz="0" w:space="0" w:color="auto"/>
            <w:left w:val="none" w:sz="0" w:space="0" w:color="auto"/>
            <w:bottom w:val="none" w:sz="0" w:space="0" w:color="auto"/>
            <w:right w:val="none" w:sz="0" w:space="0" w:color="auto"/>
          </w:divBdr>
        </w:div>
        <w:div w:id="1554349939">
          <w:marLeft w:val="806"/>
          <w:marRight w:val="0"/>
          <w:marTop w:val="140"/>
          <w:marBottom w:val="0"/>
          <w:divBdr>
            <w:top w:val="none" w:sz="0" w:space="0" w:color="auto"/>
            <w:left w:val="none" w:sz="0" w:space="0" w:color="auto"/>
            <w:bottom w:val="none" w:sz="0" w:space="0" w:color="auto"/>
            <w:right w:val="none" w:sz="0" w:space="0" w:color="auto"/>
          </w:divBdr>
        </w:div>
        <w:div w:id="14117349">
          <w:marLeft w:val="806"/>
          <w:marRight w:val="0"/>
          <w:marTop w:val="140"/>
          <w:marBottom w:val="0"/>
          <w:divBdr>
            <w:top w:val="none" w:sz="0" w:space="0" w:color="auto"/>
            <w:left w:val="none" w:sz="0" w:space="0" w:color="auto"/>
            <w:bottom w:val="none" w:sz="0" w:space="0" w:color="auto"/>
            <w:right w:val="none" w:sz="0" w:space="0" w:color="auto"/>
          </w:divBdr>
        </w:div>
        <w:div w:id="1283804163">
          <w:marLeft w:val="806"/>
          <w:marRight w:val="0"/>
          <w:marTop w:val="140"/>
          <w:marBottom w:val="0"/>
          <w:divBdr>
            <w:top w:val="none" w:sz="0" w:space="0" w:color="auto"/>
            <w:left w:val="none" w:sz="0" w:space="0" w:color="auto"/>
            <w:bottom w:val="none" w:sz="0" w:space="0" w:color="auto"/>
            <w:right w:val="none" w:sz="0" w:space="0" w:color="auto"/>
          </w:divBdr>
        </w:div>
      </w:divsChild>
    </w:div>
    <w:div w:id="809597749">
      <w:bodyDiv w:val="1"/>
      <w:marLeft w:val="0"/>
      <w:marRight w:val="0"/>
      <w:marTop w:val="0"/>
      <w:marBottom w:val="0"/>
      <w:divBdr>
        <w:top w:val="none" w:sz="0" w:space="0" w:color="auto"/>
        <w:left w:val="none" w:sz="0" w:space="0" w:color="auto"/>
        <w:bottom w:val="none" w:sz="0" w:space="0" w:color="auto"/>
        <w:right w:val="none" w:sz="0" w:space="0" w:color="auto"/>
      </w:divBdr>
      <w:divsChild>
        <w:div w:id="776752568">
          <w:marLeft w:val="504"/>
          <w:marRight w:val="0"/>
          <w:marTop w:val="140"/>
          <w:marBottom w:val="94"/>
          <w:divBdr>
            <w:top w:val="none" w:sz="0" w:space="0" w:color="auto"/>
            <w:left w:val="none" w:sz="0" w:space="0" w:color="auto"/>
            <w:bottom w:val="none" w:sz="0" w:space="0" w:color="auto"/>
            <w:right w:val="none" w:sz="0" w:space="0" w:color="auto"/>
          </w:divBdr>
        </w:div>
        <w:div w:id="675959667">
          <w:marLeft w:val="504"/>
          <w:marRight w:val="0"/>
          <w:marTop w:val="140"/>
          <w:marBottom w:val="94"/>
          <w:divBdr>
            <w:top w:val="none" w:sz="0" w:space="0" w:color="auto"/>
            <w:left w:val="none" w:sz="0" w:space="0" w:color="auto"/>
            <w:bottom w:val="none" w:sz="0" w:space="0" w:color="auto"/>
            <w:right w:val="none" w:sz="0" w:space="0" w:color="auto"/>
          </w:divBdr>
        </w:div>
        <w:div w:id="1972327220">
          <w:marLeft w:val="504"/>
          <w:marRight w:val="0"/>
          <w:marTop w:val="140"/>
          <w:marBottom w:val="94"/>
          <w:divBdr>
            <w:top w:val="none" w:sz="0" w:space="0" w:color="auto"/>
            <w:left w:val="none" w:sz="0" w:space="0" w:color="auto"/>
            <w:bottom w:val="none" w:sz="0" w:space="0" w:color="auto"/>
            <w:right w:val="none" w:sz="0" w:space="0" w:color="auto"/>
          </w:divBdr>
        </w:div>
        <w:div w:id="539822960">
          <w:marLeft w:val="504"/>
          <w:marRight w:val="0"/>
          <w:marTop w:val="140"/>
          <w:marBottom w:val="94"/>
          <w:divBdr>
            <w:top w:val="none" w:sz="0" w:space="0" w:color="auto"/>
            <w:left w:val="none" w:sz="0" w:space="0" w:color="auto"/>
            <w:bottom w:val="none" w:sz="0" w:space="0" w:color="auto"/>
            <w:right w:val="none" w:sz="0" w:space="0" w:color="auto"/>
          </w:divBdr>
        </w:div>
        <w:div w:id="1656689017">
          <w:marLeft w:val="504"/>
          <w:marRight w:val="0"/>
          <w:marTop w:val="140"/>
          <w:marBottom w:val="94"/>
          <w:divBdr>
            <w:top w:val="none" w:sz="0" w:space="0" w:color="auto"/>
            <w:left w:val="none" w:sz="0" w:space="0" w:color="auto"/>
            <w:bottom w:val="none" w:sz="0" w:space="0" w:color="auto"/>
            <w:right w:val="none" w:sz="0" w:space="0" w:color="auto"/>
          </w:divBdr>
        </w:div>
        <w:div w:id="1241058654">
          <w:marLeft w:val="504"/>
          <w:marRight w:val="0"/>
          <w:marTop w:val="140"/>
          <w:marBottom w:val="94"/>
          <w:divBdr>
            <w:top w:val="none" w:sz="0" w:space="0" w:color="auto"/>
            <w:left w:val="none" w:sz="0" w:space="0" w:color="auto"/>
            <w:bottom w:val="none" w:sz="0" w:space="0" w:color="auto"/>
            <w:right w:val="none" w:sz="0" w:space="0" w:color="auto"/>
          </w:divBdr>
        </w:div>
        <w:div w:id="1589927317">
          <w:marLeft w:val="504"/>
          <w:marRight w:val="0"/>
          <w:marTop w:val="140"/>
          <w:marBottom w:val="94"/>
          <w:divBdr>
            <w:top w:val="none" w:sz="0" w:space="0" w:color="auto"/>
            <w:left w:val="none" w:sz="0" w:space="0" w:color="auto"/>
            <w:bottom w:val="none" w:sz="0" w:space="0" w:color="auto"/>
            <w:right w:val="none" w:sz="0" w:space="0" w:color="auto"/>
          </w:divBdr>
        </w:div>
        <w:div w:id="1001664917">
          <w:marLeft w:val="504"/>
          <w:marRight w:val="0"/>
          <w:marTop w:val="140"/>
          <w:marBottom w:val="94"/>
          <w:divBdr>
            <w:top w:val="none" w:sz="0" w:space="0" w:color="auto"/>
            <w:left w:val="none" w:sz="0" w:space="0" w:color="auto"/>
            <w:bottom w:val="none" w:sz="0" w:space="0" w:color="auto"/>
            <w:right w:val="none" w:sz="0" w:space="0" w:color="auto"/>
          </w:divBdr>
        </w:div>
      </w:divsChild>
    </w:div>
    <w:div w:id="867984843">
      <w:bodyDiv w:val="1"/>
      <w:marLeft w:val="0"/>
      <w:marRight w:val="0"/>
      <w:marTop w:val="0"/>
      <w:marBottom w:val="0"/>
      <w:divBdr>
        <w:top w:val="none" w:sz="0" w:space="0" w:color="auto"/>
        <w:left w:val="none" w:sz="0" w:space="0" w:color="auto"/>
        <w:bottom w:val="none" w:sz="0" w:space="0" w:color="auto"/>
        <w:right w:val="none" w:sz="0" w:space="0" w:color="auto"/>
      </w:divBdr>
      <w:divsChild>
        <w:div w:id="1212494886">
          <w:marLeft w:val="504"/>
          <w:marRight w:val="0"/>
          <w:marTop w:val="140"/>
          <w:marBottom w:val="0"/>
          <w:divBdr>
            <w:top w:val="none" w:sz="0" w:space="0" w:color="auto"/>
            <w:left w:val="none" w:sz="0" w:space="0" w:color="auto"/>
            <w:bottom w:val="none" w:sz="0" w:space="0" w:color="auto"/>
            <w:right w:val="none" w:sz="0" w:space="0" w:color="auto"/>
          </w:divBdr>
        </w:div>
        <w:div w:id="575284058">
          <w:marLeft w:val="504"/>
          <w:marRight w:val="0"/>
          <w:marTop w:val="140"/>
          <w:marBottom w:val="0"/>
          <w:divBdr>
            <w:top w:val="none" w:sz="0" w:space="0" w:color="auto"/>
            <w:left w:val="none" w:sz="0" w:space="0" w:color="auto"/>
            <w:bottom w:val="none" w:sz="0" w:space="0" w:color="auto"/>
            <w:right w:val="none" w:sz="0" w:space="0" w:color="auto"/>
          </w:divBdr>
        </w:div>
      </w:divsChild>
    </w:div>
    <w:div w:id="873924937">
      <w:bodyDiv w:val="1"/>
      <w:marLeft w:val="0"/>
      <w:marRight w:val="0"/>
      <w:marTop w:val="0"/>
      <w:marBottom w:val="0"/>
      <w:divBdr>
        <w:top w:val="none" w:sz="0" w:space="0" w:color="auto"/>
        <w:left w:val="none" w:sz="0" w:space="0" w:color="auto"/>
        <w:bottom w:val="none" w:sz="0" w:space="0" w:color="auto"/>
        <w:right w:val="none" w:sz="0" w:space="0" w:color="auto"/>
      </w:divBdr>
      <w:divsChild>
        <w:div w:id="1338734224">
          <w:marLeft w:val="504"/>
          <w:marRight w:val="0"/>
          <w:marTop w:val="140"/>
          <w:marBottom w:val="0"/>
          <w:divBdr>
            <w:top w:val="none" w:sz="0" w:space="0" w:color="auto"/>
            <w:left w:val="none" w:sz="0" w:space="0" w:color="auto"/>
            <w:bottom w:val="none" w:sz="0" w:space="0" w:color="auto"/>
            <w:right w:val="none" w:sz="0" w:space="0" w:color="auto"/>
          </w:divBdr>
        </w:div>
        <w:div w:id="1755276242">
          <w:marLeft w:val="504"/>
          <w:marRight w:val="0"/>
          <w:marTop w:val="140"/>
          <w:marBottom w:val="0"/>
          <w:divBdr>
            <w:top w:val="none" w:sz="0" w:space="0" w:color="auto"/>
            <w:left w:val="none" w:sz="0" w:space="0" w:color="auto"/>
            <w:bottom w:val="none" w:sz="0" w:space="0" w:color="auto"/>
            <w:right w:val="none" w:sz="0" w:space="0" w:color="auto"/>
          </w:divBdr>
        </w:div>
        <w:div w:id="998313889">
          <w:marLeft w:val="504"/>
          <w:marRight w:val="0"/>
          <w:marTop w:val="140"/>
          <w:marBottom w:val="0"/>
          <w:divBdr>
            <w:top w:val="none" w:sz="0" w:space="0" w:color="auto"/>
            <w:left w:val="none" w:sz="0" w:space="0" w:color="auto"/>
            <w:bottom w:val="none" w:sz="0" w:space="0" w:color="auto"/>
            <w:right w:val="none" w:sz="0" w:space="0" w:color="auto"/>
          </w:divBdr>
        </w:div>
        <w:div w:id="1168327326">
          <w:marLeft w:val="504"/>
          <w:marRight w:val="0"/>
          <w:marTop w:val="140"/>
          <w:marBottom w:val="0"/>
          <w:divBdr>
            <w:top w:val="none" w:sz="0" w:space="0" w:color="auto"/>
            <w:left w:val="none" w:sz="0" w:space="0" w:color="auto"/>
            <w:bottom w:val="none" w:sz="0" w:space="0" w:color="auto"/>
            <w:right w:val="none" w:sz="0" w:space="0" w:color="auto"/>
          </w:divBdr>
        </w:div>
      </w:divsChild>
    </w:div>
    <w:div w:id="907769960">
      <w:bodyDiv w:val="1"/>
      <w:marLeft w:val="0"/>
      <w:marRight w:val="0"/>
      <w:marTop w:val="0"/>
      <w:marBottom w:val="0"/>
      <w:divBdr>
        <w:top w:val="none" w:sz="0" w:space="0" w:color="auto"/>
        <w:left w:val="none" w:sz="0" w:space="0" w:color="auto"/>
        <w:bottom w:val="none" w:sz="0" w:space="0" w:color="auto"/>
        <w:right w:val="none" w:sz="0" w:space="0" w:color="auto"/>
      </w:divBdr>
    </w:div>
    <w:div w:id="910114910">
      <w:bodyDiv w:val="1"/>
      <w:marLeft w:val="0"/>
      <w:marRight w:val="0"/>
      <w:marTop w:val="0"/>
      <w:marBottom w:val="0"/>
      <w:divBdr>
        <w:top w:val="none" w:sz="0" w:space="0" w:color="auto"/>
        <w:left w:val="none" w:sz="0" w:space="0" w:color="auto"/>
        <w:bottom w:val="none" w:sz="0" w:space="0" w:color="auto"/>
        <w:right w:val="none" w:sz="0" w:space="0" w:color="auto"/>
      </w:divBdr>
      <w:divsChild>
        <w:div w:id="116991470">
          <w:marLeft w:val="547"/>
          <w:marRight w:val="0"/>
          <w:marTop w:val="0"/>
          <w:marBottom w:val="0"/>
          <w:divBdr>
            <w:top w:val="none" w:sz="0" w:space="0" w:color="auto"/>
            <w:left w:val="none" w:sz="0" w:space="0" w:color="auto"/>
            <w:bottom w:val="none" w:sz="0" w:space="0" w:color="auto"/>
            <w:right w:val="none" w:sz="0" w:space="0" w:color="auto"/>
          </w:divBdr>
        </w:div>
      </w:divsChild>
    </w:div>
    <w:div w:id="946274574">
      <w:bodyDiv w:val="1"/>
      <w:marLeft w:val="0"/>
      <w:marRight w:val="0"/>
      <w:marTop w:val="0"/>
      <w:marBottom w:val="0"/>
      <w:divBdr>
        <w:top w:val="none" w:sz="0" w:space="0" w:color="auto"/>
        <w:left w:val="none" w:sz="0" w:space="0" w:color="auto"/>
        <w:bottom w:val="none" w:sz="0" w:space="0" w:color="auto"/>
        <w:right w:val="none" w:sz="0" w:space="0" w:color="auto"/>
      </w:divBdr>
    </w:div>
    <w:div w:id="966352042">
      <w:bodyDiv w:val="1"/>
      <w:marLeft w:val="0"/>
      <w:marRight w:val="0"/>
      <w:marTop w:val="0"/>
      <w:marBottom w:val="0"/>
      <w:divBdr>
        <w:top w:val="none" w:sz="0" w:space="0" w:color="auto"/>
        <w:left w:val="none" w:sz="0" w:space="0" w:color="auto"/>
        <w:bottom w:val="none" w:sz="0" w:space="0" w:color="auto"/>
        <w:right w:val="none" w:sz="0" w:space="0" w:color="auto"/>
      </w:divBdr>
    </w:div>
    <w:div w:id="969818503">
      <w:bodyDiv w:val="1"/>
      <w:marLeft w:val="0"/>
      <w:marRight w:val="0"/>
      <w:marTop w:val="0"/>
      <w:marBottom w:val="0"/>
      <w:divBdr>
        <w:top w:val="none" w:sz="0" w:space="0" w:color="auto"/>
        <w:left w:val="none" w:sz="0" w:space="0" w:color="auto"/>
        <w:bottom w:val="none" w:sz="0" w:space="0" w:color="auto"/>
        <w:right w:val="none" w:sz="0" w:space="0" w:color="auto"/>
      </w:divBdr>
      <w:divsChild>
        <w:div w:id="1644122393">
          <w:marLeft w:val="504"/>
          <w:marRight w:val="0"/>
          <w:marTop w:val="140"/>
          <w:marBottom w:val="0"/>
          <w:divBdr>
            <w:top w:val="none" w:sz="0" w:space="0" w:color="auto"/>
            <w:left w:val="none" w:sz="0" w:space="0" w:color="auto"/>
            <w:bottom w:val="none" w:sz="0" w:space="0" w:color="auto"/>
            <w:right w:val="none" w:sz="0" w:space="0" w:color="auto"/>
          </w:divBdr>
        </w:div>
      </w:divsChild>
    </w:div>
    <w:div w:id="985207144">
      <w:bodyDiv w:val="1"/>
      <w:marLeft w:val="0"/>
      <w:marRight w:val="0"/>
      <w:marTop w:val="0"/>
      <w:marBottom w:val="0"/>
      <w:divBdr>
        <w:top w:val="none" w:sz="0" w:space="0" w:color="auto"/>
        <w:left w:val="none" w:sz="0" w:space="0" w:color="auto"/>
        <w:bottom w:val="none" w:sz="0" w:space="0" w:color="auto"/>
        <w:right w:val="none" w:sz="0" w:space="0" w:color="auto"/>
      </w:divBdr>
      <w:divsChild>
        <w:div w:id="1927690735">
          <w:marLeft w:val="504"/>
          <w:marRight w:val="0"/>
          <w:marTop w:val="140"/>
          <w:marBottom w:val="0"/>
          <w:divBdr>
            <w:top w:val="none" w:sz="0" w:space="0" w:color="auto"/>
            <w:left w:val="none" w:sz="0" w:space="0" w:color="auto"/>
            <w:bottom w:val="none" w:sz="0" w:space="0" w:color="auto"/>
            <w:right w:val="none" w:sz="0" w:space="0" w:color="auto"/>
          </w:divBdr>
        </w:div>
        <w:div w:id="814562272">
          <w:marLeft w:val="504"/>
          <w:marRight w:val="0"/>
          <w:marTop w:val="140"/>
          <w:marBottom w:val="0"/>
          <w:divBdr>
            <w:top w:val="none" w:sz="0" w:space="0" w:color="auto"/>
            <w:left w:val="none" w:sz="0" w:space="0" w:color="auto"/>
            <w:bottom w:val="none" w:sz="0" w:space="0" w:color="auto"/>
            <w:right w:val="none" w:sz="0" w:space="0" w:color="auto"/>
          </w:divBdr>
        </w:div>
        <w:div w:id="454762775">
          <w:marLeft w:val="1008"/>
          <w:marRight w:val="0"/>
          <w:marTop w:val="110"/>
          <w:marBottom w:val="0"/>
          <w:divBdr>
            <w:top w:val="none" w:sz="0" w:space="0" w:color="auto"/>
            <w:left w:val="none" w:sz="0" w:space="0" w:color="auto"/>
            <w:bottom w:val="none" w:sz="0" w:space="0" w:color="auto"/>
            <w:right w:val="none" w:sz="0" w:space="0" w:color="auto"/>
          </w:divBdr>
        </w:div>
        <w:div w:id="1967739764">
          <w:marLeft w:val="1008"/>
          <w:marRight w:val="0"/>
          <w:marTop w:val="110"/>
          <w:marBottom w:val="0"/>
          <w:divBdr>
            <w:top w:val="none" w:sz="0" w:space="0" w:color="auto"/>
            <w:left w:val="none" w:sz="0" w:space="0" w:color="auto"/>
            <w:bottom w:val="none" w:sz="0" w:space="0" w:color="auto"/>
            <w:right w:val="none" w:sz="0" w:space="0" w:color="auto"/>
          </w:divBdr>
        </w:div>
        <w:div w:id="530263254">
          <w:marLeft w:val="1008"/>
          <w:marRight w:val="0"/>
          <w:marTop w:val="110"/>
          <w:marBottom w:val="0"/>
          <w:divBdr>
            <w:top w:val="none" w:sz="0" w:space="0" w:color="auto"/>
            <w:left w:val="none" w:sz="0" w:space="0" w:color="auto"/>
            <w:bottom w:val="none" w:sz="0" w:space="0" w:color="auto"/>
            <w:right w:val="none" w:sz="0" w:space="0" w:color="auto"/>
          </w:divBdr>
        </w:div>
        <w:div w:id="369114159">
          <w:marLeft w:val="1008"/>
          <w:marRight w:val="0"/>
          <w:marTop w:val="110"/>
          <w:marBottom w:val="0"/>
          <w:divBdr>
            <w:top w:val="none" w:sz="0" w:space="0" w:color="auto"/>
            <w:left w:val="none" w:sz="0" w:space="0" w:color="auto"/>
            <w:bottom w:val="none" w:sz="0" w:space="0" w:color="auto"/>
            <w:right w:val="none" w:sz="0" w:space="0" w:color="auto"/>
          </w:divBdr>
        </w:div>
        <w:div w:id="1943999076">
          <w:marLeft w:val="1008"/>
          <w:marRight w:val="0"/>
          <w:marTop w:val="110"/>
          <w:marBottom w:val="0"/>
          <w:divBdr>
            <w:top w:val="none" w:sz="0" w:space="0" w:color="auto"/>
            <w:left w:val="none" w:sz="0" w:space="0" w:color="auto"/>
            <w:bottom w:val="none" w:sz="0" w:space="0" w:color="auto"/>
            <w:right w:val="none" w:sz="0" w:space="0" w:color="auto"/>
          </w:divBdr>
        </w:div>
        <w:div w:id="543173159">
          <w:marLeft w:val="504"/>
          <w:marRight w:val="0"/>
          <w:marTop w:val="140"/>
          <w:marBottom w:val="0"/>
          <w:divBdr>
            <w:top w:val="none" w:sz="0" w:space="0" w:color="auto"/>
            <w:left w:val="none" w:sz="0" w:space="0" w:color="auto"/>
            <w:bottom w:val="none" w:sz="0" w:space="0" w:color="auto"/>
            <w:right w:val="none" w:sz="0" w:space="0" w:color="auto"/>
          </w:divBdr>
        </w:div>
      </w:divsChild>
    </w:div>
    <w:div w:id="996298585">
      <w:bodyDiv w:val="1"/>
      <w:marLeft w:val="0"/>
      <w:marRight w:val="0"/>
      <w:marTop w:val="0"/>
      <w:marBottom w:val="0"/>
      <w:divBdr>
        <w:top w:val="none" w:sz="0" w:space="0" w:color="auto"/>
        <w:left w:val="none" w:sz="0" w:space="0" w:color="auto"/>
        <w:bottom w:val="none" w:sz="0" w:space="0" w:color="auto"/>
        <w:right w:val="none" w:sz="0" w:space="0" w:color="auto"/>
      </w:divBdr>
    </w:div>
    <w:div w:id="1000961696">
      <w:bodyDiv w:val="1"/>
      <w:marLeft w:val="0"/>
      <w:marRight w:val="0"/>
      <w:marTop w:val="0"/>
      <w:marBottom w:val="0"/>
      <w:divBdr>
        <w:top w:val="none" w:sz="0" w:space="0" w:color="auto"/>
        <w:left w:val="none" w:sz="0" w:space="0" w:color="auto"/>
        <w:bottom w:val="none" w:sz="0" w:space="0" w:color="auto"/>
        <w:right w:val="none" w:sz="0" w:space="0" w:color="auto"/>
      </w:divBdr>
      <w:divsChild>
        <w:div w:id="1971668154">
          <w:marLeft w:val="504"/>
          <w:marRight w:val="0"/>
          <w:marTop w:val="140"/>
          <w:marBottom w:val="0"/>
          <w:divBdr>
            <w:top w:val="none" w:sz="0" w:space="0" w:color="auto"/>
            <w:left w:val="none" w:sz="0" w:space="0" w:color="auto"/>
            <w:bottom w:val="none" w:sz="0" w:space="0" w:color="auto"/>
            <w:right w:val="none" w:sz="0" w:space="0" w:color="auto"/>
          </w:divBdr>
        </w:div>
      </w:divsChild>
    </w:div>
    <w:div w:id="1001350067">
      <w:bodyDiv w:val="1"/>
      <w:marLeft w:val="0"/>
      <w:marRight w:val="0"/>
      <w:marTop w:val="0"/>
      <w:marBottom w:val="0"/>
      <w:divBdr>
        <w:top w:val="none" w:sz="0" w:space="0" w:color="auto"/>
        <w:left w:val="none" w:sz="0" w:space="0" w:color="auto"/>
        <w:bottom w:val="none" w:sz="0" w:space="0" w:color="auto"/>
        <w:right w:val="none" w:sz="0" w:space="0" w:color="auto"/>
      </w:divBdr>
      <w:divsChild>
        <w:div w:id="1971282520">
          <w:marLeft w:val="504"/>
          <w:marRight w:val="0"/>
          <w:marTop w:val="140"/>
          <w:marBottom w:val="0"/>
          <w:divBdr>
            <w:top w:val="none" w:sz="0" w:space="0" w:color="auto"/>
            <w:left w:val="none" w:sz="0" w:space="0" w:color="auto"/>
            <w:bottom w:val="none" w:sz="0" w:space="0" w:color="auto"/>
            <w:right w:val="none" w:sz="0" w:space="0" w:color="auto"/>
          </w:divBdr>
        </w:div>
        <w:div w:id="293870353">
          <w:marLeft w:val="504"/>
          <w:marRight w:val="0"/>
          <w:marTop w:val="140"/>
          <w:marBottom w:val="0"/>
          <w:divBdr>
            <w:top w:val="none" w:sz="0" w:space="0" w:color="auto"/>
            <w:left w:val="none" w:sz="0" w:space="0" w:color="auto"/>
            <w:bottom w:val="none" w:sz="0" w:space="0" w:color="auto"/>
            <w:right w:val="none" w:sz="0" w:space="0" w:color="auto"/>
          </w:divBdr>
        </w:div>
        <w:div w:id="38289098">
          <w:marLeft w:val="504"/>
          <w:marRight w:val="0"/>
          <w:marTop w:val="140"/>
          <w:marBottom w:val="0"/>
          <w:divBdr>
            <w:top w:val="none" w:sz="0" w:space="0" w:color="auto"/>
            <w:left w:val="none" w:sz="0" w:space="0" w:color="auto"/>
            <w:bottom w:val="none" w:sz="0" w:space="0" w:color="auto"/>
            <w:right w:val="none" w:sz="0" w:space="0" w:color="auto"/>
          </w:divBdr>
        </w:div>
        <w:div w:id="1311398122">
          <w:marLeft w:val="504"/>
          <w:marRight w:val="0"/>
          <w:marTop w:val="140"/>
          <w:marBottom w:val="0"/>
          <w:divBdr>
            <w:top w:val="none" w:sz="0" w:space="0" w:color="auto"/>
            <w:left w:val="none" w:sz="0" w:space="0" w:color="auto"/>
            <w:bottom w:val="none" w:sz="0" w:space="0" w:color="auto"/>
            <w:right w:val="none" w:sz="0" w:space="0" w:color="auto"/>
          </w:divBdr>
        </w:div>
      </w:divsChild>
    </w:div>
    <w:div w:id="1008675687">
      <w:bodyDiv w:val="1"/>
      <w:marLeft w:val="0"/>
      <w:marRight w:val="0"/>
      <w:marTop w:val="0"/>
      <w:marBottom w:val="0"/>
      <w:divBdr>
        <w:top w:val="none" w:sz="0" w:space="0" w:color="auto"/>
        <w:left w:val="none" w:sz="0" w:space="0" w:color="auto"/>
        <w:bottom w:val="none" w:sz="0" w:space="0" w:color="auto"/>
        <w:right w:val="none" w:sz="0" w:space="0" w:color="auto"/>
      </w:divBdr>
    </w:div>
    <w:div w:id="1026102858">
      <w:bodyDiv w:val="1"/>
      <w:marLeft w:val="0"/>
      <w:marRight w:val="0"/>
      <w:marTop w:val="0"/>
      <w:marBottom w:val="0"/>
      <w:divBdr>
        <w:top w:val="none" w:sz="0" w:space="0" w:color="auto"/>
        <w:left w:val="none" w:sz="0" w:space="0" w:color="auto"/>
        <w:bottom w:val="none" w:sz="0" w:space="0" w:color="auto"/>
        <w:right w:val="none" w:sz="0" w:space="0" w:color="auto"/>
      </w:divBdr>
      <w:divsChild>
        <w:div w:id="1813063235">
          <w:marLeft w:val="504"/>
          <w:marRight w:val="0"/>
          <w:marTop w:val="140"/>
          <w:marBottom w:val="0"/>
          <w:divBdr>
            <w:top w:val="none" w:sz="0" w:space="0" w:color="auto"/>
            <w:left w:val="none" w:sz="0" w:space="0" w:color="auto"/>
            <w:bottom w:val="none" w:sz="0" w:space="0" w:color="auto"/>
            <w:right w:val="none" w:sz="0" w:space="0" w:color="auto"/>
          </w:divBdr>
        </w:div>
        <w:div w:id="1272054248">
          <w:marLeft w:val="504"/>
          <w:marRight w:val="0"/>
          <w:marTop w:val="140"/>
          <w:marBottom w:val="0"/>
          <w:divBdr>
            <w:top w:val="none" w:sz="0" w:space="0" w:color="auto"/>
            <w:left w:val="none" w:sz="0" w:space="0" w:color="auto"/>
            <w:bottom w:val="none" w:sz="0" w:space="0" w:color="auto"/>
            <w:right w:val="none" w:sz="0" w:space="0" w:color="auto"/>
          </w:divBdr>
        </w:div>
        <w:div w:id="529076932">
          <w:marLeft w:val="504"/>
          <w:marRight w:val="0"/>
          <w:marTop w:val="140"/>
          <w:marBottom w:val="0"/>
          <w:divBdr>
            <w:top w:val="none" w:sz="0" w:space="0" w:color="auto"/>
            <w:left w:val="none" w:sz="0" w:space="0" w:color="auto"/>
            <w:bottom w:val="none" w:sz="0" w:space="0" w:color="auto"/>
            <w:right w:val="none" w:sz="0" w:space="0" w:color="auto"/>
          </w:divBdr>
        </w:div>
        <w:div w:id="998731091">
          <w:marLeft w:val="504"/>
          <w:marRight w:val="0"/>
          <w:marTop w:val="140"/>
          <w:marBottom w:val="0"/>
          <w:divBdr>
            <w:top w:val="none" w:sz="0" w:space="0" w:color="auto"/>
            <w:left w:val="none" w:sz="0" w:space="0" w:color="auto"/>
            <w:bottom w:val="none" w:sz="0" w:space="0" w:color="auto"/>
            <w:right w:val="none" w:sz="0" w:space="0" w:color="auto"/>
          </w:divBdr>
        </w:div>
        <w:div w:id="1818495946">
          <w:marLeft w:val="504"/>
          <w:marRight w:val="0"/>
          <w:marTop w:val="140"/>
          <w:marBottom w:val="0"/>
          <w:divBdr>
            <w:top w:val="none" w:sz="0" w:space="0" w:color="auto"/>
            <w:left w:val="none" w:sz="0" w:space="0" w:color="auto"/>
            <w:bottom w:val="none" w:sz="0" w:space="0" w:color="auto"/>
            <w:right w:val="none" w:sz="0" w:space="0" w:color="auto"/>
          </w:divBdr>
        </w:div>
      </w:divsChild>
    </w:div>
    <w:div w:id="1047267633">
      <w:bodyDiv w:val="1"/>
      <w:marLeft w:val="0"/>
      <w:marRight w:val="0"/>
      <w:marTop w:val="0"/>
      <w:marBottom w:val="0"/>
      <w:divBdr>
        <w:top w:val="none" w:sz="0" w:space="0" w:color="auto"/>
        <w:left w:val="none" w:sz="0" w:space="0" w:color="auto"/>
        <w:bottom w:val="none" w:sz="0" w:space="0" w:color="auto"/>
        <w:right w:val="none" w:sz="0" w:space="0" w:color="auto"/>
      </w:divBdr>
      <w:divsChild>
        <w:div w:id="1706179085">
          <w:marLeft w:val="504"/>
          <w:marRight w:val="0"/>
          <w:marTop w:val="140"/>
          <w:marBottom w:val="0"/>
          <w:divBdr>
            <w:top w:val="none" w:sz="0" w:space="0" w:color="auto"/>
            <w:left w:val="none" w:sz="0" w:space="0" w:color="auto"/>
            <w:bottom w:val="none" w:sz="0" w:space="0" w:color="auto"/>
            <w:right w:val="none" w:sz="0" w:space="0" w:color="auto"/>
          </w:divBdr>
        </w:div>
        <w:div w:id="2010130252">
          <w:marLeft w:val="504"/>
          <w:marRight w:val="0"/>
          <w:marTop w:val="140"/>
          <w:marBottom w:val="0"/>
          <w:divBdr>
            <w:top w:val="none" w:sz="0" w:space="0" w:color="auto"/>
            <w:left w:val="none" w:sz="0" w:space="0" w:color="auto"/>
            <w:bottom w:val="none" w:sz="0" w:space="0" w:color="auto"/>
            <w:right w:val="none" w:sz="0" w:space="0" w:color="auto"/>
          </w:divBdr>
        </w:div>
        <w:div w:id="830486940">
          <w:marLeft w:val="504"/>
          <w:marRight w:val="0"/>
          <w:marTop w:val="140"/>
          <w:marBottom w:val="0"/>
          <w:divBdr>
            <w:top w:val="none" w:sz="0" w:space="0" w:color="auto"/>
            <w:left w:val="none" w:sz="0" w:space="0" w:color="auto"/>
            <w:bottom w:val="none" w:sz="0" w:space="0" w:color="auto"/>
            <w:right w:val="none" w:sz="0" w:space="0" w:color="auto"/>
          </w:divBdr>
        </w:div>
      </w:divsChild>
    </w:div>
    <w:div w:id="1075665794">
      <w:bodyDiv w:val="1"/>
      <w:marLeft w:val="0"/>
      <w:marRight w:val="0"/>
      <w:marTop w:val="0"/>
      <w:marBottom w:val="0"/>
      <w:divBdr>
        <w:top w:val="none" w:sz="0" w:space="0" w:color="auto"/>
        <w:left w:val="none" w:sz="0" w:space="0" w:color="auto"/>
        <w:bottom w:val="none" w:sz="0" w:space="0" w:color="auto"/>
        <w:right w:val="none" w:sz="0" w:space="0" w:color="auto"/>
      </w:divBdr>
      <w:divsChild>
        <w:div w:id="572397871">
          <w:marLeft w:val="504"/>
          <w:marRight w:val="0"/>
          <w:marTop w:val="140"/>
          <w:marBottom w:val="0"/>
          <w:divBdr>
            <w:top w:val="none" w:sz="0" w:space="0" w:color="auto"/>
            <w:left w:val="none" w:sz="0" w:space="0" w:color="auto"/>
            <w:bottom w:val="none" w:sz="0" w:space="0" w:color="auto"/>
            <w:right w:val="none" w:sz="0" w:space="0" w:color="auto"/>
          </w:divBdr>
        </w:div>
        <w:div w:id="2016805278">
          <w:marLeft w:val="504"/>
          <w:marRight w:val="0"/>
          <w:marTop w:val="140"/>
          <w:marBottom w:val="0"/>
          <w:divBdr>
            <w:top w:val="none" w:sz="0" w:space="0" w:color="auto"/>
            <w:left w:val="none" w:sz="0" w:space="0" w:color="auto"/>
            <w:bottom w:val="none" w:sz="0" w:space="0" w:color="auto"/>
            <w:right w:val="none" w:sz="0" w:space="0" w:color="auto"/>
          </w:divBdr>
        </w:div>
        <w:div w:id="878470486">
          <w:marLeft w:val="504"/>
          <w:marRight w:val="0"/>
          <w:marTop w:val="140"/>
          <w:marBottom w:val="0"/>
          <w:divBdr>
            <w:top w:val="none" w:sz="0" w:space="0" w:color="auto"/>
            <w:left w:val="none" w:sz="0" w:space="0" w:color="auto"/>
            <w:bottom w:val="none" w:sz="0" w:space="0" w:color="auto"/>
            <w:right w:val="none" w:sz="0" w:space="0" w:color="auto"/>
          </w:divBdr>
        </w:div>
        <w:div w:id="137651289">
          <w:marLeft w:val="504"/>
          <w:marRight w:val="0"/>
          <w:marTop w:val="140"/>
          <w:marBottom w:val="0"/>
          <w:divBdr>
            <w:top w:val="none" w:sz="0" w:space="0" w:color="auto"/>
            <w:left w:val="none" w:sz="0" w:space="0" w:color="auto"/>
            <w:bottom w:val="none" w:sz="0" w:space="0" w:color="auto"/>
            <w:right w:val="none" w:sz="0" w:space="0" w:color="auto"/>
          </w:divBdr>
        </w:div>
      </w:divsChild>
    </w:div>
    <w:div w:id="1108428132">
      <w:bodyDiv w:val="1"/>
      <w:marLeft w:val="0"/>
      <w:marRight w:val="0"/>
      <w:marTop w:val="0"/>
      <w:marBottom w:val="0"/>
      <w:divBdr>
        <w:top w:val="none" w:sz="0" w:space="0" w:color="auto"/>
        <w:left w:val="none" w:sz="0" w:space="0" w:color="auto"/>
        <w:bottom w:val="none" w:sz="0" w:space="0" w:color="auto"/>
        <w:right w:val="none" w:sz="0" w:space="0" w:color="auto"/>
      </w:divBdr>
      <w:divsChild>
        <w:div w:id="912809951">
          <w:marLeft w:val="504"/>
          <w:marRight w:val="0"/>
          <w:marTop w:val="140"/>
          <w:marBottom w:val="0"/>
          <w:divBdr>
            <w:top w:val="none" w:sz="0" w:space="0" w:color="auto"/>
            <w:left w:val="none" w:sz="0" w:space="0" w:color="auto"/>
            <w:bottom w:val="none" w:sz="0" w:space="0" w:color="auto"/>
            <w:right w:val="none" w:sz="0" w:space="0" w:color="auto"/>
          </w:divBdr>
        </w:div>
        <w:div w:id="574358446">
          <w:marLeft w:val="504"/>
          <w:marRight w:val="0"/>
          <w:marTop w:val="140"/>
          <w:marBottom w:val="0"/>
          <w:divBdr>
            <w:top w:val="none" w:sz="0" w:space="0" w:color="auto"/>
            <w:left w:val="none" w:sz="0" w:space="0" w:color="auto"/>
            <w:bottom w:val="none" w:sz="0" w:space="0" w:color="auto"/>
            <w:right w:val="none" w:sz="0" w:space="0" w:color="auto"/>
          </w:divBdr>
        </w:div>
      </w:divsChild>
    </w:div>
    <w:div w:id="1111901579">
      <w:bodyDiv w:val="1"/>
      <w:marLeft w:val="0"/>
      <w:marRight w:val="0"/>
      <w:marTop w:val="0"/>
      <w:marBottom w:val="0"/>
      <w:divBdr>
        <w:top w:val="none" w:sz="0" w:space="0" w:color="auto"/>
        <w:left w:val="none" w:sz="0" w:space="0" w:color="auto"/>
        <w:bottom w:val="none" w:sz="0" w:space="0" w:color="auto"/>
        <w:right w:val="none" w:sz="0" w:space="0" w:color="auto"/>
      </w:divBdr>
      <w:divsChild>
        <w:div w:id="792789560">
          <w:marLeft w:val="504"/>
          <w:marRight w:val="0"/>
          <w:marTop w:val="140"/>
          <w:marBottom w:val="0"/>
          <w:divBdr>
            <w:top w:val="none" w:sz="0" w:space="0" w:color="auto"/>
            <w:left w:val="none" w:sz="0" w:space="0" w:color="auto"/>
            <w:bottom w:val="none" w:sz="0" w:space="0" w:color="auto"/>
            <w:right w:val="none" w:sz="0" w:space="0" w:color="auto"/>
          </w:divBdr>
        </w:div>
        <w:div w:id="191504334">
          <w:marLeft w:val="504"/>
          <w:marRight w:val="0"/>
          <w:marTop w:val="140"/>
          <w:marBottom w:val="0"/>
          <w:divBdr>
            <w:top w:val="none" w:sz="0" w:space="0" w:color="auto"/>
            <w:left w:val="none" w:sz="0" w:space="0" w:color="auto"/>
            <w:bottom w:val="none" w:sz="0" w:space="0" w:color="auto"/>
            <w:right w:val="none" w:sz="0" w:space="0" w:color="auto"/>
          </w:divBdr>
        </w:div>
        <w:div w:id="1859930446">
          <w:marLeft w:val="504"/>
          <w:marRight w:val="0"/>
          <w:marTop w:val="140"/>
          <w:marBottom w:val="0"/>
          <w:divBdr>
            <w:top w:val="none" w:sz="0" w:space="0" w:color="auto"/>
            <w:left w:val="none" w:sz="0" w:space="0" w:color="auto"/>
            <w:bottom w:val="none" w:sz="0" w:space="0" w:color="auto"/>
            <w:right w:val="none" w:sz="0" w:space="0" w:color="auto"/>
          </w:divBdr>
        </w:div>
      </w:divsChild>
    </w:div>
    <w:div w:id="1150051041">
      <w:bodyDiv w:val="1"/>
      <w:marLeft w:val="0"/>
      <w:marRight w:val="0"/>
      <w:marTop w:val="0"/>
      <w:marBottom w:val="0"/>
      <w:divBdr>
        <w:top w:val="none" w:sz="0" w:space="0" w:color="auto"/>
        <w:left w:val="none" w:sz="0" w:space="0" w:color="auto"/>
        <w:bottom w:val="none" w:sz="0" w:space="0" w:color="auto"/>
        <w:right w:val="none" w:sz="0" w:space="0" w:color="auto"/>
      </w:divBdr>
      <w:divsChild>
        <w:div w:id="1546984422">
          <w:marLeft w:val="547"/>
          <w:marRight w:val="0"/>
          <w:marTop w:val="0"/>
          <w:marBottom w:val="0"/>
          <w:divBdr>
            <w:top w:val="none" w:sz="0" w:space="0" w:color="auto"/>
            <w:left w:val="none" w:sz="0" w:space="0" w:color="auto"/>
            <w:bottom w:val="none" w:sz="0" w:space="0" w:color="auto"/>
            <w:right w:val="none" w:sz="0" w:space="0" w:color="auto"/>
          </w:divBdr>
        </w:div>
      </w:divsChild>
    </w:div>
    <w:div w:id="1151168349">
      <w:bodyDiv w:val="1"/>
      <w:marLeft w:val="0"/>
      <w:marRight w:val="0"/>
      <w:marTop w:val="0"/>
      <w:marBottom w:val="0"/>
      <w:divBdr>
        <w:top w:val="none" w:sz="0" w:space="0" w:color="auto"/>
        <w:left w:val="none" w:sz="0" w:space="0" w:color="auto"/>
        <w:bottom w:val="none" w:sz="0" w:space="0" w:color="auto"/>
        <w:right w:val="none" w:sz="0" w:space="0" w:color="auto"/>
      </w:divBdr>
      <w:divsChild>
        <w:div w:id="1680959835">
          <w:marLeft w:val="1166"/>
          <w:marRight w:val="0"/>
          <w:marTop w:val="0"/>
          <w:marBottom w:val="0"/>
          <w:divBdr>
            <w:top w:val="none" w:sz="0" w:space="0" w:color="auto"/>
            <w:left w:val="none" w:sz="0" w:space="0" w:color="auto"/>
            <w:bottom w:val="none" w:sz="0" w:space="0" w:color="auto"/>
            <w:right w:val="none" w:sz="0" w:space="0" w:color="auto"/>
          </w:divBdr>
        </w:div>
        <w:div w:id="1430663576">
          <w:marLeft w:val="1166"/>
          <w:marRight w:val="0"/>
          <w:marTop w:val="0"/>
          <w:marBottom w:val="0"/>
          <w:divBdr>
            <w:top w:val="none" w:sz="0" w:space="0" w:color="auto"/>
            <w:left w:val="none" w:sz="0" w:space="0" w:color="auto"/>
            <w:bottom w:val="none" w:sz="0" w:space="0" w:color="auto"/>
            <w:right w:val="none" w:sz="0" w:space="0" w:color="auto"/>
          </w:divBdr>
        </w:div>
        <w:div w:id="455680644">
          <w:marLeft w:val="1166"/>
          <w:marRight w:val="0"/>
          <w:marTop w:val="0"/>
          <w:marBottom w:val="0"/>
          <w:divBdr>
            <w:top w:val="none" w:sz="0" w:space="0" w:color="auto"/>
            <w:left w:val="none" w:sz="0" w:space="0" w:color="auto"/>
            <w:bottom w:val="none" w:sz="0" w:space="0" w:color="auto"/>
            <w:right w:val="none" w:sz="0" w:space="0" w:color="auto"/>
          </w:divBdr>
        </w:div>
      </w:divsChild>
    </w:div>
    <w:div w:id="1157114221">
      <w:bodyDiv w:val="1"/>
      <w:marLeft w:val="0"/>
      <w:marRight w:val="0"/>
      <w:marTop w:val="0"/>
      <w:marBottom w:val="0"/>
      <w:divBdr>
        <w:top w:val="none" w:sz="0" w:space="0" w:color="auto"/>
        <w:left w:val="none" w:sz="0" w:space="0" w:color="auto"/>
        <w:bottom w:val="none" w:sz="0" w:space="0" w:color="auto"/>
        <w:right w:val="none" w:sz="0" w:space="0" w:color="auto"/>
      </w:divBdr>
      <w:divsChild>
        <w:div w:id="1110783301">
          <w:marLeft w:val="504"/>
          <w:marRight w:val="0"/>
          <w:marTop w:val="140"/>
          <w:marBottom w:val="0"/>
          <w:divBdr>
            <w:top w:val="none" w:sz="0" w:space="0" w:color="auto"/>
            <w:left w:val="none" w:sz="0" w:space="0" w:color="auto"/>
            <w:bottom w:val="none" w:sz="0" w:space="0" w:color="auto"/>
            <w:right w:val="none" w:sz="0" w:space="0" w:color="auto"/>
          </w:divBdr>
        </w:div>
        <w:div w:id="1386367068">
          <w:marLeft w:val="504"/>
          <w:marRight w:val="0"/>
          <w:marTop w:val="140"/>
          <w:marBottom w:val="0"/>
          <w:divBdr>
            <w:top w:val="none" w:sz="0" w:space="0" w:color="auto"/>
            <w:left w:val="none" w:sz="0" w:space="0" w:color="auto"/>
            <w:bottom w:val="none" w:sz="0" w:space="0" w:color="auto"/>
            <w:right w:val="none" w:sz="0" w:space="0" w:color="auto"/>
          </w:divBdr>
        </w:div>
        <w:div w:id="93288521">
          <w:marLeft w:val="504"/>
          <w:marRight w:val="0"/>
          <w:marTop w:val="140"/>
          <w:marBottom w:val="0"/>
          <w:divBdr>
            <w:top w:val="none" w:sz="0" w:space="0" w:color="auto"/>
            <w:left w:val="none" w:sz="0" w:space="0" w:color="auto"/>
            <w:bottom w:val="none" w:sz="0" w:space="0" w:color="auto"/>
            <w:right w:val="none" w:sz="0" w:space="0" w:color="auto"/>
          </w:divBdr>
        </w:div>
        <w:div w:id="39595076">
          <w:marLeft w:val="504"/>
          <w:marRight w:val="0"/>
          <w:marTop w:val="140"/>
          <w:marBottom w:val="0"/>
          <w:divBdr>
            <w:top w:val="none" w:sz="0" w:space="0" w:color="auto"/>
            <w:left w:val="none" w:sz="0" w:space="0" w:color="auto"/>
            <w:bottom w:val="none" w:sz="0" w:space="0" w:color="auto"/>
            <w:right w:val="none" w:sz="0" w:space="0" w:color="auto"/>
          </w:divBdr>
        </w:div>
        <w:div w:id="2145459635">
          <w:marLeft w:val="504"/>
          <w:marRight w:val="0"/>
          <w:marTop w:val="140"/>
          <w:marBottom w:val="0"/>
          <w:divBdr>
            <w:top w:val="none" w:sz="0" w:space="0" w:color="auto"/>
            <w:left w:val="none" w:sz="0" w:space="0" w:color="auto"/>
            <w:bottom w:val="none" w:sz="0" w:space="0" w:color="auto"/>
            <w:right w:val="none" w:sz="0" w:space="0" w:color="auto"/>
          </w:divBdr>
        </w:div>
        <w:div w:id="754208898">
          <w:marLeft w:val="504"/>
          <w:marRight w:val="0"/>
          <w:marTop w:val="140"/>
          <w:marBottom w:val="0"/>
          <w:divBdr>
            <w:top w:val="none" w:sz="0" w:space="0" w:color="auto"/>
            <w:left w:val="none" w:sz="0" w:space="0" w:color="auto"/>
            <w:bottom w:val="none" w:sz="0" w:space="0" w:color="auto"/>
            <w:right w:val="none" w:sz="0" w:space="0" w:color="auto"/>
          </w:divBdr>
        </w:div>
        <w:div w:id="1385180806">
          <w:marLeft w:val="504"/>
          <w:marRight w:val="0"/>
          <w:marTop w:val="140"/>
          <w:marBottom w:val="0"/>
          <w:divBdr>
            <w:top w:val="none" w:sz="0" w:space="0" w:color="auto"/>
            <w:left w:val="none" w:sz="0" w:space="0" w:color="auto"/>
            <w:bottom w:val="none" w:sz="0" w:space="0" w:color="auto"/>
            <w:right w:val="none" w:sz="0" w:space="0" w:color="auto"/>
          </w:divBdr>
        </w:div>
        <w:div w:id="2097827593">
          <w:marLeft w:val="504"/>
          <w:marRight w:val="0"/>
          <w:marTop w:val="140"/>
          <w:marBottom w:val="0"/>
          <w:divBdr>
            <w:top w:val="none" w:sz="0" w:space="0" w:color="auto"/>
            <w:left w:val="none" w:sz="0" w:space="0" w:color="auto"/>
            <w:bottom w:val="none" w:sz="0" w:space="0" w:color="auto"/>
            <w:right w:val="none" w:sz="0" w:space="0" w:color="auto"/>
          </w:divBdr>
        </w:div>
        <w:div w:id="1170754160">
          <w:marLeft w:val="504"/>
          <w:marRight w:val="0"/>
          <w:marTop w:val="140"/>
          <w:marBottom w:val="0"/>
          <w:divBdr>
            <w:top w:val="none" w:sz="0" w:space="0" w:color="auto"/>
            <w:left w:val="none" w:sz="0" w:space="0" w:color="auto"/>
            <w:bottom w:val="none" w:sz="0" w:space="0" w:color="auto"/>
            <w:right w:val="none" w:sz="0" w:space="0" w:color="auto"/>
          </w:divBdr>
        </w:div>
      </w:divsChild>
    </w:div>
    <w:div w:id="1180704454">
      <w:bodyDiv w:val="1"/>
      <w:marLeft w:val="0"/>
      <w:marRight w:val="0"/>
      <w:marTop w:val="0"/>
      <w:marBottom w:val="0"/>
      <w:divBdr>
        <w:top w:val="none" w:sz="0" w:space="0" w:color="auto"/>
        <w:left w:val="none" w:sz="0" w:space="0" w:color="auto"/>
        <w:bottom w:val="none" w:sz="0" w:space="0" w:color="auto"/>
        <w:right w:val="none" w:sz="0" w:space="0" w:color="auto"/>
      </w:divBdr>
      <w:divsChild>
        <w:div w:id="1493642387">
          <w:marLeft w:val="504"/>
          <w:marRight w:val="0"/>
          <w:marTop w:val="140"/>
          <w:marBottom w:val="0"/>
          <w:divBdr>
            <w:top w:val="none" w:sz="0" w:space="0" w:color="auto"/>
            <w:left w:val="none" w:sz="0" w:space="0" w:color="auto"/>
            <w:bottom w:val="none" w:sz="0" w:space="0" w:color="auto"/>
            <w:right w:val="none" w:sz="0" w:space="0" w:color="auto"/>
          </w:divBdr>
        </w:div>
        <w:div w:id="2003389514">
          <w:marLeft w:val="504"/>
          <w:marRight w:val="0"/>
          <w:marTop w:val="140"/>
          <w:marBottom w:val="0"/>
          <w:divBdr>
            <w:top w:val="none" w:sz="0" w:space="0" w:color="auto"/>
            <w:left w:val="none" w:sz="0" w:space="0" w:color="auto"/>
            <w:bottom w:val="none" w:sz="0" w:space="0" w:color="auto"/>
            <w:right w:val="none" w:sz="0" w:space="0" w:color="auto"/>
          </w:divBdr>
        </w:div>
      </w:divsChild>
    </w:div>
    <w:div w:id="1189879763">
      <w:bodyDiv w:val="1"/>
      <w:marLeft w:val="0"/>
      <w:marRight w:val="0"/>
      <w:marTop w:val="0"/>
      <w:marBottom w:val="0"/>
      <w:divBdr>
        <w:top w:val="none" w:sz="0" w:space="0" w:color="auto"/>
        <w:left w:val="none" w:sz="0" w:space="0" w:color="auto"/>
        <w:bottom w:val="none" w:sz="0" w:space="0" w:color="auto"/>
        <w:right w:val="none" w:sz="0" w:space="0" w:color="auto"/>
      </w:divBdr>
      <w:divsChild>
        <w:div w:id="1391733361">
          <w:marLeft w:val="504"/>
          <w:marRight w:val="0"/>
          <w:marTop w:val="140"/>
          <w:marBottom w:val="0"/>
          <w:divBdr>
            <w:top w:val="none" w:sz="0" w:space="0" w:color="auto"/>
            <w:left w:val="none" w:sz="0" w:space="0" w:color="auto"/>
            <w:bottom w:val="none" w:sz="0" w:space="0" w:color="auto"/>
            <w:right w:val="none" w:sz="0" w:space="0" w:color="auto"/>
          </w:divBdr>
        </w:div>
        <w:div w:id="1816601015">
          <w:marLeft w:val="504"/>
          <w:marRight w:val="0"/>
          <w:marTop w:val="140"/>
          <w:marBottom w:val="0"/>
          <w:divBdr>
            <w:top w:val="none" w:sz="0" w:space="0" w:color="auto"/>
            <w:left w:val="none" w:sz="0" w:space="0" w:color="auto"/>
            <w:bottom w:val="none" w:sz="0" w:space="0" w:color="auto"/>
            <w:right w:val="none" w:sz="0" w:space="0" w:color="auto"/>
          </w:divBdr>
        </w:div>
        <w:div w:id="1852135462">
          <w:marLeft w:val="504"/>
          <w:marRight w:val="0"/>
          <w:marTop w:val="140"/>
          <w:marBottom w:val="0"/>
          <w:divBdr>
            <w:top w:val="none" w:sz="0" w:space="0" w:color="auto"/>
            <w:left w:val="none" w:sz="0" w:space="0" w:color="auto"/>
            <w:bottom w:val="none" w:sz="0" w:space="0" w:color="auto"/>
            <w:right w:val="none" w:sz="0" w:space="0" w:color="auto"/>
          </w:divBdr>
        </w:div>
        <w:div w:id="811481551">
          <w:marLeft w:val="504"/>
          <w:marRight w:val="0"/>
          <w:marTop w:val="140"/>
          <w:marBottom w:val="0"/>
          <w:divBdr>
            <w:top w:val="none" w:sz="0" w:space="0" w:color="auto"/>
            <w:left w:val="none" w:sz="0" w:space="0" w:color="auto"/>
            <w:bottom w:val="none" w:sz="0" w:space="0" w:color="auto"/>
            <w:right w:val="none" w:sz="0" w:space="0" w:color="auto"/>
          </w:divBdr>
        </w:div>
      </w:divsChild>
    </w:div>
    <w:div w:id="1208225271">
      <w:bodyDiv w:val="1"/>
      <w:marLeft w:val="0"/>
      <w:marRight w:val="0"/>
      <w:marTop w:val="0"/>
      <w:marBottom w:val="0"/>
      <w:divBdr>
        <w:top w:val="none" w:sz="0" w:space="0" w:color="auto"/>
        <w:left w:val="none" w:sz="0" w:space="0" w:color="auto"/>
        <w:bottom w:val="none" w:sz="0" w:space="0" w:color="auto"/>
        <w:right w:val="none" w:sz="0" w:space="0" w:color="auto"/>
      </w:divBdr>
      <w:divsChild>
        <w:div w:id="1630622103">
          <w:marLeft w:val="504"/>
          <w:marRight w:val="0"/>
          <w:marTop w:val="140"/>
          <w:marBottom w:val="0"/>
          <w:divBdr>
            <w:top w:val="none" w:sz="0" w:space="0" w:color="auto"/>
            <w:left w:val="none" w:sz="0" w:space="0" w:color="auto"/>
            <w:bottom w:val="none" w:sz="0" w:space="0" w:color="auto"/>
            <w:right w:val="none" w:sz="0" w:space="0" w:color="auto"/>
          </w:divBdr>
        </w:div>
        <w:div w:id="900554895">
          <w:marLeft w:val="504"/>
          <w:marRight w:val="0"/>
          <w:marTop w:val="140"/>
          <w:marBottom w:val="0"/>
          <w:divBdr>
            <w:top w:val="none" w:sz="0" w:space="0" w:color="auto"/>
            <w:left w:val="none" w:sz="0" w:space="0" w:color="auto"/>
            <w:bottom w:val="none" w:sz="0" w:space="0" w:color="auto"/>
            <w:right w:val="none" w:sz="0" w:space="0" w:color="auto"/>
          </w:divBdr>
        </w:div>
        <w:div w:id="1693799358">
          <w:marLeft w:val="504"/>
          <w:marRight w:val="0"/>
          <w:marTop w:val="140"/>
          <w:marBottom w:val="0"/>
          <w:divBdr>
            <w:top w:val="none" w:sz="0" w:space="0" w:color="auto"/>
            <w:left w:val="none" w:sz="0" w:space="0" w:color="auto"/>
            <w:bottom w:val="none" w:sz="0" w:space="0" w:color="auto"/>
            <w:right w:val="none" w:sz="0" w:space="0" w:color="auto"/>
          </w:divBdr>
        </w:div>
      </w:divsChild>
    </w:div>
    <w:div w:id="1252469271">
      <w:bodyDiv w:val="1"/>
      <w:marLeft w:val="0"/>
      <w:marRight w:val="0"/>
      <w:marTop w:val="0"/>
      <w:marBottom w:val="0"/>
      <w:divBdr>
        <w:top w:val="none" w:sz="0" w:space="0" w:color="auto"/>
        <w:left w:val="none" w:sz="0" w:space="0" w:color="auto"/>
        <w:bottom w:val="none" w:sz="0" w:space="0" w:color="auto"/>
        <w:right w:val="none" w:sz="0" w:space="0" w:color="auto"/>
      </w:divBdr>
      <w:divsChild>
        <w:div w:id="1474910907">
          <w:marLeft w:val="504"/>
          <w:marRight w:val="0"/>
          <w:marTop w:val="140"/>
          <w:marBottom w:val="0"/>
          <w:divBdr>
            <w:top w:val="none" w:sz="0" w:space="0" w:color="auto"/>
            <w:left w:val="none" w:sz="0" w:space="0" w:color="auto"/>
            <w:bottom w:val="none" w:sz="0" w:space="0" w:color="auto"/>
            <w:right w:val="none" w:sz="0" w:space="0" w:color="auto"/>
          </w:divBdr>
        </w:div>
      </w:divsChild>
    </w:div>
    <w:div w:id="1267888342">
      <w:bodyDiv w:val="1"/>
      <w:marLeft w:val="0"/>
      <w:marRight w:val="0"/>
      <w:marTop w:val="0"/>
      <w:marBottom w:val="0"/>
      <w:divBdr>
        <w:top w:val="none" w:sz="0" w:space="0" w:color="auto"/>
        <w:left w:val="none" w:sz="0" w:space="0" w:color="auto"/>
        <w:bottom w:val="none" w:sz="0" w:space="0" w:color="auto"/>
        <w:right w:val="none" w:sz="0" w:space="0" w:color="auto"/>
      </w:divBdr>
      <w:divsChild>
        <w:div w:id="402332438">
          <w:marLeft w:val="504"/>
          <w:marRight w:val="0"/>
          <w:marTop w:val="140"/>
          <w:marBottom w:val="0"/>
          <w:divBdr>
            <w:top w:val="none" w:sz="0" w:space="0" w:color="auto"/>
            <w:left w:val="none" w:sz="0" w:space="0" w:color="auto"/>
            <w:bottom w:val="none" w:sz="0" w:space="0" w:color="auto"/>
            <w:right w:val="none" w:sz="0" w:space="0" w:color="auto"/>
          </w:divBdr>
        </w:div>
        <w:div w:id="410850772">
          <w:marLeft w:val="504"/>
          <w:marRight w:val="0"/>
          <w:marTop w:val="140"/>
          <w:marBottom w:val="0"/>
          <w:divBdr>
            <w:top w:val="none" w:sz="0" w:space="0" w:color="auto"/>
            <w:left w:val="none" w:sz="0" w:space="0" w:color="auto"/>
            <w:bottom w:val="none" w:sz="0" w:space="0" w:color="auto"/>
            <w:right w:val="none" w:sz="0" w:space="0" w:color="auto"/>
          </w:divBdr>
        </w:div>
        <w:div w:id="1706514882">
          <w:marLeft w:val="504"/>
          <w:marRight w:val="0"/>
          <w:marTop w:val="140"/>
          <w:marBottom w:val="0"/>
          <w:divBdr>
            <w:top w:val="none" w:sz="0" w:space="0" w:color="auto"/>
            <w:left w:val="none" w:sz="0" w:space="0" w:color="auto"/>
            <w:bottom w:val="none" w:sz="0" w:space="0" w:color="auto"/>
            <w:right w:val="none" w:sz="0" w:space="0" w:color="auto"/>
          </w:divBdr>
        </w:div>
        <w:div w:id="307633856">
          <w:marLeft w:val="504"/>
          <w:marRight w:val="0"/>
          <w:marTop w:val="140"/>
          <w:marBottom w:val="0"/>
          <w:divBdr>
            <w:top w:val="none" w:sz="0" w:space="0" w:color="auto"/>
            <w:left w:val="none" w:sz="0" w:space="0" w:color="auto"/>
            <w:bottom w:val="none" w:sz="0" w:space="0" w:color="auto"/>
            <w:right w:val="none" w:sz="0" w:space="0" w:color="auto"/>
          </w:divBdr>
        </w:div>
      </w:divsChild>
    </w:div>
    <w:div w:id="1282423225">
      <w:bodyDiv w:val="1"/>
      <w:marLeft w:val="0"/>
      <w:marRight w:val="0"/>
      <w:marTop w:val="0"/>
      <w:marBottom w:val="0"/>
      <w:divBdr>
        <w:top w:val="none" w:sz="0" w:space="0" w:color="auto"/>
        <w:left w:val="none" w:sz="0" w:space="0" w:color="auto"/>
        <w:bottom w:val="none" w:sz="0" w:space="0" w:color="auto"/>
        <w:right w:val="none" w:sz="0" w:space="0" w:color="auto"/>
      </w:divBdr>
      <w:divsChild>
        <w:div w:id="1690721701">
          <w:marLeft w:val="504"/>
          <w:marRight w:val="0"/>
          <w:marTop w:val="240"/>
          <w:marBottom w:val="0"/>
          <w:divBdr>
            <w:top w:val="none" w:sz="0" w:space="0" w:color="auto"/>
            <w:left w:val="none" w:sz="0" w:space="0" w:color="auto"/>
            <w:bottom w:val="none" w:sz="0" w:space="0" w:color="auto"/>
            <w:right w:val="none" w:sz="0" w:space="0" w:color="auto"/>
          </w:divBdr>
        </w:div>
        <w:div w:id="310328083">
          <w:marLeft w:val="504"/>
          <w:marRight w:val="0"/>
          <w:marTop w:val="240"/>
          <w:marBottom w:val="0"/>
          <w:divBdr>
            <w:top w:val="none" w:sz="0" w:space="0" w:color="auto"/>
            <w:left w:val="none" w:sz="0" w:space="0" w:color="auto"/>
            <w:bottom w:val="none" w:sz="0" w:space="0" w:color="auto"/>
            <w:right w:val="none" w:sz="0" w:space="0" w:color="auto"/>
          </w:divBdr>
        </w:div>
        <w:div w:id="1052270490">
          <w:marLeft w:val="504"/>
          <w:marRight w:val="0"/>
          <w:marTop w:val="240"/>
          <w:marBottom w:val="0"/>
          <w:divBdr>
            <w:top w:val="none" w:sz="0" w:space="0" w:color="auto"/>
            <w:left w:val="none" w:sz="0" w:space="0" w:color="auto"/>
            <w:bottom w:val="none" w:sz="0" w:space="0" w:color="auto"/>
            <w:right w:val="none" w:sz="0" w:space="0" w:color="auto"/>
          </w:divBdr>
        </w:div>
      </w:divsChild>
    </w:div>
    <w:div w:id="1302004795">
      <w:bodyDiv w:val="1"/>
      <w:marLeft w:val="0"/>
      <w:marRight w:val="0"/>
      <w:marTop w:val="0"/>
      <w:marBottom w:val="0"/>
      <w:divBdr>
        <w:top w:val="none" w:sz="0" w:space="0" w:color="auto"/>
        <w:left w:val="none" w:sz="0" w:space="0" w:color="auto"/>
        <w:bottom w:val="none" w:sz="0" w:space="0" w:color="auto"/>
        <w:right w:val="none" w:sz="0" w:space="0" w:color="auto"/>
      </w:divBdr>
      <w:divsChild>
        <w:div w:id="1879245161">
          <w:marLeft w:val="504"/>
          <w:marRight w:val="0"/>
          <w:marTop w:val="140"/>
          <w:marBottom w:val="0"/>
          <w:divBdr>
            <w:top w:val="none" w:sz="0" w:space="0" w:color="auto"/>
            <w:left w:val="none" w:sz="0" w:space="0" w:color="auto"/>
            <w:bottom w:val="none" w:sz="0" w:space="0" w:color="auto"/>
            <w:right w:val="none" w:sz="0" w:space="0" w:color="auto"/>
          </w:divBdr>
        </w:div>
        <w:div w:id="507259866">
          <w:marLeft w:val="504"/>
          <w:marRight w:val="0"/>
          <w:marTop w:val="140"/>
          <w:marBottom w:val="0"/>
          <w:divBdr>
            <w:top w:val="none" w:sz="0" w:space="0" w:color="auto"/>
            <w:left w:val="none" w:sz="0" w:space="0" w:color="auto"/>
            <w:bottom w:val="none" w:sz="0" w:space="0" w:color="auto"/>
            <w:right w:val="none" w:sz="0" w:space="0" w:color="auto"/>
          </w:divBdr>
        </w:div>
      </w:divsChild>
    </w:div>
    <w:div w:id="1330059936">
      <w:bodyDiv w:val="1"/>
      <w:marLeft w:val="0"/>
      <w:marRight w:val="0"/>
      <w:marTop w:val="0"/>
      <w:marBottom w:val="0"/>
      <w:divBdr>
        <w:top w:val="none" w:sz="0" w:space="0" w:color="auto"/>
        <w:left w:val="none" w:sz="0" w:space="0" w:color="auto"/>
        <w:bottom w:val="none" w:sz="0" w:space="0" w:color="auto"/>
        <w:right w:val="none" w:sz="0" w:space="0" w:color="auto"/>
      </w:divBdr>
    </w:div>
    <w:div w:id="1355185475">
      <w:bodyDiv w:val="1"/>
      <w:marLeft w:val="0"/>
      <w:marRight w:val="0"/>
      <w:marTop w:val="0"/>
      <w:marBottom w:val="0"/>
      <w:divBdr>
        <w:top w:val="none" w:sz="0" w:space="0" w:color="auto"/>
        <w:left w:val="none" w:sz="0" w:space="0" w:color="auto"/>
        <w:bottom w:val="none" w:sz="0" w:space="0" w:color="auto"/>
        <w:right w:val="none" w:sz="0" w:space="0" w:color="auto"/>
      </w:divBdr>
      <w:divsChild>
        <w:div w:id="629092691">
          <w:marLeft w:val="504"/>
          <w:marRight w:val="0"/>
          <w:marTop w:val="140"/>
          <w:marBottom w:val="0"/>
          <w:divBdr>
            <w:top w:val="none" w:sz="0" w:space="0" w:color="auto"/>
            <w:left w:val="none" w:sz="0" w:space="0" w:color="auto"/>
            <w:bottom w:val="none" w:sz="0" w:space="0" w:color="auto"/>
            <w:right w:val="none" w:sz="0" w:space="0" w:color="auto"/>
          </w:divBdr>
        </w:div>
      </w:divsChild>
    </w:div>
    <w:div w:id="1365444719">
      <w:bodyDiv w:val="1"/>
      <w:marLeft w:val="0"/>
      <w:marRight w:val="0"/>
      <w:marTop w:val="0"/>
      <w:marBottom w:val="0"/>
      <w:divBdr>
        <w:top w:val="none" w:sz="0" w:space="0" w:color="auto"/>
        <w:left w:val="none" w:sz="0" w:space="0" w:color="auto"/>
        <w:bottom w:val="none" w:sz="0" w:space="0" w:color="auto"/>
        <w:right w:val="none" w:sz="0" w:space="0" w:color="auto"/>
      </w:divBdr>
      <w:divsChild>
        <w:div w:id="1131677872">
          <w:marLeft w:val="504"/>
          <w:marRight w:val="0"/>
          <w:marTop w:val="140"/>
          <w:marBottom w:val="0"/>
          <w:divBdr>
            <w:top w:val="none" w:sz="0" w:space="0" w:color="auto"/>
            <w:left w:val="none" w:sz="0" w:space="0" w:color="auto"/>
            <w:bottom w:val="none" w:sz="0" w:space="0" w:color="auto"/>
            <w:right w:val="none" w:sz="0" w:space="0" w:color="auto"/>
          </w:divBdr>
        </w:div>
        <w:div w:id="1637639370">
          <w:marLeft w:val="1008"/>
          <w:marRight w:val="0"/>
          <w:marTop w:val="110"/>
          <w:marBottom w:val="0"/>
          <w:divBdr>
            <w:top w:val="none" w:sz="0" w:space="0" w:color="auto"/>
            <w:left w:val="none" w:sz="0" w:space="0" w:color="auto"/>
            <w:bottom w:val="none" w:sz="0" w:space="0" w:color="auto"/>
            <w:right w:val="none" w:sz="0" w:space="0" w:color="auto"/>
          </w:divBdr>
        </w:div>
        <w:div w:id="980428351">
          <w:marLeft w:val="1008"/>
          <w:marRight w:val="0"/>
          <w:marTop w:val="110"/>
          <w:marBottom w:val="0"/>
          <w:divBdr>
            <w:top w:val="none" w:sz="0" w:space="0" w:color="auto"/>
            <w:left w:val="none" w:sz="0" w:space="0" w:color="auto"/>
            <w:bottom w:val="none" w:sz="0" w:space="0" w:color="auto"/>
            <w:right w:val="none" w:sz="0" w:space="0" w:color="auto"/>
          </w:divBdr>
        </w:div>
        <w:div w:id="1235749105">
          <w:marLeft w:val="1008"/>
          <w:marRight w:val="0"/>
          <w:marTop w:val="110"/>
          <w:marBottom w:val="0"/>
          <w:divBdr>
            <w:top w:val="none" w:sz="0" w:space="0" w:color="auto"/>
            <w:left w:val="none" w:sz="0" w:space="0" w:color="auto"/>
            <w:bottom w:val="none" w:sz="0" w:space="0" w:color="auto"/>
            <w:right w:val="none" w:sz="0" w:space="0" w:color="auto"/>
          </w:divBdr>
        </w:div>
        <w:div w:id="301273606">
          <w:marLeft w:val="1008"/>
          <w:marRight w:val="0"/>
          <w:marTop w:val="110"/>
          <w:marBottom w:val="0"/>
          <w:divBdr>
            <w:top w:val="none" w:sz="0" w:space="0" w:color="auto"/>
            <w:left w:val="none" w:sz="0" w:space="0" w:color="auto"/>
            <w:bottom w:val="none" w:sz="0" w:space="0" w:color="auto"/>
            <w:right w:val="none" w:sz="0" w:space="0" w:color="auto"/>
          </w:divBdr>
        </w:div>
        <w:div w:id="198663370">
          <w:marLeft w:val="504"/>
          <w:marRight w:val="0"/>
          <w:marTop w:val="140"/>
          <w:marBottom w:val="0"/>
          <w:divBdr>
            <w:top w:val="none" w:sz="0" w:space="0" w:color="auto"/>
            <w:left w:val="none" w:sz="0" w:space="0" w:color="auto"/>
            <w:bottom w:val="none" w:sz="0" w:space="0" w:color="auto"/>
            <w:right w:val="none" w:sz="0" w:space="0" w:color="auto"/>
          </w:divBdr>
        </w:div>
      </w:divsChild>
    </w:div>
    <w:div w:id="1366639585">
      <w:bodyDiv w:val="1"/>
      <w:marLeft w:val="0"/>
      <w:marRight w:val="0"/>
      <w:marTop w:val="0"/>
      <w:marBottom w:val="0"/>
      <w:divBdr>
        <w:top w:val="none" w:sz="0" w:space="0" w:color="auto"/>
        <w:left w:val="none" w:sz="0" w:space="0" w:color="auto"/>
        <w:bottom w:val="none" w:sz="0" w:space="0" w:color="auto"/>
        <w:right w:val="none" w:sz="0" w:space="0" w:color="auto"/>
      </w:divBdr>
      <w:divsChild>
        <w:div w:id="1098519919">
          <w:marLeft w:val="504"/>
          <w:marRight w:val="0"/>
          <w:marTop w:val="140"/>
          <w:marBottom w:val="0"/>
          <w:divBdr>
            <w:top w:val="none" w:sz="0" w:space="0" w:color="auto"/>
            <w:left w:val="none" w:sz="0" w:space="0" w:color="auto"/>
            <w:bottom w:val="none" w:sz="0" w:space="0" w:color="auto"/>
            <w:right w:val="none" w:sz="0" w:space="0" w:color="auto"/>
          </w:divBdr>
        </w:div>
        <w:div w:id="796950244">
          <w:marLeft w:val="504"/>
          <w:marRight w:val="0"/>
          <w:marTop w:val="140"/>
          <w:marBottom w:val="0"/>
          <w:divBdr>
            <w:top w:val="none" w:sz="0" w:space="0" w:color="auto"/>
            <w:left w:val="none" w:sz="0" w:space="0" w:color="auto"/>
            <w:bottom w:val="none" w:sz="0" w:space="0" w:color="auto"/>
            <w:right w:val="none" w:sz="0" w:space="0" w:color="auto"/>
          </w:divBdr>
        </w:div>
        <w:div w:id="2123911102">
          <w:marLeft w:val="504"/>
          <w:marRight w:val="0"/>
          <w:marTop w:val="140"/>
          <w:marBottom w:val="0"/>
          <w:divBdr>
            <w:top w:val="none" w:sz="0" w:space="0" w:color="auto"/>
            <w:left w:val="none" w:sz="0" w:space="0" w:color="auto"/>
            <w:bottom w:val="none" w:sz="0" w:space="0" w:color="auto"/>
            <w:right w:val="none" w:sz="0" w:space="0" w:color="auto"/>
          </w:divBdr>
        </w:div>
      </w:divsChild>
    </w:div>
    <w:div w:id="1405104814">
      <w:bodyDiv w:val="1"/>
      <w:marLeft w:val="0"/>
      <w:marRight w:val="0"/>
      <w:marTop w:val="0"/>
      <w:marBottom w:val="0"/>
      <w:divBdr>
        <w:top w:val="none" w:sz="0" w:space="0" w:color="auto"/>
        <w:left w:val="none" w:sz="0" w:space="0" w:color="auto"/>
        <w:bottom w:val="none" w:sz="0" w:space="0" w:color="auto"/>
        <w:right w:val="none" w:sz="0" w:space="0" w:color="auto"/>
      </w:divBdr>
    </w:div>
    <w:div w:id="1409307800">
      <w:bodyDiv w:val="1"/>
      <w:marLeft w:val="0"/>
      <w:marRight w:val="0"/>
      <w:marTop w:val="0"/>
      <w:marBottom w:val="0"/>
      <w:divBdr>
        <w:top w:val="none" w:sz="0" w:space="0" w:color="auto"/>
        <w:left w:val="none" w:sz="0" w:space="0" w:color="auto"/>
        <w:bottom w:val="none" w:sz="0" w:space="0" w:color="auto"/>
        <w:right w:val="none" w:sz="0" w:space="0" w:color="auto"/>
      </w:divBdr>
      <w:divsChild>
        <w:div w:id="642543128">
          <w:marLeft w:val="504"/>
          <w:marRight w:val="0"/>
          <w:marTop w:val="140"/>
          <w:marBottom w:val="0"/>
          <w:divBdr>
            <w:top w:val="none" w:sz="0" w:space="0" w:color="auto"/>
            <w:left w:val="none" w:sz="0" w:space="0" w:color="auto"/>
            <w:bottom w:val="none" w:sz="0" w:space="0" w:color="auto"/>
            <w:right w:val="none" w:sz="0" w:space="0" w:color="auto"/>
          </w:divBdr>
        </w:div>
        <w:div w:id="714352854">
          <w:marLeft w:val="1008"/>
          <w:marRight w:val="0"/>
          <w:marTop w:val="110"/>
          <w:marBottom w:val="0"/>
          <w:divBdr>
            <w:top w:val="none" w:sz="0" w:space="0" w:color="auto"/>
            <w:left w:val="none" w:sz="0" w:space="0" w:color="auto"/>
            <w:bottom w:val="none" w:sz="0" w:space="0" w:color="auto"/>
            <w:right w:val="none" w:sz="0" w:space="0" w:color="auto"/>
          </w:divBdr>
        </w:div>
        <w:div w:id="632710660">
          <w:marLeft w:val="1008"/>
          <w:marRight w:val="0"/>
          <w:marTop w:val="110"/>
          <w:marBottom w:val="0"/>
          <w:divBdr>
            <w:top w:val="none" w:sz="0" w:space="0" w:color="auto"/>
            <w:left w:val="none" w:sz="0" w:space="0" w:color="auto"/>
            <w:bottom w:val="none" w:sz="0" w:space="0" w:color="auto"/>
            <w:right w:val="none" w:sz="0" w:space="0" w:color="auto"/>
          </w:divBdr>
        </w:div>
        <w:div w:id="1059597264">
          <w:marLeft w:val="1008"/>
          <w:marRight w:val="0"/>
          <w:marTop w:val="110"/>
          <w:marBottom w:val="0"/>
          <w:divBdr>
            <w:top w:val="none" w:sz="0" w:space="0" w:color="auto"/>
            <w:left w:val="none" w:sz="0" w:space="0" w:color="auto"/>
            <w:bottom w:val="none" w:sz="0" w:space="0" w:color="auto"/>
            <w:right w:val="none" w:sz="0" w:space="0" w:color="auto"/>
          </w:divBdr>
        </w:div>
      </w:divsChild>
    </w:div>
    <w:div w:id="1415783342">
      <w:bodyDiv w:val="1"/>
      <w:marLeft w:val="0"/>
      <w:marRight w:val="0"/>
      <w:marTop w:val="0"/>
      <w:marBottom w:val="0"/>
      <w:divBdr>
        <w:top w:val="none" w:sz="0" w:space="0" w:color="auto"/>
        <w:left w:val="none" w:sz="0" w:space="0" w:color="auto"/>
        <w:bottom w:val="none" w:sz="0" w:space="0" w:color="auto"/>
        <w:right w:val="none" w:sz="0" w:space="0" w:color="auto"/>
      </w:divBdr>
    </w:div>
    <w:div w:id="1425229954">
      <w:bodyDiv w:val="1"/>
      <w:marLeft w:val="0"/>
      <w:marRight w:val="0"/>
      <w:marTop w:val="0"/>
      <w:marBottom w:val="0"/>
      <w:divBdr>
        <w:top w:val="none" w:sz="0" w:space="0" w:color="auto"/>
        <w:left w:val="none" w:sz="0" w:space="0" w:color="auto"/>
        <w:bottom w:val="none" w:sz="0" w:space="0" w:color="auto"/>
        <w:right w:val="none" w:sz="0" w:space="0" w:color="auto"/>
      </w:divBdr>
      <w:divsChild>
        <w:div w:id="1826700239">
          <w:marLeft w:val="504"/>
          <w:marRight w:val="0"/>
          <w:marTop w:val="140"/>
          <w:marBottom w:val="0"/>
          <w:divBdr>
            <w:top w:val="none" w:sz="0" w:space="0" w:color="auto"/>
            <w:left w:val="none" w:sz="0" w:space="0" w:color="auto"/>
            <w:bottom w:val="none" w:sz="0" w:space="0" w:color="auto"/>
            <w:right w:val="none" w:sz="0" w:space="0" w:color="auto"/>
          </w:divBdr>
        </w:div>
        <w:div w:id="204878167">
          <w:marLeft w:val="504"/>
          <w:marRight w:val="0"/>
          <w:marTop w:val="140"/>
          <w:marBottom w:val="0"/>
          <w:divBdr>
            <w:top w:val="none" w:sz="0" w:space="0" w:color="auto"/>
            <w:left w:val="none" w:sz="0" w:space="0" w:color="auto"/>
            <w:bottom w:val="none" w:sz="0" w:space="0" w:color="auto"/>
            <w:right w:val="none" w:sz="0" w:space="0" w:color="auto"/>
          </w:divBdr>
        </w:div>
        <w:div w:id="1666938418">
          <w:marLeft w:val="1008"/>
          <w:marRight w:val="0"/>
          <w:marTop w:val="110"/>
          <w:marBottom w:val="0"/>
          <w:divBdr>
            <w:top w:val="none" w:sz="0" w:space="0" w:color="auto"/>
            <w:left w:val="none" w:sz="0" w:space="0" w:color="auto"/>
            <w:bottom w:val="none" w:sz="0" w:space="0" w:color="auto"/>
            <w:right w:val="none" w:sz="0" w:space="0" w:color="auto"/>
          </w:divBdr>
        </w:div>
        <w:div w:id="2034451721">
          <w:marLeft w:val="1008"/>
          <w:marRight w:val="0"/>
          <w:marTop w:val="110"/>
          <w:marBottom w:val="0"/>
          <w:divBdr>
            <w:top w:val="none" w:sz="0" w:space="0" w:color="auto"/>
            <w:left w:val="none" w:sz="0" w:space="0" w:color="auto"/>
            <w:bottom w:val="none" w:sz="0" w:space="0" w:color="auto"/>
            <w:right w:val="none" w:sz="0" w:space="0" w:color="auto"/>
          </w:divBdr>
        </w:div>
        <w:div w:id="425809617">
          <w:marLeft w:val="1008"/>
          <w:marRight w:val="0"/>
          <w:marTop w:val="110"/>
          <w:marBottom w:val="0"/>
          <w:divBdr>
            <w:top w:val="none" w:sz="0" w:space="0" w:color="auto"/>
            <w:left w:val="none" w:sz="0" w:space="0" w:color="auto"/>
            <w:bottom w:val="none" w:sz="0" w:space="0" w:color="auto"/>
            <w:right w:val="none" w:sz="0" w:space="0" w:color="auto"/>
          </w:divBdr>
        </w:div>
        <w:div w:id="709693967">
          <w:marLeft w:val="504"/>
          <w:marRight w:val="0"/>
          <w:marTop w:val="140"/>
          <w:marBottom w:val="0"/>
          <w:divBdr>
            <w:top w:val="none" w:sz="0" w:space="0" w:color="auto"/>
            <w:left w:val="none" w:sz="0" w:space="0" w:color="auto"/>
            <w:bottom w:val="none" w:sz="0" w:space="0" w:color="auto"/>
            <w:right w:val="none" w:sz="0" w:space="0" w:color="auto"/>
          </w:divBdr>
        </w:div>
      </w:divsChild>
    </w:div>
    <w:div w:id="1438332478">
      <w:bodyDiv w:val="1"/>
      <w:marLeft w:val="0"/>
      <w:marRight w:val="0"/>
      <w:marTop w:val="0"/>
      <w:marBottom w:val="0"/>
      <w:divBdr>
        <w:top w:val="none" w:sz="0" w:space="0" w:color="auto"/>
        <w:left w:val="none" w:sz="0" w:space="0" w:color="auto"/>
        <w:bottom w:val="none" w:sz="0" w:space="0" w:color="auto"/>
        <w:right w:val="none" w:sz="0" w:space="0" w:color="auto"/>
      </w:divBdr>
      <w:divsChild>
        <w:div w:id="986785346">
          <w:marLeft w:val="547"/>
          <w:marRight w:val="0"/>
          <w:marTop w:val="0"/>
          <w:marBottom w:val="0"/>
          <w:divBdr>
            <w:top w:val="none" w:sz="0" w:space="0" w:color="auto"/>
            <w:left w:val="none" w:sz="0" w:space="0" w:color="auto"/>
            <w:bottom w:val="none" w:sz="0" w:space="0" w:color="auto"/>
            <w:right w:val="none" w:sz="0" w:space="0" w:color="auto"/>
          </w:divBdr>
        </w:div>
      </w:divsChild>
    </w:div>
    <w:div w:id="1440641118">
      <w:bodyDiv w:val="1"/>
      <w:marLeft w:val="0"/>
      <w:marRight w:val="0"/>
      <w:marTop w:val="0"/>
      <w:marBottom w:val="0"/>
      <w:divBdr>
        <w:top w:val="none" w:sz="0" w:space="0" w:color="auto"/>
        <w:left w:val="none" w:sz="0" w:space="0" w:color="auto"/>
        <w:bottom w:val="none" w:sz="0" w:space="0" w:color="auto"/>
        <w:right w:val="none" w:sz="0" w:space="0" w:color="auto"/>
      </w:divBdr>
      <w:divsChild>
        <w:div w:id="1034385962">
          <w:marLeft w:val="504"/>
          <w:marRight w:val="0"/>
          <w:marTop w:val="140"/>
          <w:marBottom w:val="0"/>
          <w:divBdr>
            <w:top w:val="none" w:sz="0" w:space="0" w:color="auto"/>
            <w:left w:val="none" w:sz="0" w:space="0" w:color="auto"/>
            <w:bottom w:val="none" w:sz="0" w:space="0" w:color="auto"/>
            <w:right w:val="none" w:sz="0" w:space="0" w:color="auto"/>
          </w:divBdr>
        </w:div>
        <w:div w:id="1164855291">
          <w:marLeft w:val="1008"/>
          <w:marRight w:val="0"/>
          <w:marTop w:val="110"/>
          <w:marBottom w:val="0"/>
          <w:divBdr>
            <w:top w:val="none" w:sz="0" w:space="0" w:color="auto"/>
            <w:left w:val="none" w:sz="0" w:space="0" w:color="auto"/>
            <w:bottom w:val="none" w:sz="0" w:space="0" w:color="auto"/>
            <w:right w:val="none" w:sz="0" w:space="0" w:color="auto"/>
          </w:divBdr>
        </w:div>
        <w:div w:id="10035953">
          <w:marLeft w:val="504"/>
          <w:marRight w:val="0"/>
          <w:marTop w:val="140"/>
          <w:marBottom w:val="0"/>
          <w:divBdr>
            <w:top w:val="none" w:sz="0" w:space="0" w:color="auto"/>
            <w:left w:val="none" w:sz="0" w:space="0" w:color="auto"/>
            <w:bottom w:val="none" w:sz="0" w:space="0" w:color="auto"/>
            <w:right w:val="none" w:sz="0" w:space="0" w:color="auto"/>
          </w:divBdr>
        </w:div>
        <w:div w:id="55327483">
          <w:marLeft w:val="1008"/>
          <w:marRight w:val="0"/>
          <w:marTop w:val="110"/>
          <w:marBottom w:val="0"/>
          <w:divBdr>
            <w:top w:val="none" w:sz="0" w:space="0" w:color="auto"/>
            <w:left w:val="none" w:sz="0" w:space="0" w:color="auto"/>
            <w:bottom w:val="none" w:sz="0" w:space="0" w:color="auto"/>
            <w:right w:val="none" w:sz="0" w:space="0" w:color="auto"/>
          </w:divBdr>
        </w:div>
      </w:divsChild>
    </w:div>
    <w:div w:id="1520895725">
      <w:bodyDiv w:val="1"/>
      <w:marLeft w:val="0"/>
      <w:marRight w:val="0"/>
      <w:marTop w:val="0"/>
      <w:marBottom w:val="0"/>
      <w:divBdr>
        <w:top w:val="none" w:sz="0" w:space="0" w:color="auto"/>
        <w:left w:val="none" w:sz="0" w:space="0" w:color="auto"/>
        <w:bottom w:val="none" w:sz="0" w:space="0" w:color="auto"/>
        <w:right w:val="none" w:sz="0" w:space="0" w:color="auto"/>
      </w:divBdr>
    </w:div>
    <w:div w:id="1528441879">
      <w:bodyDiv w:val="1"/>
      <w:marLeft w:val="0"/>
      <w:marRight w:val="0"/>
      <w:marTop w:val="0"/>
      <w:marBottom w:val="0"/>
      <w:divBdr>
        <w:top w:val="none" w:sz="0" w:space="0" w:color="auto"/>
        <w:left w:val="none" w:sz="0" w:space="0" w:color="auto"/>
        <w:bottom w:val="none" w:sz="0" w:space="0" w:color="auto"/>
        <w:right w:val="none" w:sz="0" w:space="0" w:color="auto"/>
      </w:divBdr>
      <w:divsChild>
        <w:div w:id="1500005211">
          <w:marLeft w:val="547"/>
          <w:marRight w:val="0"/>
          <w:marTop w:val="0"/>
          <w:marBottom w:val="0"/>
          <w:divBdr>
            <w:top w:val="none" w:sz="0" w:space="0" w:color="auto"/>
            <w:left w:val="none" w:sz="0" w:space="0" w:color="auto"/>
            <w:bottom w:val="none" w:sz="0" w:space="0" w:color="auto"/>
            <w:right w:val="none" w:sz="0" w:space="0" w:color="auto"/>
          </w:divBdr>
        </w:div>
        <w:div w:id="2038003653">
          <w:marLeft w:val="547"/>
          <w:marRight w:val="0"/>
          <w:marTop w:val="0"/>
          <w:marBottom w:val="0"/>
          <w:divBdr>
            <w:top w:val="none" w:sz="0" w:space="0" w:color="auto"/>
            <w:left w:val="none" w:sz="0" w:space="0" w:color="auto"/>
            <w:bottom w:val="none" w:sz="0" w:space="0" w:color="auto"/>
            <w:right w:val="none" w:sz="0" w:space="0" w:color="auto"/>
          </w:divBdr>
        </w:div>
        <w:div w:id="1675840576">
          <w:marLeft w:val="547"/>
          <w:marRight w:val="0"/>
          <w:marTop w:val="0"/>
          <w:marBottom w:val="0"/>
          <w:divBdr>
            <w:top w:val="none" w:sz="0" w:space="0" w:color="auto"/>
            <w:left w:val="none" w:sz="0" w:space="0" w:color="auto"/>
            <w:bottom w:val="none" w:sz="0" w:space="0" w:color="auto"/>
            <w:right w:val="none" w:sz="0" w:space="0" w:color="auto"/>
          </w:divBdr>
        </w:div>
      </w:divsChild>
    </w:div>
    <w:div w:id="1534073568">
      <w:bodyDiv w:val="1"/>
      <w:marLeft w:val="0"/>
      <w:marRight w:val="0"/>
      <w:marTop w:val="0"/>
      <w:marBottom w:val="0"/>
      <w:divBdr>
        <w:top w:val="none" w:sz="0" w:space="0" w:color="auto"/>
        <w:left w:val="none" w:sz="0" w:space="0" w:color="auto"/>
        <w:bottom w:val="none" w:sz="0" w:space="0" w:color="auto"/>
        <w:right w:val="none" w:sz="0" w:space="0" w:color="auto"/>
      </w:divBdr>
      <w:divsChild>
        <w:div w:id="780952324">
          <w:marLeft w:val="504"/>
          <w:marRight w:val="0"/>
          <w:marTop w:val="120"/>
          <w:marBottom w:val="0"/>
          <w:divBdr>
            <w:top w:val="none" w:sz="0" w:space="0" w:color="auto"/>
            <w:left w:val="none" w:sz="0" w:space="0" w:color="auto"/>
            <w:bottom w:val="none" w:sz="0" w:space="0" w:color="auto"/>
            <w:right w:val="none" w:sz="0" w:space="0" w:color="auto"/>
          </w:divBdr>
        </w:div>
        <w:div w:id="1189217199">
          <w:marLeft w:val="504"/>
          <w:marRight w:val="0"/>
          <w:marTop w:val="120"/>
          <w:marBottom w:val="0"/>
          <w:divBdr>
            <w:top w:val="none" w:sz="0" w:space="0" w:color="auto"/>
            <w:left w:val="none" w:sz="0" w:space="0" w:color="auto"/>
            <w:bottom w:val="none" w:sz="0" w:space="0" w:color="auto"/>
            <w:right w:val="none" w:sz="0" w:space="0" w:color="auto"/>
          </w:divBdr>
        </w:div>
      </w:divsChild>
    </w:div>
    <w:div w:id="1560483979">
      <w:bodyDiv w:val="1"/>
      <w:marLeft w:val="0"/>
      <w:marRight w:val="0"/>
      <w:marTop w:val="0"/>
      <w:marBottom w:val="0"/>
      <w:divBdr>
        <w:top w:val="none" w:sz="0" w:space="0" w:color="auto"/>
        <w:left w:val="none" w:sz="0" w:space="0" w:color="auto"/>
        <w:bottom w:val="none" w:sz="0" w:space="0" w:color="auto"/>
        <w:right w:val="none" w:sz="0" w:space="0" w:color="auto"/>
      </w:divBdr>
      <w:divsChild>
        <w:div w:id="364327945">
          <w:marLeft w:val="504"/>
          <w:marRight w:val="0"/>
          <w:marTop w:val="140"/>
          <w:marBottom w:val="0"/>
          <w:divBdr>
            <w:top w:val="none" w:sz="0" w:space="0" w:color="auto"/>
            <w:left w:val="none" w:sz="0" w:space="0" w:color="auto"/>
            <w:bottom w:val="none" w:sz="0" w:space="0" w:color="auto"/>
            <w:right w:val="none" w:sz="0" w:space="0" w:color="auto"/>
          </w:divBdr>
        </w:div>
        <w:div w:id="1459764213">
          <w:marLeft w:val="504"/>
          <w:marRight w:val="0"/>
          <w:marTop w:val="140"/>
          <w:marBottom w:val="0"/>
          <w:divBdr>
            <w:top w:val="none" w:sz="0" w:space="0" w:color="auto"/>
            <w:left w:val="none" w:sz="0" w:space="0" w:color="auto"/>
            <w:bottom w:val="none" w:sz="0" w:space="0" w:color="auto"/>
            <w:right w:val="none" w:sz="0" w:space="0" w:color="auto"/>
          </w:divBdr>
        </w:div>
        <w:div w:id="1075129666">
          <w:marLeft w:val="504"/>
          <w:marRight w:val="0"/>
          <w:marTop w:val="140"/>
          <w:marBottom w:val="0"/>
          <w:divBdr>
            <w:top w:val="none" w:sz="0" w:space="0" w:color="auto"/>
            <w:left w:val="none" w:sz="0" w:space="0" w:color="auto"/>
            <w:bottom w:val="none" w:sz="0" w:space="0" w:color="auto"/>
            <w:right w:val="none" w:sz="0" w:space="0" w:color="auto"/>
          </w:divBdr>
        </w:div>
      </w:divsChild>
    </w:div>
    <w:div w:id="1569268296">
      <w:bodyDiv w:val="1"/>
      <w:marLeft w:val="0"/>
      <w:marRight w:val="0"/>
      <w:marTop w:val="0"/>
      <w:marBottom w:val="0"/>
      <w:divBdr>
        <w:top w:val="none" w:sz="0" w:space="0" w:color="auto"/>
        <w:left w:val="none" w:sz="0" w:space="0" w:color="auto"/>
        <w:bottom w:val="none" w:sz="0" w:space="0" w:color="auto"/>
        <w:right w:val="none" w:sz="0" w:space="0" w:color="auto"/>
      </w:divBdr>
    </w:div>
    <w:div w:id="1573814132">
      <w:bodyDiv w:val="1"/>
      <w:marLeft w:val="0"/>
      <w:marRight w:val="0"/>
      <w:marTop w:val="0"/>
      <w:marBottom w:val="0"/>
      <w:divBdr>
        <w:top w:val="none" w:sz="0" w:space="0" w:color="auto"/>
        <w:left w:val="none" w:sz="0" w:space="0" w:color="auto"/>
        <w:bottom w:val="none" w:sz="0" w:space="0" w:color="auto"/>
        <w:right w:val="none" w:sz="0" w:space="0" w:color="auto"/>
      </w:divBdr>
    </w:div>
    <w:div w:id="1589466682">
      <w:bodyDiv w:val="1"/>
      <w:marLeft w:val="0"/>
      <w:marRight w:val="0"/>
      <w:marTop w:val="0"/>
      <w:marBottom w:val="0"/>
      <w:divBdr>
        <w:top w:val="none" w:sz="0" w:space="0" w:color="auto"/>
        <w:left w:val="none" w:sz="0" w:space="0" w:color="auto"/>
        <w:bottom w:val="none" w:sz="0" w:space="0" w:color="auto"/>
        <w:right w:val="none" w:sz="0" w:space="0" w:color="auto"/>
      </w:divBdr>
    </w:div>
    <w:div w:id="1661228108">
      <w:bodyDiv w:val="1"/>
      <w:marLeft w:val="0"/>
      <w:marRight w:val="0"/>
      <w:marTop w:val="0"/>
      <w:marBottom w:val="0"/>
      <w:divBdr>
        <w:top w:val="none" w:sz="0" w:space="0" w:color="auto"/>
        <w:left w:val="none" w:sz="0" w:space="0" w:color="auto"/>
        <w:bottom w:val="none" w:sz="0" w:space="0" w:color="auto"/>
        <w:right w:val="none" w:sz="0" w:space="0" w:color="auto"/>
      </w:divBdr>
    </w:div>
    <w:div w:id="1665350402">
      <w:bodyDiv w:val="1"/>
      <w:marLeft w:val="0"/>
      <w:marRight w:val="0"/>
      <w:marTop w:val="0"/>
      <w:marBottom w:val="0"/>
      <w:divBdr>
        <w:top w:val="none" w:sz="0" w:space="0" w:color="auto"/>
        <w:left w:val="none" w:sz="0" w:space="0" w:color="auto"/>
        <w:bottom w:val="none" w:sz="0" w:space="0" w:color="auto"/>
        <w:right w:val="none" w:sz="0" w:space="0" w:color="auto"/>
      </w:divBdr>
    </w:div>
    <w:div w:id="1666741551">
      <w:bodyDiv w:val="1"/>
      <w:marLeft w:val="0"/>
      <w:marRight w:val="0"/>
      <w:marTop w:val="0"/>
      <w:marBottom w:val="0"/>
      <w:divBdr>
        <w:top w:val="none" w:sz="0" w:space="0" w:color="auto"/>
        <w:left w:val="none" w:sz="0" w:space="0" w:color="auto"/>
        <w:bottom w:val="none" w:sz="0" w:space="0" w:color="auto"/>
        <w:right w:val="none" w:sz="0" w:space="0" w:color="auto"/>
      </w:divBdr>
      <w:divsChild>
        <w:div w:id="2058816820">
          <w:marLeft w:val="504"/>
          <w:marRight w:val="0"/>
          <w:marTop w:val="140"/>
          <w:marBottom w:val="0"/>
          <w:divBdr>
            <w:top w:val="none" w:sz="0" w:space="0" w:color="auto"/>
            <w:left w:val="none" w:sz="0" w:space="0" w:color="auto"/>
            <w:bottom w:val="none" w:sz="0" w:space="0" w:color="auto"/>
            <w:right w:val="none" w:sz="0" w:space="0" w:color="auto"/>
          </w:divBdr>
        </w:div>
        <w:div w:id="124667354">
          <w:marLeft w:val="504"/>
          <w:marRight w:val="0"/>
          <w:marTop w:val="140"/>
          <w:marBottom w:val="0"/>
          <w:divBdr>
            <w:top w:val="none" w:sz="0" w:space="0" w:color="auto"/>
            <w:left w:val="none" w:sz="0" w:space="0" w:color="auto"/>
            <w:bottom w:val="none" w:sz="0" w:space="0" w:color="auto"/>
            <w:right w:val="none" w:sz="0" w:space="0" w:color="auto"/>
          </w:divBdr>
        </w:div>
        <w:div w:id="806321120">
          <w:marLeft w:val="1008"/>
          <w:marRight w:val="0"/>
          <w:marTop w:val="110"/>
          <w:marBottom w:val="0"/>
          <w:divBdr>
            <w:top w:val="none" w:sz="0" w:space="0" w:color="auto"/>
            <w:left w:val="none" w:sz="0" w:space="0" w:color="auto"/>
            <w:bottom w:val="none" w:sz="0" w:space="0" w:color="auto"/>
            <w:right w:val="none" w:sz="0" w:space="0" w:color="auto"/>
          </w:divBdr>
        </w:div>
        <w:div w:id="2064670817">
          <w:marLeft w:val="1008"/>
          <w:marRight w:val="0"/>
          <w:marTop w:val="110"/>
          <w:marBottom w:val="0"/>
          <w:divBdr>
            <w:top w:val="none" w:sz="0" w:space="0" w:color="auto"/>
            <w:left w:val="none" w:sz="0" w:space="0" w:color="auto"/>
            <w:bottom w:val="none" w:sz="0" w:space="0" w:color="auto"/>
            <w:right w:val="none" w:sz="0" w:space="0" w:color="auto"/>
          </w:divBdr>
        </w:div>
        <w:div w:id="1001544496">
          <w:marLeft w:val="1008"/>
          <w:marRight w:val="0"/>
          <w:marTop w:val="110"/>
          <w:marBottom w:val="0"/>
          <w:divBdr>
            <w:top w:val="none" w:sz="0" w:space="0" w:color="auto"/>
            <w:left w:val="none" w:sz="0" w:space="0" w:color="auto"/>
            <w:bottom w:val="none" w:sz="0" w:space="0" w:color="auto"/>
            <w:right w:val="none" w:sz="0" w:space="0" w:color="auto"/>
          </w:divBdr>
        </w:div>
        <w:div w:id="1886019165">
          <w:marLeft w:val="1008"/>
          <w:marRight w:val="0"/>
          <w:marTop w:val="110"/>
          <w:marBottom w:val="0"/>
          <w:divBdr>
            <w:top w:val="none" w:sz="0" w:space="0" w:color="auto"/>
            <w:left w:val="none" w:sz="0" w:space="0" w:color="auto"/>
            <w:bottom w:val="none" w:sz="0" w:space="0" w:color="auto"/>
            <w:right w:val="none" w:sz="0" w:space="0" w:color="auto"/>
          </w:divBdr>
        </w:div>
        <w:div w:id="144664427">
          <w:marLeft w:val="504"/>
          <w:marRight w:val="0"/>
          <w:marTop w:val="140"/>
          <w:marBottom w:val="0"/>
          <w:divBdr>
            <w:top w:val="none" w:sz="0" w:space="0" w:color="auto"/>
            <w:left w:val="none" w:sz="0" w:space="0" w:color="auto"/>
            <w:bottom w:val="none" w:sz="0" w:space="0" w:color="auto"/>
            <w:right w:val="none" w:sz="0" w:space="0" w:color="auto"/>
          </w:divBdr>
        </w:div>
        <w:div w:id="1983344554">
          <w:marLeft w:val="504"/>
          <w:marRight w:val="0"/>
          <w:marTop w:val="140"/>
          <w:marBottom w:val="0"/>
          <w:divBdr>
            <w:top w:val="none" w:sz="0" w:space="0" w:color="auto"/>
            <w:left w:val="none" w:sz="0" w:space="0" w:color="auto"/>
            <w:bottom w:val="none" w:sz="0" w:space="0" w:color="auto"/>
            <w:right w:val="none" w:sz="0" w:space="0" w:color="auto"/>
          </w:divBdr>
        </w:div>
      </w:divsChild>
    </w:div>
    <w:div w:id="1681541415">
      <w:bodyDiv w:val="1"/>
      <w:marLeft w:val="0"/>
      <w:marRight w:val="0"/>
      <w:marTop w:val="0"/>
      <w:marBottom w:val="0"/>
      <w:divBdr>
        <w:top w:val="none" w:sz="0" w:space="0" w:color="auto"/>
        <w:left w:val="none" w:sz="0" w:space="0" w:color="auto"/>
        <w:bottom w:val="none" w:sz="0" w:space="0" w:color="auto"/>
        <w:right w:val="none" w:sz="0" w:space="0" w:color="auto"/>
      </w:divBdr>
    </w:div>
    <w:div w:id="1691182974">
      <w:bodyDiv w:val="1"/>
      <w:marLeft w:val="0"/>
      <w:marRight w:val="0"/>
      <w:marTop w:val="0"/>
      <w:marBottom w:val="0"/>
      <w:divBdr>
        <w:top w:val="none" w:sz="0" w:space="0" w:color="auto"/>
        <w:left w:val="none" w:sz="0" w:space="0" w:color="auto"/>
        <w:bottom w:val="none" w:sz="0" w:space="0" w:color="auto"/>
        <w:right w:val="none" w:sz="0" w:space="0" w:color="auto"/>
      </w:divBdr>
    </w:div>
    <w:div w:id="1709604407">
      <w:bodyDiv w:val="1"/>
      <w:marLeft w:val="0"/>
      <w:marRight w:val="0"/>
      <w:marTop w:val="0"/>
      <w:marBottom w:val="0"/>
      <w:divBdr>
        <w:top w:val="none" w:sz="0" w:space="0" w:color="auto"/>
        <w:left w:val="none" w:sz="0" w:space="0" w:color="auto"/>
        <w:bottom w:val="none" w:sz="0" w:space="0" w:color="auto"/>
        <w:right w:val="none" w:sz="0" w:space="0" w:color="auto"/>
      </w:divBdr>
    </w:div>
    <w:div w:id="1716005818">
      <w:bodyDiv w:val="1"/>
      <w:marLeft w:val="0"/>
      <w:marRight w:val="0"/>
      <w:marTop w:val="0"/>
      <w:marBottom w:val="0"/>
      <w:divBdr>
        <w:top w:val="none" w:sz="0" w:space="0" w:color="auto"/>
        <w:left w:val="none" w:sz="0" w:space="0" w:color="auto"/>
        <w:bottom w:val="none" w:sz="0" w:space="0" w:color="auto"/>
        <w:right w:val="none" w:sz="0" w:space="0" w:color="auto"/>
      </w:divBdr>
      <w:divsChild>
        <w:div w:id="1729645272">
          <w:marLeft w:val="504"/>
          <w:marRight w:val="0"/>
          <w:marTop w:val="140"/>
          <w:marBottom w:val="0"/>
          <w:divBdr>
            <w:top w:val="none" w:sz="0" w:space="0" w:color="auto"/>
            <w:left w:val="none" w:sz="0" w:space="0" w:color="auto"/>
            <w:bottom w:val="none" w:sz="0" w:space="0" w:color="auto"/>
            <w:right w:val="none" w:sz="0" w:space="0" w:color="auto"/>
          </w:divBdr>
        </w:div>
      </w:divsChild>
    </w:div>
    <w:div w:id="1719890106">
      <w:bodyDiv w:val="1"/>
      <w:marLeft w:val="0"/>
      <w:marRight w:val="0"/>
      <w:marTop w:val="0"/>
      <w:marBottom w:val="0"/>
      <w:divBdr>
        <w:top w:val="none" w:sz="0" w:space="0" w:color="auto"/>
        <w:left w:val="none" w:sz="0" w:space="0" w:color="auto"/>
        <w:bottom w:val="none" w:sz="0" w:space="0" w:color="auto"/>
        <w:right w:val="none" w:sz="0" w:space="0" w:color="auto"/>
      </w:divBdr>
      <w:divsChild>
        <w:div w:id="1994335577">
          <w:marLeft w:val="504"/>
          <w:marRight w:val="0"/>
          <w:marTop w:val="140"/>
          <w:marBottom w:val="0"/>
          <w:divBdr>
            <w:top w:val="none" w:sz="0" w:space="0" w:color="auto"/>
            <w:left w:val="none" w:sz="0" w:space="0" w:color="auto"/>
            <w:bottom w:val="none" w:sz="0" w:space="0" w:color="auto"/>
            <w:right w:val="none" w:sz="0" w:space="0" w:color="auto"/>
          </w:divBdr>
        </w:div>
      </w:divsChild>
    </w:div>
    <w:div w:id="1734886353">
      <w:bodyDiv w:val="1"/>
      <w:marLeft w:val="0"/>
      <w:marRight w:val="0"/>
      <w:marTop w:val="0"/>
      <w:marBottom w:val="0"/>
      <w:divBdr>
        <w:top w:val="none" w:sz="0" w:space="0" w:color="auto"/>
        <w:left w:val="none" w:sz="0" w:space="0" w:color="auto"/>
        <w:bottom w:val="none" w:sz="0" w:space="0" w:color="auto"/>
        <w:right w:val="none" w:sz="0" w:space="0" w:color="auto"/>
      </w:divBdr>
      <w:divsChild>
        <w:div w:id="2090342154">
          <w:marLeft w:val="504"/>
          <w:marRight w:val="0"/>
          <w:marTop w:val="140"/>
          <w:marBottom w:val="0"/>
          <w:divBdr>
            <w:top w:val="none" w:sz="0" w:space="0" w:color="auto"/>
            <w:left w:val="none" w:sz="0" w:space="0" w:color="auto"/>
            <w:bottom w:val="none" w:sz="0" w:space="0" w:color="auto"/>
            <w:right w:val="none" w:sz="0" w:space="0" w:color="auto"/>
          </w:divBdr>
        </w:div>
      </w:divsChild>
    </w:div>
    <w:div w:id="1753820421">
      <w:bodyDiv w:val="1"/>
      <w:marLeft w:val="0"/>
      <w:marRight w:val="0"/>
      <w:marTop w:val="0"/>
      <w:marBottom w:val="0"/>
      <w:divBdr>
        <w:top w:val="none" w:sz="0" w:space="0" w:color="auto"/>
        <w:left w:val="none" w:sz="0" w:space="0" w:color="auto"/>
        <w:bottom w:val="none" w:sz="0" w:space="0" w:color="auto"/>
        <w:right w:val="none" w:sz="0" w:space="0" w:color="auto"/>
      </w:divBdr>
    </w:div>
    <w:div w:id="1773209481">
      <w:bodyDiv w:val="1"/>
      <w:marLeft w:val="0"/>
      <w:marRight w:val="0"/>
      <w:marTop w:val="0"/>
      <w:marBottom w:val="0"/>
      <w:divBdr>
        <w:top w:val="none" w:sz="0" w:space="0" w:color="auto"/>
        <w:left w:val="none" w:sz="0" w:space="0" w:color="auto"/>
        <w:bottom w:val="none" w:sz="0" w:space="0" w:color="auto"/>
        <w:right w:val="none" w:sz="0" w:space="0" w:color="auto"/>
      </w:divBdr>
      <w:divsChild>
        <w:div w:id="1783724596">
          <w:marLeft w:val="1800"/>
          <w:marRight w:val="0"/>
          <w:marTop w:val="100"/>
          <w:marBottom w:val="0"/>
          <w:divBdr>
            <w:top w:val="none" w:sz="0" w:space="0" w:color="auto"/>
            <w:left w:val="none" w:sz="0" w:space="0" w:color="auto"/>
            <w:bottom w:val="none" w:sz="0" w:space="0" w:color="auto"/>
            <w:right w:val="none" w:sz="0" w:space="0" w:color="auto"/>
          </w:divBdr>
        </w:div>
        <w:div w:id="1148862276">
          <w:marLeft w:val="1800"/>
          <w:marRight w:val="0"/>
          <w:marTop w:val="100"/>
          <w:marBottom w:val="0"/>
          <w:divBdr>
            <w:top w:val="none" w:sz="0" w:space="0" w:color="auto"/>
            <w:left w:val="none" w:sz="0" w:space="0" w:color="auto"/>
            <w:bottom w:val="none" w:sz="0" w:space="0" w:color="auto"/>
            <w:right w:val="none" w:sz="0" w:space="0" w:color="auto"/>
          </w:divBdr>
        </w:div>
        <w:div w:id="1089423081">
          <w:marLeft w:val="1800"/>
          <w:marRight w:val="0"/>
          <w:marTop w:val="100"/>
          <w:marBottom w:val="0"/>
          <w:divBdr>
            <w:top w:val="none" w:sz="0" w:space="0" w:color="auto"/>
            <w:left w:val="none" w:sz="0" w:space="0" w:color="auto"/>
            <w:bottom w:val="none" w:sz="0" w:space="0" w:color="auto"/>
            <w:right w:val="none" w:sz="0" w:space="0" w:color="auto"/>
          </w:divBdr>
        </w:div>
      </w:divsChild>
    </w:div>
    <w:div w:id="1782646633">
      <w:bodyDiv w:val="1"/>
      <w:marLeft w:val="0"/>
      <w:marRight w:val="0"/>
      <w:marTop w:val="0"/>
      <w:marBottom w:val="0"/>
      <w:divBdr>
        <w:top w:val="none" w:sz="0" w:space="0" w:color="auto"/>
        <w:left w:val="none" w:sz="0" w:space="0" w:color="auto"/>
        <w:bottom w:val="none" w:sz="0" w:space="0" w:color="auto"/>
        <w:right w:val="none" w:sz="0" w:space="0" w:color="auto"/>
      </w:divBdr>
      <w:divsChild>
        <w:div w:id="521481021">
          <w:marLeft w:val="504"/>
          <w:marRight w:val="0"/>
          <w:marTop w:val="140"/>
          <w:marBottom w:val="0"/>
          <w:divBdr>
            <w:top w:val="none" w:sz="0" w:space="0" w:color="auto"/>
            <w:left w:val="none" w:sz="0" w:space="0" w:color="auto"/>
            <w:bottom w:val="none" w:sz="0" w:space="0" w:color="auto"/>
            <w:right w:val="none" w:sz="0" w:space="0" w:color="auto"/>
          </w:divBdr>
        </w:div>
      </w:divsChild>
    </w:div>
    <w:div w:id="1782870662">
      <w:bodyDiv w:val="1"/>
      <w:marLeft w:val="0"/>
      <w:marRight w:val="0"/>
      <w:marTop w:val="0"/>
      <w:marBottom w:val="0"/>
      <w:divBdr>
        <w:top w:val="none" w:sz="0" w:space="0" w:color="auto"/>
        <w:left w:val="none" w:sz="0" w:space="0" w:color="auto"/>
        <w:bottom w:val="none" w:sz="0" w:space="0" w:color="auto"/>
        <w:right w:val="none" w:sz="0" w:space="0" w:color="auto"/>
      </w:divBdr>
    </w:div>
    <w:div w:id="1788309548">
      <w:bodyDiv w:val="1"/>
      <w:marLeft w:val="0"/>
      <w:marRight w:val="0"/>
      <w:marTop w:val="0"/>
      <w:marBottom w:val="0"/>
      <w:divBdr>
        <w:top w:val="none" w:sz="0" w:space="0" w:color="auto"/>
        <w:left w:val="none" w:sz="0" w:space="0" w:color="auto"/>
        <w:bottom w:val="none" w:sz="0" w:space="0" w:color="auto"/>
        <w:right w:val="none" w:sz="0" w:space="0" w:color="auto"/>
      </w:divBdr>
    </w:div>
    <w:div w:id="1816489179">
      <w:bodyDiv w:val="1"/>
      <w:marLeft w:val="0"/>
      <w:marRight w:val="0"/>
      <w:marTop w:val="0"/>
      <w:marBottom w:val="0"/>
      <w:divBdr>
        <w:top w:val="none" w:sz="0" w:space="0" w:color="auto"/>
        <w:left w:val="none" w:sz="0" w:space="0" w:color="auto"/>
        <w:bottom w:val="none" w:sz="0" w:space="0" w:color="auto"/>
        <w:right w:val="none" w:sz="0" w:space="0" w:color="auto"/>
      </w:divBdr>
      <w:divsChild>
        <w:div w:id="659964625">
          <w:marLeft w:val="504"/>
          <w:marRight w:val="0"/>
          <w:marTop w:val="140"/>
          <w:marBottom w:val="0"/>
          <w:divBdr>
            <w:top w:val="none" w:sz="0" w:space="0" w:color="auto"/>
            <w:left w:val="none" w:sz="0" w:space="0" w:color="auto"/>
            <w:bottom w:val="none" w:sz="0" w:space="0" w:color="auto"/>
            <w:right w:val="none" w:sz="0" w:space="0" w:color="auto"/>
          </w:divBdr>
        </w:div>
        <w:div w:id="1738288127">
          <w:marLeft w:val="504"/>
          <w:marRight w:val="0"/>
          <w:marTop w:val="140"/>
          <w:marBottom w:val="0"/>
          <w:divBdr>
            <w:top w:val="none" w:sz="0" w:space="0" w:color="auto"/>
            <w:left w:val="none" w:sz="0" w:space="0" w:color="auto"/>
            <w:bottom w:val="none" w:sz="0" w:space="0" w:color="auto"/>
            <w:right w:val="none" w:sz="0" w:space="0" w:color="auto"/>
          </w:divBdr>
        </w:div>
      </w:divsChild>
    </w:div>
    <w:div w:id="1825390744">
      <w:bodyDiv w:val="1"/>
      <w:marLeft w:val="0"/>
      <w:marRight w:val="0"/>
      <w:marTop w:val="0"/>
      <w:marBottom w:val="0"/>
      <w:divBdr>
        <w:top w:val="none" w:sz="0" w:space="0" w:color="auto"/>
        <w:left w:val="none" w:sz="0" w:space="0" w:color="auto"/>
        <w:bottom w:val="none" w:sz="0" w:space="0" w:color="auto"/>
        <w:right w:val="none" w:sz="0" w:space="0" w:color="auto"/>
      </w:divBdr>
      <w:divsChild>
        <w:div w:id="1344237395">
          <w:marLeft w:val="504"/>
          <w:marRight w:val="0"/>
          <w:marTop w:val="140"/>
          <w:marBottom w:val="0"/>
          <w:divBdr>
            <w:top w:val="none" w:sz="0" w:space="0" w:color="auto"/>
            <w:left w:val="none" w:sz="0" w:space="0" w:color="auto"/>
            <w:bottom w:val="none" w:sz="0" w:space="0" w:color="auto"/>
            <w:right w:val="none" w:sz="0" w:space="0" w:color="auto"/>
          </w:divBdr>
        </w:div>
      </w:divsChild>
    </w:div>
    <w:div w:id="1837183658">
      <w:bodyDiv w:val="1"/>
      <w:marLeft w:val="0"/>
      <w:marRight w:val="0"/>
      <w:marTop w:val="0"/>
      <w:marBottom w:val="0"/>
      <w:divBdr>
        <w:top w:val="none" w:sz="0" w:space="0" w:color="auto"/>
        <w:left w:val="none" w:sz="0" w:space="0" w:color="auto"/>
        <w:bottom w:val="none" w:sz="0" w:space="0" w:color="auto"/>
        <w:right w:val="none" w:sz="0" w:space="0" w:color="auto"/>
      </w:divBdr>
      <w:divsChild>
        <w:div w:id="708069523">
          <w:marLeft w:val="504"/>
          <w:marRight w:val="0"/>
          <w:marTop w:val="140"/>
          <w:marBottom w:val="0"/>
          <w:divBdr>
            <w:top w:val="none" w:sz="0" w:space="0" w:color="auto"/>
            <w:left w:val="none" w:sz="0" w:space="0" w:color="auto"/>
            <w:bottom w:val="none" w:sz="0" w:space="0" w:color="auto"/>
            <w:right w:val="none" w:sz="0" w:space="0" w:color="auto"/>
          </w:divBdr>
        </w:div>
        <w:div w:id="1688481444">
          <w:marLeft w:val="1008"/>
          <w:marRight w:val="0"/>
          <w:marTop w:val="110"/>
          <w:marBottom w:val="0"/>
          <w:divBdr>
            <w:top w:val="none" w:sz="0" w:space="0" w:color="auto"/>
            <w:left w:val="none" w:sz="0" w:space="0" w:color="auto"/>
            <w:bottom w:val="none" w:sz="0" w:space="0" w:color="auto"/>
            <w:right w:val="none" w:sz="0" w:space="0" w:color="auto"/>
          </w:divBdr>
        </w:div>
        <w:div w:id="351541784">
          <w:marLeft w:val="1008"/>
          <w:marRight w:val="0"/>
          <w:marTop w:val="110"/>
          <w:marBottom w:val="0"/>
          <w:divBdr>
            <w:top w:val="none" w:sz="0" w:space="0" w:color="auto"/>
            <w:left w:val="none" w:sz="0" w:space="0" w:color="auto"/>
            <w:bottom w:val="none" w:sz="0" w:space="0" w:color="auto"/>
            <w:right w:val="none" w:sz="0" w:space="0" w:color="auto"/>
          </w:divBdr>
        </w:div>
        <w:div w:id="1436170564">
          <w:marLeft w:val="1008"/>
          <w:marRight w:val="0"/>
          <w:marTop w:val="110"/>
          <w:marBottom w:val="0"/>
          <w:divBdr>
            <w:top w:val="none" w:sz="0" w:space="0" w:color="auto"/>
            <w:left w:val="none" w:sz="0" w:space="0" w:color="auto"/>
            <w:bottom w:val="none" w:sz="0" w:space="0" w:color="auto"/>
            <w:right w:val="none" w:sz="0" w:space="0" w:color="auto"/>
          </w:divBdr>
        </w:div>
      </w:divsChild>
    </w:div>
    <w:div w:id="1839344012">
      <w:bodyDiv w:val="1"/>
      <w:marLeft w:val="0"/>
      <w:marRight w:val="0"/>
      <w:marTop w:val="0"/>
      <w:marBottom w:val="0"/>
      <w:divBdr>
        <w:top w:val="none" w:sz="0" w:space="0" w:color="auto"/>
        <w:left w:val="none" w:sz="0" w:space="0" w:color="auto"/>
        <w:bottom w:val="none" w:sz="0" w:space="0" w:color="auto"/>
        <w:right w:val="none" w:sz="0" w:space="0" w:color="auto"/>
      </w:divBdr>
      <w:divsChild>
        <w:div w:id="1630237069">
          <w:marLeft w:val="504"/>
          <w:marRight w:val="0"/>
          <w:marTop w:val="140"/>
          <w:marBottom w:val="0"/>
          <w:divBdr>
            <w:top w:val="none" w:sz="0" w:space="0" w:color="auto"/>
            <w:left w:val="none" w:sz="0" w:space="0" w:color="auto"/>
            <w:bottom w:val="none" w:sz="0" w:space="0" w:color="auto"/>
            <w:right w:val="none" w:sz="0" w:space="0" w:color="auto"/>
          </w:divBdr>
        </w:div>
        <w:div w:id="1574699610">
          <w:marLeft w:val="504"/>
          <w:marRight w:val="0"/>
          <w:marTop w:val="140"/>
          <w:marBottom w:val="0"/>
          <w:divBdr>
            <w:top w:val="none" w:sz="0" w:space="0" w:color="auto"/>
            <w:left w:val="none" w:sz="0" w:space="0" w:color="auto"/>
            <w:bottom w:val="none" w:sz="0" w:space="0" w:color="auto"/>
            <w:right w:val="none" w:sz="0" w:space="0" w:color="auto"/>
          </w:divBdr>
        </w:div>
        <w:div w:id="1060250686">
          <w:marLeft w:val="504"/>
          <w:marRight w:val="0"/>
          <w:marTop w:val="140"/>
          <w:marBottom w:val="0"/>
          <w:divBdr>
            <w:top w:val="none" w:sz="0" w:space="0" w:color="auto"/>
            <w:left w:val="none" w:sz="0" w:space="0" w:color="auto"/>
            <w:bottom w:val="none" w:sz="0" w:space="0" w:color="auto"/>
            <w:right w:val="none" w:sz="0" w:space="0" w:color="auto"/>
          </w:divBdr>
        </w:div>
      </w:divsChild>
    </w:div>
    <w:div w:id="1849828594">
      <w:bodyDiv w:val="1"/>
      <w:marLeft w:val="0"/>
      <w:marRight w:val="0"/>
      <w:marTop w:val="0"/>
      <w:marBottom w:val="0"/>
      <w:divBdr>
        <w:top w:val="none" w:sz="0" w:space="0" w:color="auto"/>
        <w:left w:val="none" w:sz="0" w:space="0" w:color="auto"/>
        <w:bottom w:val="none" w:sz="0" w:space="0" w:color="auto"/>
        <w:right w:val="none" w:sz="0" w:space="0" w:color="auto"/>
      </w:divBdr>
      <w:divsChild>
        <w:div w:id="193004937">
          <w:marLeft w:val="547"/>
          <w:marRight w:val="0"/>
          <w:marTop w:val="0"/>
          <w:marBottom w:val="0"/>
          <w:divBdr>
            <w:top w:val="none" w:sz="0" w:space="0" w:color="auto"/>
            <w:left w:val="none" w:sz="0" w:space="0" w:color="auto"/>
            <w:bottom w:val="none" w:sz="0" w:space="0" w:color="auto"/>
            <w:right w:val="none" w:sz="0" w:space="0" w:color="auto"/>
          </w:divBdr>
        </w:div>
      </w:divsChild>
    </w:div>
    <w:div w:id="1850440565">
      <w:bodyDiv w:val="1"/>
      <w:marLeft w:val="0"/>
      <w:marRight w:val="0"/>
      <w:marTop w:val="0"/>
      <w:marBottom w:val="0"/>
      <w:divBdr>
        <w:top w:val="none" w:sz="0" w:space="0" w:color="auto"/>
        <w:left w:val="none" w:sz="0" w:space="0" w:color="auto"/>
        <w:bottom w:val="none" w:sz="0" w:space="0" w:color="auto"/>
        <w:right w:val="none" w:sz="0" w:space="0" w:color="auto"/>
      </w:divBdr>
    </w:div>
    <w:div w:id="1866794859">
      <w:bodyDiv w:val="1"/>
      <w:marLeft w:val="0"/>
      <w:marRight w:val="0"/>
      <w:marTop w:val="0"/>
      <w:marBottom w:val="0"/>
      <w:divBdr>
        <w:top w:val="none" w:sz="0" w:space="0" w:color="auto"/>
        <w:left w:val="none" w:sz="0" w:space="0" w:color="auto"/>
        <w:bottom w:val="none" w:sz="0" w:space="0" w:color="auto"/>
        <w:right w:val="none" w:sz="0" w:space="0" w:color="auto"/>
      </w:divBdr>
    </w:div>
    <w:div w:id="1873150365">
      <w:bodyDiv w:val="1"/>
      <w:marLeft w:val="0"/>
      <w:marRight w:val="0"/>
      <w:marTop w:val="0"/>
      <w:marBottom w:val="0"/>
      <w:divBdr>
        <w:top w:val="none" w:sz="0" w:space="0" w:color="auto"/>
        <w:left w:val="none" w:sz="0" w:space="0" w:color="auto"/>
        <w:bottom w:val="none" w:sz="0" w:space="0" w:color="auto"/>
        <w:right w:val="none" w:sz="0" w:space="0" w:color="auto"/>
      </w:divBdr>
    </w:div>
    <w:div w:id="1874420825">
      <w:bodyDiv w:val="1"/>
      <w:marLeft w:val="0"/>
      <w:marRight w:val="0"/>
      <w:marTop w:val="0"/>
      <w:marBottom w:val="0"/>
      <w:divBdr>
        <w:top w:val="none" w:sz="0" w:space="0" w:color="auto"/>
        <w:left w:val="none" w:sz="0" w:space="0" w:color="auto"/>
        <w:bottom w:val="none" w:sz="0" w:space="0" w:color="auto"/>
        <w:right w:val="none" w:sz="0" w:space="0" w:color="auto"/>
      </w:divBdr>
    </w:div>
    <w:div w:id="1883781540">
      <w:bodyDiv w:val="1"/>
      <w:marLeft w:val="0"/>
      <w:marRight w:val="0"/>
      <w:marTop w:val="0"/>
      <w:marBottom w:val="0"/>
      <w:divBdr>
        <w:top w:val="none" w:sz="0" w:space="0" w:color="auto"/>
        <w:left w:val="none" w:sz="0" w:space="0" w:color="auto"/>
        <w:bottom w:val="none" w:sz="0" w:space="0" w:color="auto"/>
        <w:right w:val="none" w:sz="0" w:space="0" w:color="auto"/>
      </w:divBdr>
      <w:divsChild>
        <w:div w:id="808128748">
          <w:marLeft w:val="504"/>
          <w:marRight w:val="0"/>
          <w:marTop w:val="140"/>
          <w:marBottom w:val="0"/>
          <w:divBdr>
            <w:top w:val="none" w:sz="0" w:space="0" w:color="auto"/>
            <w:left w:val="none" w:sz="0" w:space="0" w:color="auto"/>
            <w:bottom w:val="none" w:sz="0" w:space="0" w:color="auto"/>
            <w:right w:val="none" w:sz="0" w:space="0" w:color="auto"/>
          </w:divBdr>
        </w:div>
        <w:div w:id="1413894564">
          <w:marLeft w:val="504"/>
          <w:marRight w:val="0"/>
          <w:marTop w:val="140"/>
          <w:marBottom w:val="0"/>
          <w:divBdr>
            <w:top w:val="none" w:sz="0" w:space="0" w:color="auto"/>
            <w:left w:val="none" w:sz="0" w:space="0" w:color="auto"/>
            <w:bottom w:val="none" w:sz="0" w:space="0" w:color="auto"/>
            <w:right w:val="none" w:sz="0" w:space="0" w:color="auto"/>
          </w:divBdr>
        </w:div>
        <w:div w:id="495993877">
          <w:marLeft w:val="504"/>
          <w:marRight w:val="0"/>
          <w:marTop w:val="140"/>
          <w:marBottom w:val="0"/>
          <w:divBdr>
            <w:top w:val="none" w:sz="0" w:space="0" w:color="auto"/>
            <w:left w:val="none" w:sz="0" w:space="0" w:color="auto"/>
            <w:bottom w:val="none" w:sz="0" w:space="0" w:color="auto"/>
            <w:right w:val="none" w:sz="0" w:space="0" w:color="auto"/>
          </w:divBdr>
        </w:div>
      </w:divsChild>
    </w:div>
    <w:div w:id="1895504528">
      <w:bodyDiv w:val="1"/>
      <w:marLeft w:val="0"/>
      <w:marRight w:val="0"/>
      <w:marTop w:val="0"/>
      <w:marBottom w:val="0"/>
      <w:divBdr>
        <w:top w:val="none" w:sz="0" w:space="0" w:color="auto"/>
        <w:left w:val="none" w:sz="0" w:space="0" w:color="auto"/>
        <w:bottom w:val="none" w:sz="0" w:space="0" w:color="auto"/>
        <w:right w:val="none" w:sz="0" w:space="0" w:color="auto"/>
      </w:divBdr>
      <w:divsChild>
        <w:div w:id="998188317">
          <w:marLeft w:val="547"/>
          <w:marRight w:val="0"/>
          <w:marTop w:val="0"/>
          <w:marBottom w:val="0"/>
          <w:divBdr>
            <w:top w:val="none" w:sz="0" w:space="0" w:color="auto"/>
            <w:left w:val="none" w:sz="0" w:space="0" w:color="auto"/>
            <w:bottom w:val="none" w:sz="0" w:space="0" w:color="auto"/>
            <w:right w:val="none" w:sz="0" w:space="0" w:color="auto"/>
          </w:divBdr>
        </w:div>
        <w:div w:id="522134230">
          <w:marLeft w:val="547"/>
          <w:marRight w:val="0"/>
          <w:marTop w:val="0"/>
          <w:marBottom w:val="0"/>
          <w:divBdr>
            <w:top w:val="none" w:sz="0" w:space="0" w:color="auto"/>
            <w:left w:val="none" w:sz="0" w:space="0" w:color="auto"/>
            <w:bottom w:val="none" w:sz="0" w:space="0" w:color="auto"/>
            <w:right w:val="none" w:sz="0" w:space="0" w:color="auto"/>
          </w:divBdr>
        </w:div>
      </w:divsChild>
    </w:div>
    <w:div w:id="1917009305">
      <w:bodyDiv w:val="1"/>
      <w:marLeft w:val="0"/>
      <w:marRight w:val="0"/>
      <w:marTop w:val="0"/>
      <w:marBottom w:val="0"/>
      <w:divBdr>
        <w:top w:val="none" w:sz="0" w:space="0" w:color="auto"/>
        <w:left w:val="none" w:sz="0" w:space="0" w:color="auto"/>
        <w:bottom w:val="none" w:sz="0" w:space="0" w:color="auto"/>
        <w:right w:val="none" w:sz="0" w:space="0" w:color="auto"/>
      </w:divBdr>
      <w:divsChild>
        <w:div w:id="2012290984">
          <w:marLeft w:val="1008"/>
          <w:marRight w:val="0"/>
          <w:marTop w:val="110"/>
          <w:marBottom w:val="0"/>
          <w:divBdr>
            <w:top w:val="none" w:sz="0" w:space="0" w:color="auto"/>
            <w:left w:val="none" w:sz="0" w:space="0" w:color="auto"/>
            <w:bottom w:val="none" w:sz="0" w:space="0" w:color="auto"/>
            <w:right w:val="none" w:sz="0" w:space="0" w:color="auto"/>
          </w:divBdr>
        </w:div>
      </w:divsChild>
    </w:div>
    <w:div w:id="1936862140">
      <w:bodyDiv w:val="1"/>
      <w:marLeft w:val="0"/>
      <w:marRight w:val="0"/>
      <w:marTop w:val="0"/>
      <w:marBottom w:val="0"/>
      <w:divBdr>
        <w:top w:val="none" w:sz="0" w:space="0" w:color="auto"/>
        <w:left w:val="none" w:sz="0" w:space="0" w:color="auto"/>
        <w:bottom w:val="none" w:sz="0" w:space="0" w:color="auto"/>
        <w:right w:val="none" w:sz="0" w:space="0" w:color="auto"/>
      </w:divBdr>
      <w:divsChild>
        <w:div w:id="1138566521">
          <w:marLeft w:val="504"/>
          <w:marRight w:val="0"/>
          <w:marTop w:val="140"/>
          <w:marBottom w:val="0"/>
          <w:divBdr>
            <w:top w:val="none" w:sz="0" w:space="0" w:color="auto"/>
            <w:left w:val="none" w:sz="0" w:space="0" w:color="auto"/>
            <w:bottom w:val="none" w:sz="0" w:space="0" w:color="auto"/>
            <w:right w:val="none" w:sz="0" w:space="0" w:color="auto"/>
          </w:divBdr>
        </w:div>
        <w:div w:id="2015456741">
          <w:marLeft w:val="504"/>
          <w:marRight w:val="0"/>
          <w:marTop w:val="140"/>
          <w:marBottom w:val="0"/>
          <w:divBdr>
            <w:top w:val="none" w:sz="0" w:space="0" w:color="auto"/>
            <w:left w:val="none" w:sz="0" w:space="0" w:color="auto"/>
            <w:bottom w:val="none" w:sz="0" w:space="0" w:color="auto"/>
            <w:right w:val="none" w:sz="0" w:space="0" w:color="auto"/>
          </w:divBdr>
        </w:div>
        <w:div w:id="2025008294">
          <w:marLeft w:val="504"/>
          <w:marRight w:val="0"/>
          <w:marTop w:val="140"/>
          <w:marBottom w:val="0"/>
          <w:divBdr>
            <w:top w:val="none" w:sz="0" w:space="0" w:color="auto"/>
            <w:left w:val="none" w:sz="0" w:space="0" w:color="auto"/>
            <w:bottom w:val="none" w:sz="0" w:space="0" w:color="auto"/>
            <w:right w:val="none" w:sz="0" w:space="0" w:color="auto"/>
          </w:divBdr>
        </w:div>
        <w:div w:id="1834833108">
          <w:marLeft w:val="504"/>
          <w:marRight w:val="0"/>
          <w:marTop w:val="140"/>
          <w:marBottom w:val="0"/>
          <w:divBdr>
            <w:top w:val="none" w:sz="0" w:space="0" w:color="auto"/>
            <w:left w:val="none" w:sz="0" w:space="0" w:color="auto"/>
            <w:bottom w:val="none" w:sz="0" w:space="0" w:color="auto"/>
            <w:right w:val="none" w:sz="0" w:space="0" w:color="auto"/>
          </w:divBdr>
        </w:div>
      </w:divsChild>
    </w:div>
    <w:div w:id="1981689437">
      <w:bodyDiv w:val="1"/>
      <w:marLeft w:val="0"/>
      <w:marRight w:val="0"/>
      <w:marTop w:val="0"/>
      <w:marBottom w:val="0"/>
      <w:divBdr>
        <w:top w:val="none" w:sz="0" w:space="0" w:color="auto"/>
        <w:left w:val="none" w:sz="0" w:space="0" w:color="auto"/>
        <w:bottom w:val="none" w:sz="0" w:space="0" w:color="auto"/>
        <w:right w:val="none" w:sz="0" w:space="0" w:color="auto"/>
      </w:divBdr>
      <w:divsChild>
        <w:div w:id="212927411">
          <w:marLeft w:val="504"/>
          <w:marRight w:val="0"/>
          <w:marTop w:val="140"/>
          <w:marBottom w:val="0"/>
          <w:divBdr>
            <w:top w:val="none" w:sz="0" w:space="0" w:color="auto"/>
            <w:left w:val="none" w:sz="0" w:space="0" w:color="auto"/>
            <w:bottom w:val="none" w:sz="0" w:space="0" w:color="auto"/>
            <w:right w:val="none" w:sz="0" w:space="0" w:color="auto"/>
          </w:divBdr>
        </w:div>
      </w:divsChild>
    </w:div>
    <w:div w:id="1995185513">
      <w:bodyDiv w:val="1"/>
      <w:marLeft w:val="0"/>
      <w:marRight w:val="0"/>
      <w:marTop w:val="0"/>
      <w:marBottom w:val="0"/>
      <w:divBdr>
        <w:top w:val="none" w:sz="0" w:space="0" w:color="auto"/>
        <w:left w:val="none" w:sz="0" w:space="0" w:color="auto"/>
        <w:bottom w:val="none" w:sz="0" w:space="0" w:color="auto"/>
        <w:right w:val="none" w:sz="0" w:space="0" w:color="auto"/>
      </w:divBdr>
      <w:divsChild>
        <w:div w:id="14695512">
          <w:marLeft w:val="504"/>
          <w:marRight w:val="0"/>
          <w:marTop w:val="140"/>
          <w:marBottom w:val="0"/>
          <w:divBdr>
            <w:top w:val="none" w:sz="0" w:space="0" w:color="auto"/>
            <w:left w:val="none" w:sz="0" w:space="0" w:color="auto"/>
            <w:bottom w:val="none" w:sz="0" w:space="0" w:color="auto"/>
            <w:right w:val="none" w:sz="0" w:space="0" w:color="auto"/>
          </w:divBdr>
        </w:div>
        <w:div w:id="112871148">
          <w:marLeft w:val="1008"/>
          <w:marRight w:val="0"/>
          <w:marTop w:val="110"/>
          <w:marBottom w:val="0"/>
          <w:divBdr>
            <w:top w:val="none" w:sz="0" w:space="0" w:color="auto"/>
            <w:left w:val="none" w:sz="0" w:space="0" w:color="auto"/>
            <w:bottom w:val="none" w:sz="0" w:space="0" w:color="auto"/>
            <w:right w:val="none" w:sz="0" w:space="0" w:color="auto"/>
          </w:divBdr>
        </w:div>
      </w:divsChild>
    </w:div>
    <w:div w:id="2010256059">
      <w:bodyDiv w:val="1"/>
      <w:marLeft w:val="0"/>
      <w:marRight w:val="0"/>
      <w:marTop w:val="0"/>
      <w:marBottom w:val="0"/>
      <w:divBdr>
        <w:top w:val="none" w:sz="0" w:space="0" w:color="auto"/>
        <w:left w:val="none" w:sz="0" w:space="0" w:color="auto"/>
        <w:bottom w:val="none" w:sz="0" w:space="0" w:color="auto"/>
        <w:right w:val="none" w:sz="0" w:space="0" w:color="auto"/>
      </w:divBdr>
    </w:div>
    <w:div w:id="2032946627">
      <w:bodyDiv w:val="1"/>
      <w:marLeft w:val="0"/>
      <w:marRight w:val="0"/>
      <w:marTop w:val="0"/>
      <w:marBottom w:val="0"/>
      <w:divBdr>
        <w:top w:val="none" w:sz="0" w:space="0" w:color="auto"/>
        <w:left w:val="none" w:sz="0" w:space="0" w:color="auto"/>
        <w:bottom w:val="none" w:sz="0" w:space="0" w:color="auto"/>
        <w:right w:val="none" w:sz="0" w:space="0" w:color="auto"/>
      </w:divBdr>
    </w:div>
    <w:div w:id="2040621177">
      <w:bodyDiv w:val="1"/>
      <w:marLeft w:val="0"/>
      <w:marRight w:val="0"/>
      <w:marTop w:val="0"/>
      <w:marBottom w:val="0"/>
      <w:divBdr>
        <w:top w:val="none" w:sz="0" w:space="0" w:color="auto"/>
        <w:left w:val="none" w:sz="0" w:space="0" w:color="auto"/>
        <w:bottom w:val="none" w:sz="0" w:space="0" w:color="auto"/>
        <w:right w:val="none" w:sz="0" w:space="0" w:color="auto"/>
      </w:divBdr>
      <w:divsChild>
        <w:div w:id="881357345">
          <w:marLeft w:val="504"/>
          <w:marRight w:val="0"/>
          <w:marTop w:val="140"/>
          <w:marBottom w:val="0"/>
          <w:divBdr>
            <w:top w:val="none" w:sz="0" w:space="0" w:color="auto"/>
            <w:left w:val="none" w:sz="0" w:space="0" w:color="auto"/>
            <w:bottom w:val="none" w:sz="0" w:space="0" w:color="auto"/>
            <w:right w:val="none" w:sz="0" w:space="0" w:color="auto"/>
          </w:divBdr>
        </w:div>
        <w:div w:id="253636245">
          <w:marLeft w:val="1008"/>
          <w:marRight w:val="0"/>
          <w:marTop w:val="110"/>
          <w:marBottom w:val="0"/>
          <w:divBdr>
            <w:top w:val="none" w:sz="0" w:space="0" w:color="auto"/>
            <w:left w:val="none" w:sz="0" w:space="0" w:color="auto"/>
            <w:bottom w:val="none" w:sz="0" w:space="0" w:color="auto"/>
            <w:right w:val="none" w:sz="0" w:space="0" w:color="auto"/>
          </w:divBdr>
        </w:div>
        <w:div w:id="263147932">
          <w:marLeft w:val="504"/>
          <w:marRight w:val="0"/>
          <w:marTop w:val="140"/>
          <w:marBottom w:val="0"/>
          <w:divBdr>
            <w:top w:val="none" w:sz="0" w:space="0" w:color="auto"/>
            <w:left w:val="none" w:sz="0" w:space="0" w:color="auto"/>
            <w:bottom w:val="none" w:sz="0" w:space="0" w:color="auto"/>
            <w:right w:val="none" w:sz="0" w:space="0" w:color="auto"/>
          </w:divBdr>
        </w:div>
      </w:divsChild>
    </w:div>
    <w:div w:id="2071077574">
      <w:bodyDiv w:val="1"/>
      <w:marLeft w:val="0"/>
      <w:marRight w:val="0"/>
      <w:marTop w:val="0"/>
      <w:marBottom w:val="0"/>
      <w:divBdr>
        <w:top w:val="none" w:sz="0" w:space="0" w:color="auto"/>
        <w:left w:val="none" w:sz="0" w:space="0" w:color="auto"/>
        <w:bottom w:val="none" w:sz="0" w:space="0" w:color="auto"/>
        <w:right w:val="none" w:sz="0" w:space="0" w:color="auto"/>
      </w:divBdr>
    </w:div>
    <w:div w:id="2080863219">
      <w:bodyDiv w:val="1"/>
      <w:marLeft w:val="0"/>
      <w:marRight w:val="0"/>
      <w:marTop w:val="0"/>
      <w:marBottom w:val="0"/>
      <w:divBdr>
        <w:top w:val="none" w:sz="0" w:space="0" w:color="auto"/>
        <w:left w:val="none" w:sz="0" w:space="0" w:color="auto"/>
        <w:bottom w:val="none" w:sz="0" w:space="0" w:color="auto"/>
        <w:right w:val="none" w:sz="0" w:space="0" w:color="auto"/>
      </w:divBdr>
    </w:div>
    <w:div w:id="2098363084">
      <w:bodyDiv w:val="1"/>
      <w:marLeft w:val="0"/>
      <w:marRight w:val="0"/>
      <w:marTop w:val="0"/>
      <w:marBottom w:val="0"/>
      <w:divBdr>
        <w:top w:val="none" w:sz="0" w:space="0" w:color="auto"/>
        <w:left w:val="none" w:sz="0" w:space="0" w:color="auto"/>
        <w:bottom w:val="none" w:sz="0" w:space="0" w:color="auto"/>
        <w:right w:val="none" w:sz="0" w:space="0" w:color="auto"/>
      </w:divBdr>
      <w:divsChild>
        <w:div w:id="1237977080">
          <w:marLeft w:val="806"/>
          <w:marRight w:val="0"/>
          <w:marTop w:val="140"/>
          <w:marBottom w:val="0"/>
          <w:divBdr>
            <w:top w:val="none" w:sz="0" w:space="0" w:color="auto"/>
            <w:left w:val="none" w:sz="0" w:space="0" w:color="auto"/>
            <w:bottom w:val="none" w:sz="0" w:space="0" w:color="auto"/>
            <w:right w:val="none" w:sz="0" w:space="0" w:color="auto"/>
          </w:divBdr>
        </w:div>
        <w:div w:id="1147478762">
          <w:marLeft w:val="806"/>
          <w:marRight w:val="0"/>
          <w:marTop w:val="140"/>
          <w:marBottom w:val="0"/>
          <w:divBdr>
            <w:top w:val="none" w:sz="0" w:space="0" w:color="auto"/>
            <w:left w:val="none" w:sz="0" w:space="0" w:color="auto"/>
            <w:bottom w:val="none" w:sz="0" w:space="0" w:color="auto"/>
            <w:right w:val="none" w:sz="0" w:space="0" w:color="auto"/>
          </w:divBdr>
        </w:div>
        <w:div w:id="2044597850">
          <w:marLeft w:val="806"/>
          <w:marRight w:val="0"/>
          <w:marTop w:val="140"/>
          <w:marBottom w:val="0"/>
          <w:divBdr>
            <w:top w:val="none" w:sz="0" w:space="0" w:color="auto"/>
            <w:left w:val="none" w:sz="0" w:space="0" w:color="auto"/>
            <w:bottom w:val="none" w:sz="0" w:space="0" w:color="auto"/>
            <w:right w:val="none" w:sz="0" w:space="0" w:color="auto"/>
          </w:divBdr>
        </w:div>
        <w:div w:id="202984293">
          <w:marLeft w:val="806"/>
          <w:marRight w:val="0"/>
          <w:marTop w:val="140"/>
          <w:marBottom w:val="0"/>
          <w:divBdr>
            <w:top w:val="none" w:sz="0" w:space="0" w:color="auto"/>
            <w:left w:val="none" w:sz="0" w:space="0" w:color="auto"/>
            <w:bottom w:val="none" w:sz="0" w:space="0" w:color="auto"/>
            <w:right w:val="none" w:sz="0" w:space="0" w:color="auto"/>
          </w:divBdr>
        </w:div>
        <w:div w:id="1115252209">
          <w:marLeft w:val="806"/>
          <w:marRight w:val="0"/>
          <w:marTop w:val="140"/>
          <w:marBottom w:val="0"/>
          <w:divBdr>
            <w:top w:val="none" w:sz="0" w:space="0" w:color="auto"/>
            <w:left w:val="none" w:sz="0" w:space="0" w:color="auto"/>
            <w:bottom w:val="none" w:sz="0" w:space="0" w:color="auto"/>
            <w:right w:val="none" w:sz="0" w:space="0" w:color="auto"/>
          </w:divBdr>
        </w:div>
      </w:divsChild>
    </w:div>
    <w:div w:id="2105032752">
      <w:bodyDiv w:val="1"/>
      <w:marLeft w:val="0"/>
      <w:marRight w:val="0"/>
      <w:marTop w:val="0"/>
      <w:marBottom w:val="0"/>
      <w:divBdr>
        <w:top w:val="none" w:sz="0" w:space="0" w:color="auto"/>
        <w:left w:val="none" w:sz="0" w:space="0" w:color="auto"/>
        <w:bottom w:val="none" w:sz="0" w:space="0" w:color="auto"/>
        <w:right w:val="none" w:sz="0" w:space="0" w:color="auto"/>
      </w:divBdr>
      <w:divsChild>
        <w:div w:id="398479005">
          <w:marLeft w:val="504"/>
          <w:marRight w:val="0"/>
          <w:marTop w:val="140"/>
          <w:marBottom w:val="0"/>
          <w:divBdr>
            <w:top w:val="none" w:sz="0" w:space="0" w:color="auto"/>
            <w:left w:val="none" w:sz="0" w:space="0" w:color="auto"/>
            <w:bottom w:val="none" w:sz="0" w:space="0" w:color="auto"/>
            <w:right w:val="none" w:sz="0" w:space="0" w:color="auto"/>
          </w:divBdr>
        </w:div>
        <w:div w:id="1833836793">
          <w:marLeft w:val="1008"/>
          <w:marRight w:val="0"/>
          <w:marTop w:val="110"/>
          <w:marBottom w:val="0"/>
          <w:divBdr>
            <w:top w:val="none" w:sz="0" w:space="0" w:color="auto"/>
            <w:left w:val="none" w:sz="0" w:space="0" w:color="auto"/>
            <w:bottom w:val="none" w:sz="0" w:space="0" w:color="auto"/>
            <w:right w:val="none" w:sz="0" w:space="0" w:color="auto"/>
          </w:divBdr>
        </w:div>
      </w:divsChild>
    </w:div>
    <w:div w:id="2113552565">
      <w:bodyDiv w:val="1"/>
      <w:marLeft w:val="0"/>
      <w:marRight w:val="0"/>
      <w:marTop w:val="0"/>
      <w:marBottom w:val="0"/>
      <w:divBdr>
        <w:top w:val="none" w:sz="0" w:space="0" w:color="auto"/>
        <w:left w:val="none" w:sz="0" w:space="0" w:color="auto"/>
        <w:bottom w:val="none" w:sz="0" w:space="0" w:color="auto"/>
        <w:right w:val="none" w:sz="0" w:space="0" w:color="auto"/>
      </w:divBdr>
      <w:divsChild>
        <w:div w:id="703091277">
          <w:marLeft w:val="504"/>
          <w:marRight w:val="0"/>
          <w:marTop w:val="140"/>
          <w:marBottom w:val="0"/>
          <w:divBdr>
            <w:top w:val="none" w:sz="0" w:space="0" w:color="auto"/>
            <w:left w:val="none" w:sz="0" w:space="0" w:color="auto"/>
            <w:bottom w:val="none" w:sz="0" w:space="0" w:color="auto"/>
            <w:right w:val="none" w:sz="0" w:space="0" w:color="auto"/>
          </w:divBdr>
        </w:div>
        <w:div w:id="1964652634">
          <w:marLeft w:val="504"/>
          <w:marRight w:val="0"/>
          <w:marTop w:val="140"/>
          <w:marBottom w:val="0"/>
          <w:divBdr>
            <w:top w:val="none" w:sz="0" w:space="0" w:color="auto"/>
            <w:left w:val="none" w:sz="0" w:space="0" w:color="auto"/>
            <w:bottom w:val="none" w:sz="0" w:space="0" w:color="auto"/>
            <w:right w:val="none" w:sz="0" w:space="0" w:color="auto"/>
          </w:divBdr>
        </w:div>
      </w:divsChild>
    </w:div>
    <w:div w:id="2118984822">
      <w:bodyDiv w:val="1"/>
      <w:marLeft w:val="0"/>
      <w:marRight w:val="0"/>
      <w:marTop w:val="0"/>
      <w:marBottom w:val="0"/>
      <w:divBdr>
        <w:top w:val="none" w:sz="0" w:space="0" w:color="auto"/>
        <w:left w:val="none" w:sz="0" w:space="0" w:color="auto"/>
        <w:bottom w:val="none" w:sz="0" w:space="0" w:color="auto"/>
        <w:right w:val="none" w:sz="0" w:space="0" w:color="auto"/>
      </w:divBdr>
    </w:div>
    <w:div w:id="2119328312">
      <w:bodyDiv w:val="1"/>
      <w:marLeft w:val="0"/>
      <w:marRight w:val="0"/>
      <w:marTop w:val="0"/>
      <w:marBottom w:val="0"/>
      <w:divBdr>
        <w:top w:val="none" w:sz="0" w:space="0" w:color="auto"/>
        <w:left w:val="none" w:sz="0" w:space="0" w:color="auto"/>
        <w:bottom w:val="none" w:sz="0" w:space="0" w:color="auto"/>
        <w:right w:val="none" w:sz="0" w:space="0" w:color="auto"/>
      </w:divBdr>
      <w:divsChild>
        <w:div w:id="930695353">
          <w:marLeft w:val="504"/>
          <w:marRight w:val="0"/>
          <w:marTop w:val="140"/>
          <w:marBottom w:val="0"/>
          <w:divBdr>
            <w:top w:val="none" w:sz="0" w:space="0" w:color="auto"/>
            <w:left w:val="none" w:sz="0" w:space="0" w:color="auto"/>
            <w:bottom w:val="none" w:sz="0" w:space="0" w:color="auto"/>
            <w:right w:val="none" w:sz="0" w:space="0" w:color="auto"/>
          </w:divBdr>
        </w:div>
        <w:div w:id="71439207">
          <w:marLeft w:val="1008"/>
          <w:marRight w:val="0"/>
          <w:marTop w:val="110"/>
          <w:marBottom w:val="0"/>
          <w:divBdr>
            <w:top w:val="none" w:sz="0" w:space="0" w:color="auto"/>
            <w:left w:val="none" w:sz="0" w:space="0" w:color="auto"/>
            <w:bottom w:val="none" w:sz="0" w:space="0" w:color="auto"/>
            <w:right w:val="none" w:sz="0" w:space="0" w:color="auto"/>
          </w:divBdr>
        </w:div>
        <w:div w:id="1625576273">
          <w:marLeft w:val="1008"/>
          <w:marRight w:val="0"/>
          <w:marTop w:val="110"/>
          <w:marBottom w:val="0"/>
          <w:divBdr>
            <w:top w:val="none" w:sz="0" w:space="0" w:color="auto"/>
            <w:left w:val="none" w:sz="0" w:space="0" w:color="auto"/>
            <w:bottom w:val="none" w:sz="0" w:space="0" w:color="auto"/>
            <w:right w:val="none" w:sz="0" w:space="0" w:color="auto"/>
          </w:divBdr>
        </w:div>
        <w:div w:id="1504736765">
          <w:marLeft w:val="1008"/>
          <w:marRight w:val="0"/>
          <w:marTop w:val="110"/>
          <w:marBottom w:val="0"/>
          <w:divBdr>
            <w:top w:val="none" w:sz="0" w:space="0" w:color="auto"/>
            <w:left w:val="none" w:sz="0" w:space="0" w:color="auto"/>
            <w:bottom w:val="none" w:sz="0" w:space="0" w:color="auto"/>
            <w:right w:val="none" w:sz="0" w:space="0" w:color="auto"/>
          </w:divBdr>
        </w:div>
        <w:div w:id="555042975">
          <w:marLeft w:val="1008"/>
          <w:marRight w:val="0"/>
          <w:marTop w:val="110"/>
          <w:marBottom w:val="0"/>
          <w:divBdr>
            <w:top w:val="none" w:sz="0" w:space="0" w:color="auto"/>
            <w:left w:val="none" w:sz="0" w:space="0" w:color="auto"/>
            <w:bottom w:val="none" w:sz="0" w:space="0" w:color="auto"/>
            <w:right w:val="none" w:sz="0" w:space="0" w:color="auto"/>
          </w:divBdr>
        </w:div>
        <w:div w:id="405499014">
          <w:marLeft w:val="1008"/>
          <w:marRight w:val="0"/>
          <w:marTop w:val="110"/>
          <w:marBottom w:val="0"/>
          <w:divBdr>
            <w:top w:val="none" w:sz="0" w:space="0" w:color="auto"/>
            <w:left w:val="none" w:sz="0" w:space="0" w:color="auto"/>
            <w:bottom w:val="none" w:sz="0" w:space="0" w:color="auto"/>
            <w:right w:val="none" w:sz="0" w:space="0" w:color="auto"/>
          </w:divBdr>
        </w:div>
        <w:div w:id="2144887711">
          <w:marLeft w:val="504"/>
          <w:marRight w:val="0"/>
          <w:marTop w:val="140"/>
          <w:marBottom w:val="0"/>
          <w:divBdr>
            <w:top w:val="none" w:sz="0" w:space="0" w:color="auto"/>
            <w:left w:val="none" w:sz="0" w:space="0" w:color="auto"/>
            <w:bottom w:val="none" w:sz="0" w:space="0" w:color="auto"/>
            <w:right w:val="none" w:sz="0" w:space="0" w:color="auto"/>
          </w:divBdr>
        </w:div>
      </w:divsChild>
    </w:div>
    <w:div w:id="2122675607">
      <w:bodyDiv w:val="1"/>
      <w:marLeft w:val="0"/>
      <w:marRight w:val="0"/>
      <w:marTop w:val="0"/>
      <w:marBottom w:val="0"/>
      <w:divBdr>
        <w:top w:val="none" w:sz="0" w:space="0" w:color="auto"/>
        <w:left w:val="none" w:sz="0" w:space="0" w:color="auto"/>
        <w:bottom w:val="none" w:sz="0" w:space="0" w:color="auto"/>
        <w:right w:val="none" w:sz="0" w:space="0" w:color="auto"/>
      </w:divBdr>
      <w:divsChild>
        <w:div w:id="1296180831">
          <w:marLeft w:val="547"/>
          <w:marRight w:val="0"/>
          <w:marTop w:val="0"/>
          <w:marBottom w:val="0"/>
          <w:divBdr>
            <w:top w:val="none" w:sz="0" w:space="0" w:color="auto"/>
            <w:left w:val="none" w:sz="0" w:space="0" w:color="auto"/>
            <w:bottom w:val="none" w:sz="0" w:space="0" w:color="auto"/>
            <w:right w:val="none" w:sz="0" w:space="0" w:color="auto"/>
          </w:divBdr>
        </w:div>
        <w:div w:id="2020501072">
          <w:marLeft w:val="1166"/>
          <w:marRight w:val="0"/>
          <w:marTop w:val="0"/>
          <w:marBottom w:val="0"/>
          <w:divBdr>
            <w:top w:val="none" w:sz="0" w:space="0" w:color="auto"/>
            <w:left w:val="none" w:sz="0" w:space="0" w:color="auto"/>
            <w:bottom w:val="none" w:sz="0" w:space="0" w:color="auto"/>
            <w:right w:val="none" w:sz="0" w:space="0" w:color="auto"/>
          </w:divBdr>
        </w:div>
        <w:div w:id="2144542003">
          <w:marLeft w:val="1166"/>
          <w:marRight w:val="0"/>
          <w:marTop w:val="0"/>
          <w:marBottom w:val="0"/>
          <w:divBdr>
            <w:top w:val="none" w:sz="0" w:space="0" w:color="auto"/>
            <w:left w:val="none" w:sz="0" w:space="0" w:color="auto"/>
            <w:bottom w:val="none" w:sz="0" w:space="0" w:color="auto"/>
            <w:right w:val="none" w:sz="0" w:space="0" w:color="auto"/>
          </w:divBdr>
        </w:div>
        <w:div w:id="1279796650">
          <w:marLeft w:val="274"/>
          <w:marRight w:val="0"/>
          <w:marTop w:val="0"/>
          <w:marBottom w:val="0"/>
          <w:divBdr>
            <w:top w:val="none" w:sz="0" w:space="0" w:color="auto"/>
            <w:left w:val="none" w:sz="0" w:space="0" w:color="auto"/>
            <w:bottom w:val="none" w:sz="0" w:space="0" w:color="auto"/>
            <w:right w:val="none" w:sz="0" w:space="0" w:color="auto"/>
          </w:divBdr>
        </w:div>
        <w:div w:id="1131941175">
          <w:marLeft w:val="994"/>
          <w:marRight w:val="0"/>
          <w:marTop w:val="0"/>
          <w:marBottom w:val="0"/>
          <w:divBdr>
            <w:top w:val="none" w:sz="0" w:space="0" w:color="auto"/>
            <w:left w:val="none" w:sz="0" w:space="0" w:color="auto"/>
            <w:bottom w:val="none" w:sz="0" w:space="0" w:color="auto"/>
            <w:right w:val="none" w:sz="0" w:space="0" w:color="auto"/>
          </w:divBdr>
        </w:div>
      </w:divsChild>
    </w:div>
    <w:div w:id="2133815195">
      <w:bodyDiv w:val="1"/>
      <w:marLeft w:val="0"/>
      <w:marRight w:val="0"/>
      <w:marTop w:val="0"/>
      <w:marBottom w:val="0"/>
      <w:divBdr>
        <w:top w:val="none" w:sz="0" w:space="0" w:color="auto"/>
        <w:left w:val="none" w:sz="0" w:space="0" w:color="auto"/>
        <w:bottom w:val="none" w:sz="0" w:space="0" w:color="auto"/>
        <w:right w:val="none" w:sz="0" w:space="0" w:color="auto"/>
      </w:divBdr>
      <w:divsChild>
        <w:div w:id="1330788993">
          <w:marLeft w:val="547"/>
          <w:marRight w:val="0"/>
          <w:marTop w:val="0"/>
          <w:marBottom w:val="0"/>
          <w:divBdr>
            <w:top w:val="none" w:sz="0" w:space="0" w:color="auto"/>
            <w:left w:val="none" w:sz="0" w:space="0" w:color="auto"/>
            <w:bottom w:val="none" w:sz="0" w:space="0" w:color="auto"/>
            <w:right w:val="none" w:sz="0" w:space="0" w:color="auto"/>
          </w:divBdr>
        </w:div>
      </w:divsChild>
    </w:div>
    <w:div w:id="2144733549">
      <w:bodyDiv w:val="1"/>
      <w:marLeft w:val="0"/>
      <w:marRight w:val="0"/>
      <w:marTop w:val="0"/>
      <w:marBottom w:val="0"/>
      <w:divBdr>
        <w:top w:val="none" w:sz="0" w:space="0" w:color="auto"/>
        <w:left w:val="none" w:sz="0" w:space="0" w:color="auto"/>
        <w:bottom w:val="none" w:sz="0" w:space="0" w:color="auto"/>
        <w:right w:val="none" w:sz="0" w:space="0" w:color="auto"/>
      </w:divBdr>
    </w:div>
    <w:div w:id="2147241383">
      <w:bodyDiv w:val="1"/>
      <w:marLeft w:val="0"/>
      <w:marRight w:val="0"/>
      <w:marTop w:val="0"/>
      <w:marBottom w:val="0"/>
      <w:divBdr>
        <w:top w:val="none" w:sz="0" w:space="0" w:color="auto"/>
        <w:left w:val="none" w:sz="0" w:space="0" w:color="auto"/>
        <w:bottom w:val="none" w:sz="0" w:space="0" w:color="auto"/>
        <w:right w:val="none" w:sz="0" w:space="0" w:color="auto"/>
      </w:divBdr>
      <w:divsChild>
        <w:div w:id="323702579">
          <w:marLeft w:val="1008"/>
          <w:marRight w:val="0"/>
          <w:marTop w:val="11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jpeg"/><Relationship Id="rId21" Type="http://schemas.openxmlformats.org/officeDocument/2006/relationships/image" Target="media/image12.jpeg"/><Relationship Id="rId42" Type="http://schemas.openxmlformats.org/officeDocument/2006/relationships/image" Target="media/image32.jpeg"/><Relationship Id="rId63" Type="http://schemas.openxmlformats.org/officeDocument/2006/relationships/image" Target="media/image42.jpeg"/><Relationship Id="rId84" Type="http://schemas.openxmlformats.org/officeDocument/2006/relationships/image" Target="media/image63.jpeg"/><Relationship Id="rId138" Type="http://schemas.openxmlformats.org/officeDocument/2006/relationships/hyperlink" Target="http://equityproject.org/" TargetMode="External"/><Relationship Id="rId159" Type="http://schemas.openxmlformats.org/officeDocument/2006/relationships/image" Target="media/image119.jpeg"/><Relationship Id="rId170" Type="http://schemas.openxmlformats.org/officeDocument/2006/relationships/image" Target="media/image130.jpeg"/><Relationship Id="rId191" Type="http://schemas.openxmlformats.org/officeDocument/2006/relationships/image" Target="media/image151.jpeg"/><Relationship Id="rId205" Type="http://schemas.openxmlformats.org/officeDocument/2006/relationships/footer" Target="footer2.xml"/><Relationship Id="rId16" Type="http://schemas.openxmlformats.org/officeDocument/2006/relationships/image" Target="media/image7.jpeg"/><Relationship Id="rId107" Type="http://schemas.openxmlformats.org/officeDocument/2006/relationships/image" Target="media/image79.jpe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7.jpeg"/><Relationship Id="rId53" Type="http://schemas.openxmlformats.org/officeDocument/2006/relationships/hyperlink" Target="http://www.prearesourcecenter.org/sites/default/files/library/prea.pdf" TargetMode="External"/><Relationship Id="rId58" Type="http://schemas.openxmlformats.org/officeDocument/2006/relationships/hyperlink" Target="http://www.nmcounties.org/homepage/insurance/loss-prevention-2/sample-policies-and-procedures/" TargetMode="External"/><Relationship Id="rId74" Type="http://schemas.openxmlformats.org/officeDocument/2006/relationships/image" Target="media/image53.jpeg"/><Relationship Id="rId79" Type="http://schemas.openxmlformats.org/officeDocument/2006/relationships/image" Target="media/image58.jpeg"/><Relationship Id="rId102" Type="http://schemas.openxmlformats.org/officeDocument/2006/relationships/image" Target="media/image74.jpeg"/><Relationship Id="rId123" Type="http://schemas.openxmlformats.org/officeDocument/2006/relationships/image" Target="media/image93.jpeg"/><Relationship Id="rId128" Type="http://schemas.openxmlformats.org/officeDocument/2006/relationships/image" Target="media/image97.jpeg"/><Relationship Id="rId144" Type="http://schemas.openxmlformats.org/officeDocument/2006/relationships/hyperlink" Target="http://www.pbs.org/independentlens/two-spirits/" TargetMode="External"/><Relationship Id="rId149" Type="http://schemas.openxmlformats.org/officeDocument/2006/relationships/image" Target="media/image109.jpeg"/><Relationship Id="rId5" Type="http://schemas.microsoft.com/office/2007/relationships/stylesWithEffects" Target="stylesWithEffects.xml"/><Relationship Id="rId90" Type="http://schemas.openxmlformats.org/officeDocument/2006/relationships/image" Target="media/image69.jpeg"/><Relationship Id="rId95" Type="http://schemas.openxmlformats.org/officeDocument/2006/relationships/hyperlink" Target="http://www.modelsforchange.net/publications/178" TargetMode="External"/><Relationship Id="rId160" Type="http://schemas.openxmlformats.org/officeDocument/2006/relationships/image" Target="media/image120.jpeg"/><Relationship Id="rId165" Type="http://schemas.openxmlformats.org/officeDocument/2006/relationships/image" Target="media/image125.jpeg"/><Relationship Id="rId181" Type="http://schemas.openxmlformats.org/officeDocument/2006/relationships/image" Target="media/image141.jpeg"/><Relationship Id="rId186" Type="http://schemas.openxmlformats.org/officeDocument/2006/relationships/image" Target="media/image146.jpeg"/><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3.jpeg"/><Relationship Id="rId48" Type="http://schemas.openxmlformats.org/officeDocument/2006/relationships/hyperlink" Target="http://www.prearesourcecenter.org/training-technical-assistance/prea-101/juvenile-facility-standards" TargetMode="External"/><Relationship Id="rId64" Type="http://schemas.openxmlformats.org/officeDocument/2006/relationships/image" Target="media/image43.jpeg"/><Relationship Id="rId69" Type="http://schemas.openxmlformats.org/officeDocument/2006/relationships/image" Target="media/image48.jpeg"/><Relationship Id="rId113" Type="http://schemas.openxmlformats.org/officeDocument/2006/relationships/image" Target="media/image84.jpeg"/><Relationship Id="rId118" Type="http://schemas.openxmlformats.org/officeDocument/2006/relationships/image" Target="media/image89.jpeg"/><Relationship Id="rId134" Type="http://schemas.openxmlformats.org/officeDocument/2006/relationships/image" Target="media/image102.jpeg"/><Relationship Id="rId139" Type="http://schemas.openxmlformats.org/officeDocument/2006/relationships/hyperlink" Target="http://www.modelsforchange.net/publications/237" TargetMode="External"/><Relationship Id="rId80" Type="http://schemas.openxmlformats.org/officeDocument/2006/relationships/image" Target="media/image59.jpeg"/><Relationship Id="rId85" Type="http://schemas.openxmlformats.org/officeDocument/2006/relationships/image" Target="media/image64.jpeg"/><Relationship Id="rId150" Type="http://schemas.openxmlformats.org/officeDocument/2006/relationships/image" Target="media/image110.jpeg"/><Relationship Id="rId155" Type="http://schemas.openxmlformats.org/officeDocument/2006/relationships/image" Target="media/image115.jpeg"/><Relationship Id="rId171" Type="http://schemas.openxmlformats.org/officeDocument/2006/relationships/image" Target="media/image131.jpeg"/><Relationship Id="rId176" Type="http://schemas.openxmlformats.org/officeDocument/2006/relationships/image" Target="media/image136.jpeg"/><Relationship Id="rId192" Type="http://schemas.openxmlformats.org/officeDocument/2006/relationships/image" Target="media/image152.jpeg"/><Relationship Id="rId197" Type="http://schemas.openxmlformats.org/officeDocument/2006/relationships/image" Target="media/image157.jpeg"/><Relationship Id="rId206" Type="http://schemas.openxmlformats.org/officeDocument/2006/relationships/footer" Target="footer3.xml"/><Relationship Id="rId201" Type="http://schemas.openxmlformats.org/officeDocument/2006/relationships/image" Target="media/image161.jpeg"/><Relationship Id="rId12" Type="http://schemas.openxmlformats.org/officeDocument/2006/relationships/image" Target="media/image3.png"/><Relationship Id="rId17" Type="http://schemas.openxmlformats.org/officeDocument/2006/relationships/image" Target="media/image8.jpeg"/><Relationship Id="rId33" Type="http://schemas.openxmlformats.org/officeDocument/2006/relationships/image" Target="media/image24.jpeg"/><Relationship Id="rId38" Type="http://schemas.openxmlformats.org/officeDocument/2006/relationships/image" Target="media/image28.jpeg"/><Relationship Id="rId59" Type="http://schemas.openxmlformats.org/officeDocument/2006/relationships/image" Target="media/image38.jpeg"/><Relationship Id="rId103" Type="http://schemas.openxmlformats.org/officeDocument/2006/relationships/image" Target="media/image75.jpeg"/><Relationship Id="rId108" Type="http://schemas.openxmlformats.org/officeDocument/2006/relationships/image" Target="media/image80.jpeg"/><Relationship Id="rId124" Type="http://schemas.openxmlformats.org/officeDocument/2006/relationships/image" Target="media/image94.jpeg"/><Relationship Id="rId129" Type="http://schemas.openxmlformats.org/officeDocument/2006/relationships/image" Target="media/image98.jpeg"/><Relationship Id="rId54" Type="http://schemas.openxmlformats.org/officeDocument/2006/relationships/hyperlink" Target="http://cclp.org/documents/PREA/PREA%20Quick%20Ref.pdf" TargetMode="External"/><Relationship Id="rId70" Type="http://schemas.openxmlformats.org/officeDocument/2006/relationships/image" Target="media/image49.jpeg"/><Relationship Id="rId75" Type="http://schemas.openxmlformats.org/officeDocument/2006/relationships/image" Target="media/image54.jpeg"/><Relationship Id="rId91" Type="http://schemas.openxmlformats.org/officeDocument/2006/relationships/image" Target="media/image70.jpeg"/><Relationship Id="rId96" Type="http://schemas.openxmlformats.org/officeDocument/2006/relationships/hyperlink" Target="http://www.wcl.american.edu/endsilence/juvenile_training.cfm" TargetMode="External"/><Relationship Id="rId140" Type="http://schemas.openxmlformats.org/officeDocument/2006/relationships/hyperlink" Target="http://www.nclrights.org/explore-the-issues/transgender-law/transgender-youth/" TargetMode="External"/><Relationship Id="rId145" Type="http://schemas.openxmlformats.org/officeDocument/2006/relationships/image" Target="media/image105.jpeg"/><Relationship Id="rId161" Type="http://schemas.openxmlformats.org/officeDocument/2006/relationships/image" Target="media/image121.jpeg"/><Relationship Id="rId166" Type="http://schemas.openxmlformats.org/officeDocument/2006/relationships/image" Target="media/image126.jpeg"/><Relationship Id="rId182" Type="http://schemas.openxmlformats.org/officeDocument/2006/relationships/image" Target="media/image142.jpeg"/><Relationship Id="rId187" Type="http://schemas.openxmlformats.org/officeDocument/2006/relationships/image" Target="media/image147.jpeg"/><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hyperlink" Target="http://www.prearesourcecenter.org/" TargetMode="External"/><Relationship Id="rId114" Type="http://schemas.openxmlformats.org/officeDocument/2006/relationships/image" Target="media/image85.jpeg"/><Relationship Id="rId119" Type="http://schemas.openxmlformats.org/officeDocument/2006/relationships/image" Target="media/image90.jpeg"/><Relationship Id="rId44" Type="http://schemas.openxmlformats.org/officeDocument/2006/relationships/image" Target="media/image34.png"/><Relationship Id="rId60" Type="http://schemas.openxmlformats.org/officeDocument/2006/relationships/image" Target="media/image39.jpeg"/><Relationship Id="rId65" Type="http://schemas.openxmlformats.org/officeDocument/2006/relationships/image" Target="media/image44.jpeg"/><Relationship Id="rId81" Type="http://schemas.openxmlformats.org/officeDocument/2006/relationships/image" Target="media/image60.jpeg"/><Relationship Id="rId86" Type="http://schemas.openxmlformats.org/officeDocument/2006/relationships/image" Target="media/image65.jpeg"/><Relationship Id="rId130" Type="http://schemas.openxmlformats.org/officeDocument/2006/relationships/hyperlink" Target="http://www.washingtonpost.com/local/transgender-at-6-for-tyler-and-his-parents-no-second-thoughts/2013/07/11/eab8b398-ea0f-11e2-a301-ea5a8116d211_story.html" TargetMode="External"/><Relationship Id="rId135" Type="http://schemas.openxmlformats.org/officeDocument/2006/relationships/image" Target="media/image103.jpeg"/><Relationship Id="rId151" Type="http://schemas.openxmlformats.org/officeDocument/2006/relationships/image" Target="media/image111.jpeg"/><Relationship Id="rId156" Type="http://schemas.openxmlformats.org/officeDocument/2006/relationships/image" Target="media/image116.jpeg"/><Relationship Id="rId177" Type="http://schemas.openxmlformats.org/officeDocument/2006/relationships/image" Target="media/image137.jpeg"/><Relationship Id="rId198" Type="http://schemas.openxmlformats.org/officeDocument/2006/relationships/image" Target="media/image158.jpeg"/><Relationship Id="rId172" Type="http://schemas.openxmlformats.org/officeDocument/2006/relationships/image" Target="media/image132.jpeg"/><Relationship Id="rId193" Type="http://schemas.openxmlformats.org/officeDocument/2006/relationships/image" Target="media/image153.jpeg"/><Relationship Id="rId202" Type="http://schemas.openxmlformats.org/officeDocument/2006/relationships/image" Target="media/image162.jpeg"/><Relationship Id="rId207"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9.jpeg"/><Relationship Id="rId109" Type="http://schemas.openxmlformats.org/officeDocument/2006/relationships/image" Target="media/image81.jpeg"/><Relationship Id="rId34" Type="http://schemas.openxmlformats.org/officeDocument/2006/relationships/hyperlink" Target="https://www.youtube.com/watch?v=R3j3Wk711zY" TargetMode="External"/><Relationship Id="rId50" Type="http://schemas.openxmlformats.org/officeDocument/2006/relationships/hyperlink" Target="http://www.justdetention.org/" TargetMode="External"/><Relationship Id="rId55" Type="http://schemas.openxmlformats.org/officeDocument/2006/relationships/hyperlink" Target="http://cclp.org/documents/PREA/Fact%20Sheet%20--%202012%20BJS%20Sexual%20Victimization%20Study.pdf" TargetMode="External"/><Relationship Id="rId76" Type="http://schemas.openxmlformats.org/officeDocument/2006/relationships/image" Target="media/image55.jpeg"/><Relationship Id="rId97" Type="http://schemas.openxmlformats.org/officeDocument/2006/relationships/hyperlink" Target="http://www.cdc.gov/violenceprevention/childmaltreatment/consequences.html" TargetMode="External"/><Relationship Id="rId104" Type="http://schemas.openxmlformats.org/officeDocument/2006/relationships/image" Target="media/image76.jpeg"/><Relationship Id="rId120" Type="http://schemas.openxmlformats.org/officeDocument/2006/relationships/image" Target="media/image91.jpeg"/><Relationship Id="rId125" Type="http://schemas.openxmlformats.org/officeDocument/2006/relationships/image" Target="media/image95.jpeg"/><Relationship Id="rId141" Type="http://schemas.openxmlformats.org/officeDocument/2006/relationships/hyperlink" Target="http://www.jdaihelpdesk.org/condmodgen/Policy%20Review%20and%20Development%20Guide-LGBTQI%20in%20Custodial%20Settings%20-%20NIC%202013.pdf" TargetMode="External"/><Relationship Id="rId146" Type="http://schemas.openxmlformats.org/officeDocument/2006/relationships/image" Target="media/image106.jpeg"/><Relationship Id="rId167" Type="http://schemas.openxmlformats.org/officeDocument/2006/relationships/image" Target="media/image127.jpeg"/><Relationship Id="rId188" Type="http://schemas.openxmlformats.org/officeDocument/2006/relationships/image" Target="media/image148.jpeg"/><Relationship Id="rId7" Type="http://schemas.openxmlformats.org/officeDocument/2006/relationships/webSettings" Target="webSettings.xml"/><Relationship Id="rId71" Type="http://schemas.openxmlformats.org/officeDocument/2006/relationships/image" Target="media/image50.jpeg"/><Relationship Id="rId92" Type="http://schemas.openxmlformats.org/officeDocument/2006/relationships/image" Target="media/image71.jpeg"/><Relationship Id="rId162" Type="http://schemas.openxmlformats.org/officeDocument/2006/relationships/image" Target="media/image122.jpeg"/><Relationship Id="rId183" Type="http://schemas.openxmlformats.org/officeDocument/2006/relationships/image" Target="media/image143.jpeg"/><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0.jpeg"/><Relationship Id="rId45" Type="http://schemas.openxmlformats.org/officeDocument/2006/relationships/image" Target="media/image35.png"/><Relationship Id="rId66" Type="http://schemas.openxmlformats.org/officeDocument/2006/relationships/image" Target="media/image45.jpeg"/><Relationship Id="rId87" Type="http://schemas.openxmlformats.org/officeDocument/2006/relationships/image" Target="media/image66.jpeg"/><Relationship Id="rId110" Type="http://schemas.openxmlformats.org/officeDocument/2006/relationships/image" Target="media/image82.jpeg"/><Relationship Id="rId115" Type="http://schemas.openxmlformats.org/officeDocument/2006/relationships/image" Target="media/image86.jpeg"/><Relationship Id="rId131" Type="http://schemas.openxmlformats.org/officeDocument/2006/relationships/image" Target="media/image99.jpeg"/><Relationship Id="rId136" Type="http://schemas.openxmlformats.org/officeDocument/2006/relationships/image" Target="media/image104.jpeg"/><Relationship Id="rId157" Type="http://schemas.openxmlformats.org/officeDocument/2006/relationships/image" Target="media/image117.jpeg"/><Relationship Id="rId178" Type="http://schemas.openxmlformats.org/officeDocument/2006/relationships/image" Target="media/image138.jpeg"/><Relationship Id="rId61" Type="http://schemas.openxmlformats.org/officeDocument/2006/relationships/image" Target="media/image40.jpeg"/><Relationship Id="rId82" Type="http://schemas.openxmlformats.org/officeDocument/2006/relationships/image" Target="media/image61.jpeg"/><Relationship Id="rId152" Type="http://schemas.openxmlformats.org/officeDocument/2006/relationships/image" Target="media/image112.jpeg"/><Relationship Id="rId173" Type="http://schemas.openxmlformats.org/officeDocument/2006/relationships/image" Target="media/image133.jpeg"/><Relationship Id="rId194" Type="http://schemas.openxmlformats.org/officeDocument/2006/relationships/image" Target="media/image154.jpeg"/><Relationship Id="rId199" Type="http://schemas.openxmlformats.org/officeDocument/2006/relationships/image" Target="media/image159.jpeg"/><Relationship Id="rId203" Type="http://schemas.openxmlformats.org/officeDocument/2006/relationships/image" Target="media/image163.jpeg"/><Relationship Id="rId208" Type="http://schemas.openxmlformats.org/officeDocument/2006/relationships/theme" Target="theme/theme1.xml"/><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21.jpeg"/><Relationship Id="rId35" Type="http://schemas.openxmlformats.org/officeDocument/2006/relationships/image" Target="media/image25.jpeg"/><Relationship Id="rId56" Type="http://schemas.openxmlformats.org/officeDocument/2006/relationships/hyperlink" Target="https://www.ncjrs.gov/pdffiles1/226680.pdf" TargetMode="External"/><Relationship Id="rId77" Type="http://schemas.openxmlformats.org/officeDocument/2006/relationships/image" Target="media/image56.jpeg"/><Relationship Id="rId100" Type="http://schemas.openxmlformats.org/officeDocument/2006/relationships/hyperlink" Target="http://nctsnet.org/resources/topics/juvenile-justice-system" TargetMode="External"/><Relationship Id="rId105" Type="http://schemas.openxmlformats.org/officeDocument/2006/relationships/image" Target="media/image77.jpeg"/><Relationship Id="rId126" Type="http://schemas.openxmlformats.org/officeDocument/2006/relationships/image" Target="media/image96.jpeg"/><Relationship Id="rId147" Type="http://schemas.openxmlformats.org/officeDocument/2006/relationships/image" Target="media/image107.jpeg"/><Relationship Id="rId168" Type="http://schemas.openxmlformats.org/officeDocument/2006/relationships/image" Target="media/image128.jpeg"/><Relationship Id="rId8" Type="http://schemas.openxmlformats.org/officeDocument/2006/relationships/footnotes" Target="footnotes.xml"/><Relationship Id="rId51" Type="http://schemas.openxmlformats.org/officeDocument/2006/relationships/hyperlink" Target="http://nicic.gov/" TargetMode="External"/><Relationship Id="rId72" Type="http://schemas.openxmlformats.org/officeDocument/2006/relationships/image" Target="media/image51.jpeg"/><Relationship Id="rId93" Type="http://schemas.openxmlformats.org/officeDocument/2006/relationships/image" Target="media/image72.jpeg"/><Relationship Id="rId98" Type="http://schemas.openxmlformats.org/officeDocument/2006/relationships/hyperlink" Target="http://www.nij.gov/topics/crime/child-abuse/Pages/impact-on-arrest-victimization.aspx" TargetMode="External"/><Relationship Id="rId121" Type="http://schemas.openxmlformats.org/officeDocument/2006/relationships/image" Target="media/image92.jpeg"/><Relationship Id="rId142" Type="http://schemas.openxmlformats.org/officeDocument/2006/relationships/hyperlink" Target="http://www.nccdglobal.org/sites/default/files/content/weve-had-three-of-them.pdf" TargetMode="External"/><Relationship Id="rId163" Type="http://schemas.openxmlformats.org/officeDocument/2006/relationships/image" Target="media/image123.jpeg"/><Relationship Id="rId184" Type="http://schemas.openxmlformats.org/officeDocument/2006/relationships/image" Target="media/image144.jpeg"/><Relationship Id="rId189" Type="http://schemas.openxmlformats.org/officeDocument/2006/relationships/image" Target="media/image149.jpeg"/><Relationship Id="rId3" Type="http://schemas.openxmlformats.org/officeDocument/2006/relationships/numbering" Target="numbering.xml"/><Relationship Id="rId25" Type="http://schemas.openxmlformats.org/officeDocument/2006/relationships/image" Target="media/image16.jpeg"/><Relationship Id="rId46" Type="http://schemas.openxmlformats.org/officeDocument/2006/relationships/image" Target="media/image36.jpeg"/><Relationship Id="rId67" Type="http://schemas.openxmlformats.org/officeDocument/2006/relationships/image" Target="media/image46.jpeg"/><Relationship Id="rId116" Type="http://schemas.openxmlformats.org/officeDocument/2006/relationships/image" Target="media/image87.jpeg"/><Relationship Id="rId137" Type="http://schemas.openxmlformats.org/officeDocument/2006/relationships/hyperlink" Target="http://nccc.georgetown.edu/documents/Final%20LGBTQ%20Checklist.pdf" TargetMode="External"/><Relationship Id="rId158" Type="http://schemas.openxmlformats.org/officeDocument/2006/relationships/image" Target="media/image118.jpeg"/><Relationship Id="rId20" Type="http://schemas.openxmlformats.org/officeDocument/2006/relationships/image" Target="media/image11.jpeg"/><Relationship Id="rId41" Type="http://schemas.openxmlformats.org/officeDocument/2006/relationships/image" Target="media/image31.jpeg"/><Relationship Id="rId62" Type="http://schemas.openxmlformats.org/officeDocument/2006/relationships/image" Target="media/image41.jpeg"/><Relationship Id="rId83" Type="http://schemas.openxmlformats.org/officeDocument/2006/relationships/image" Target="media/image62.jpeg"/><Relationship Id="rId88" Type="http://schemas.openxmlformats.org/officeDocument/2006/relationships/image" Target="media/image67.jpeg"/><Relationship Id="rId111" Type="http://schemas.openxmlformats.org/officeDocument/2006/relationships/image" Target="media/image83.jpeg"/><Relationship Id="rId132" Type="http://schemas.openxmlformats.org/officeDocument/2006/relationships/image" Target="media/image100.jpeg"/><Relationship Id="rId153" Type="http://schemas.openxmlformats.org/officeDocument/2006/relationships/image" Target="media/image113.jpeg"/><Relationship Id="rId174" Type="http://schemas.openxmlformats.org/officeDocument/2006/relationships/image" Target="media/image134.jpeg"/><Relationship Id="rId179" Type="http://schemas.openxmlformats.org/officeDocument/2006/relationships/image" Target="media/image139.jpeg"/><Relationship Id="rId195" Type="http://schemas.openxmlformats.org/officeDocument/2006/relationships/image" Target="media/image155.jpeg"/><Relationship Id="rId190" Type="http://schemas.openxmlformats.org/officeDocument/2006/relationships/image" Target="media/image150.jpeg"/><Relationship Id="rId204"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image" Target="media/image26.jpeg"/><Relationship Id="rId57" Type="http://schemas.openxmlformats.org/officeDocument/2006/relationships/hyperlink" Target="http://www.nmcounties.org/homepage/insurance/loss-prevention-2/sample-policies-and-procedures/" TargetMode="External"/><Relationship Id="rId106" Type="http://schemas.openxmlformats.org/officeDocument/2006/relationships/image" Target="media/image78.jpeg"/><Relationship Id="rId127" Type="http://schemas.openxmlformats.org/officeDocument/2006/relationships/hyperlink" Target="https://www.youtube.com/watch?v=fuZ7AlsTczI&amp;feature=youtu.be" TargetMode="External"/><Relationship Id="rId10" Type="http://schemas.openxmlformats.org/officeDocument/2006/relationships/image" Target="media/image1.png"/><Relationship Id="rId31" Type="http://schemas.openxmlformats.org/officeDocument/2006/relationships/image" Target="media/image22.jpeg"/><Relationship Id="rId52" Type="http://schemas.openxmlformats.org/officeDocument/2006/relationships/hyperlink" Target="http://www.wcl.american.edu/endsilence/" TargetMode="External"/><Relationship Id="rId73" Type="http://schemas.openxmlformats.org/officeDocument/2006/relationships/image" Target="media/image52.jpeg"/><Relationship Id="rId78" Type="http://schemas.openxmlformats.org/officeDocument/2006/relationships/image" Target="media/image57.jpeg"/><Relationship Id="rId94" Type="http://schemas.openxmlformats.org/officeDocument/2006/relationships/hyperlink" Target="http://www.guttmacher.org/sections/index.php" TargetMode="External"/><Relationship Id="rId99" Type="http://schemas.openxmlformats.org/officeDocument/2006/relationships/hyperlink" Target="http://www.wcl.american.edu/endsilence/documents/recognizingandaddressingsexualabuseassaultprevention.pdf" TargetMode="External"/><Relationship Id="rId101" Type="http://schemas.openxmlformats.org/officeDocument/2006/relationships/image" Target="media/image73.jpeg"/><Relationship Id="rId122" Type="http://schemas.openxmlformats.org/officeDocument/2006/relationships/hyperlink" Target="https://www.youtube.com/watch?v=FGrX8MOM_C4" TargetMode="External"/><Relationship Id="rId143" Type="http://schemas.openxmlformats.org/officeDocument/2006/relationships/hyperlink" Target="http://www.lambdalegal.org/issues/youth-in-out-of-home-care" TargetMode="External"/><Relationship Id="rId148" Type="http://schemas.openxmlformats.org/officeDocument/2006/relationships/image" Target="media/image108.jpeg"/><Relationship Id="rId164" Type="http://schemas.openxmlformats.org/officeDocument/2006/relationships/image" Target="media/image124.jpeg"/><Relationship Id="rId169" Type="http://schemas.openxmlformats.org/officeDocument/2006/relationships/image" Target="media/image129.jpeg"/><Relationship Id="rId185" Type="http://schemas.openxmlformats.org/officeDocument/2006/relationships/image" Target="media/image145.jpeg"/><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image" Target="media/image140.jpeg"/><Relationship Id="rId26" Type="http://schemas.openxmlformats.org/officeDocument/2006/relationships/image" Target="media/image17.jpeg"/><Relationship Id="rId47" Type="http://schemas.openxmlformats.org/officeDocument/2006/relationships/image" Target="media/image37.jpeg"/><Relationship Id="rId68" Type="http://schemas.openxmlformats.org/officeDocument/2006/relationships/image" Target="media/image47.jpeg"/><Relationship Id="rId89" Type="http://schemas.openxmlformats.org/officeDocument/2006/relationships/image" Target="media/image68.jpeg"/><Relationship Id="rId112" Type="http://schemas.openxmlformats.org/officeDocument/2006/relationships/hyperlink" Target="http://www.pbs.org/independentlens/two-spirits/" TargetMode="External"/><Relationship Id="rId133" Type="http://schemas.openxmlformats.org/officeDocument/2006/relationships/image" Target="media/image101.jpeg"/><Relationship Id="rId154" Type="http://schemas.openxmlformats.org/officeDocument/2006/relationships/image" Target="media/image114.jpeg"/><Relationship Id="rId175" Type="http://schemas.openxmlformats.org/officeDocument/2006/relationships/image" Target="media/image135.jpeg"/><Relationship Id="rId196" Type="http://schemas.openxmlformats.org/officeDocument/2006/relationships/image" Target="media/image156.jpeg"/><Relationship Id="rId200" Type="http://schemas.openxmlformats.org/officeDocument/2006/relationships/image" Target="media/image16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August 2014</Abstract>
  <CompanyAddress>PREPARED BY THE CNTER FOR CHILDREN’S LAW AND POLICY FOR THE NEW MEXICO ASSOCIATION OF COUNTIES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ABFCA4E-164F-4439-8F4B-4E6C29833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173</Pages>
  <Words>26081</Words>
  <Characters>148663</Characters>
  <Application>Microsoft Office Word</Application>
  <DocSecurity>0</DocSecurity>
  <Lines>1238</Lines>
  <Paragraphs>348</Paragraphs>
  <ScaleCrop>false</ScaleCrop>
  <HeadingPairs>
    <vt:vector size="2" baseType="variant">
      <vt:variant>
        <vt:lpstr>Title</vt:lpstr>
      </vt:variant>
      <vt:variant>
        <vt:i4>1</vt:i4>
      </vt:variant>
    </vt:vector>
  </HeadingPairs>
  <TitlesOfParts>
    <vt:vector size="1" baseType="lpstr">
      <vt:lpstr>Implementing the Prison Rape Elimination Act (PREA)</vt:lpstr>
    </vt:vector>
  </TitlesOfParts>
  <Company>Microsoft</Company>
  <LinksUpToDate>false</LinksUpToDate>
  <CharactersWithSpaces>174396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Implementing the Prison Rape Elimination Act (PREA)</dc:title>
  <dc:creator>TRAINER MANUAL</dc:creator>
  <cp:lastModifiedBy>Gerri K. Dupree</cp:lastModifiedBy>
  <cp:revision>2</cp:revision>
  <cp:lastPrinted>2014-03-12T23:20:00Z</cp:lastPrinted>
  <dcterms:created xsi:type="dcterms:W3CDTF">2014-08-15T18:14:00Z</dcterms:created>
  <dcterms:modified xsi:type="dcterms:W3CDTF">2014-08-15T18:14:00Z</dcterms:modified>
</cp:coreProperties>
</file>