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B44A34" w14:textId="77777777" w:rsidR="00733DE7" w:rsidRDefault="00733DE7" w:rsidP="00733DE7">
      <w:pPr>
        <w:pStyle w:val="Default"/>
      </w:pPr>
    </w:p>
    <w:p w14:paraId="6FBF2880" w14:textId="40B4C780" w:rsidR="0081720D" w:rsidRDefault="00733DE7" w:rsidP="00410316">
      <w:pPr>
        <w:pStyle w:val="Title"/>
      </w:pPr>
      <w:r>
        <w:t xml:space="preserve">Charging and Fueling Infrastructure Discretionary Grant Program </w:t>
      </w:r>
      <w:r w:rsidR="00410316">
        <w:t>Narrative</w:t>
      </w:r>
    </w:p>
    <w:p w14:paraId="59BCFF6C" w14:textId="2E26ACF5" w:rsidR="00410316" w:rsidRDefault="00410316" w:rsidP="00410316">
      <w:pPr>
        <w:pStyle w:val="Heading1"/>
      </w:pPr>
      <w:r>
        <w:t>Project Narrative</w:t>
      </w:r>
    </w:p>
    <w:p w14:paraId="4ABCC086" w14:textId="405619AA" w:rsidR="00245552" w:rsidRDefault="00245552" w:rsidP="00245552">
      <w:pPr>
        <w:pStyle w:val="Heading2"/>
      </w:pPr>
      <w:r>
        <w:t>Introduction</w:t>
      </w:r>
    </w:p>
    <w:p w14:paraId="42237436" w14:textId="4206A131" w:rsidR="00245552" w:rsidRDefault="00EC5259" w:rsidP="00245552">
      <w:r>
        <w:t xml:space="preserve">Overview of grant application ask, project sponsors and partners. </w:t>
      </w:r>
    </w:p>
    <w:p w14:paraId="33A3BF0E" w14:textId="2E8A0126" w:rsidR="00245552" w:rsidRPr="00245552" w:rsidRDefault="00245552" w:rsidP="00245552">
      <w:pPr>
        <w:pStyle w:val="Heading2"/>
      </w:pPr>
      <w:r>
        <w:t>Project Location</w:t>
      </w:r>
    </w:p>
    <w:p w14:paraId="3B46BA4F" w14:textId="6A356106" w:rsidR="00245552" w:rsidRPr="009816EB" w:rsidRDefault="00223A3E" w:rsidP="00223A3E">
      <w:pPr>
        <w:rPr>
          <w:rStyle w:val="SubtleEmphasis"/>
        </w:rPr>
      </w:pPr>
      <w:r w:rsidRPr="009816EB">
        <w:rPr>
          <w:rStyle w:val="SubtleEmphasis"/>
        </w:rPr>
        <w:t xml:space="preserve">Description of project location, including a detailed geographical description of the proposed project, a map of the project’s location and connections to existing transportation infrastructure, geospatial data describing the project location </w:t>
      </w:r>
    </w:p>
    <w:p w14:paraId="0FC155C5" w14:textId="5120F74C" w:rsidR="00E17650" w:rsidRDefault="00E17650" w:rsidP="00223A3E">
      <w:r>
        <w:rPr>
          <w:rStyle w:val="Heading2Char"/>
        </w:rPr>
        <w:t xml:space="preserve">Project </w:t>
      </w:r>
      <w:r w:rsidRPr="00E17650">
        <w:rPr>
          <w:rStyle w:val="Heading2Char"/>
        </w:rPr>
        <w:t>T</w:t>
      </w:r>
      <w:r w:rsidR="00223A3E" w:rsidRPr="00E17650">
        <w:rPr>
          <w:rStyle w:val="Heading2Char"/>
        </w:rPr>
        <w:t xml:space="preserve">raffic </w:t>
      </w:r>
      <w:r>
        <w:rPr>
          <w:rStyle w:val="Heading2Char"/>
        </w:rPr>
        <w:t>S</w:t>
      </w:r>
      <w:r w:rsidR="00223A3E" w:rsidRPr="00E17650">
        <w:rPr>
          <w:rStyle w:val="Heading2Char"/>
        </w:rPr>
        <w:t xml:space="preserve">afety </w:t>
      </w:r>
      <w:r>
        <w:rPr>
          <w:rStyle w:val="Heading2Char"/>
        </w:rPr>
        <w:t>C</w:t>
      </w:r>
      <w:r w:rsidR="00223A3E" w:rsidRPr="00E17650">
        <w:rPr>
          <w:rStyle w:val="Heading2Char"/>
        </w:rPr>
        <w:t>onsiderations</w:t>
      </w:r>
      <w:r w:rsidR="00223A3E">
        <w:t xml:space="preserve"> </w:t>
      </w:r>
    </w:p>
    <w:p w14:paraId="5DBFC422" w14:textId="39600C0D" w:rsidR="00223A3E" w:rsidRPr="009816EB" w:rsidRDefault="0031212C" w:rsidP="00223A3E">
      <w:pPr>
        <w:rPr>
          <w:rStyle w:val="SubtleEmphasis"/>
        </w:rPr>
      </w:pPr>
      <w:r>
        <w:rPr>
          <w:rStyle w:val="SubtleEmphasis"/>
        </w:rPr>
        <w:t>Document h</w:t>
      </w:r>
      <w:r w:rsidR="00006386">
        <w:rPr>
          <w:rStyle w:val="SubtleEmphasis"/>
        </w:rPr>
        <w:t xml:space="preserve">ow </w:t>
      </w:r>
      <w:r w:rsidR="00223A3E" w:rsidRPr="009816EB">
        <w:rPr>
          <w:rStyle w:val="SubtleEmphasis"/>
        </w:rPr>
        <w:t>will</w:t>
      </w:r>
      <w:r w:rsidR="00006386">
        <w:rPr>
          <w:rStyle w:val="SubtleEmphasis"/>
        </w:rPr>
        <w:t xml:space="preserve"> safety</w:t>
      </w:r>
      <w:r w:rsidR="00223A3E" w:rsidRPr="009816EB">
        <w:rPr>
          <w:rStyle w:val="SubtleEmphasis"/>
        </w:rPr>
        <w:t xml:space="preserve"> be addressed for vehicles entering and leaving the site. Applicants must address how their project appropriately mitigates any safety risks introduced by the project. Prior to receiving funds, all projects are expected to, at a minimum, identify and mitigate to the extent practicable any significant safety risks that could result after the project completion.</w:t>
      </w:r>
    </w:p>
    <w:p w14:paraId="1CC5F0F9" w14:textId="19582E4C" w:rsidR="00223A3E" w:rsidRPr="009816EB" w:rsidRDefault="00223A3E" w:rsidP="00223A3E">
      <w:pPr>
        <w:rPr>
          <w:rStyle w:val="SubtleEmphasis"/>
        </w:rPr>
      </w:pPr>
      <w:r w:rsidRPr="009816EB">
        <w:rPr>
          <w:rStyle w:val="SubtleEmphasis"/>
        </w:rPr>
        <w:t xml:space="preserve">Applicants should include how their project will not negatively impact the overall safety of the traveling public. Applicants should also consider the </w:t>
      </w:r>
      <w:hyperlink r:id="rId10" w:history="1">
        <w:r w:rsidRPr="006C73D3">
          <w:rPr>
            <w:rStyle w:val="Hyperlink"/>
          </w:rPr>
          <w:t>NRSS</w:t>
        </w:r>
      </w:hyperlink>
      <w:r w:rsidRPr="009816EB">
        <w:rPr>
          <w:rStyle w:val="SubtleEmphasis"/>
        </w:rPr>
        <w:t xml:space="preserve"> when addressing how the projects will support the goal of achieving zero roadway death though a </w:t>
      </w:r>
      <w:hyperlink r:id="rId11" w:history="1">
        <w:r w:rsidRPr="00F86A56">
          <w:rPr>
            <w:rStyle w:val="Hyperlink"/>
          </w:rPr>
          <w:t>Safe Systems Approach</w:t>
        </w:r>
      </w:hyperlink>
      <w:r w:rsidRPr="009816EB">
        <w:rPr>
          <w:rStyle w:val="SubtleEmphasis"/>
        </w:rPr>
        <w:t xml:space="preserve">. This description should also detail how the </w:t>
      </w:r>
      <w:hyperlink r:id="rId12" w:history="1">
        <w:r w:rsidRPr="00D70997">
          <w:rPr>
            <w:rStyle w:val="Hyperlink"/>
          </w:rPr>
          <w:t>access is in compliance with the Americans with Disabilities Act of 1990</w:t>
        </w:r>
      </w:hyperlink>
      <w:r w:rsidRPr="009816EB">
        <w:rPr>
          <w:rStyle w:val="SubtleEmphasis"/>
        </w:rPr>
        <w:t xml:space="preserve"> (42 U.S.C. 12101 et seq.).</w:t>
      </w:r>
    </w:p>
    <w:p w14:paraId="2B51932A" w14:textId="77777777" w:rsidR="00E17650" w:rsidRDefault="00E17650" w:rsidP="00E17650">
      <w:pPr>
        <w:pStyle w:val="Heading2"/>
      </w:pPr>
      <w:r>
        <w:t>Project Fills Gaps In Access</w:t>
      </w:r>
    </w:p>
    <w:p w14:paraId="24F9F140" w14:textId="0CCD5A7F" w:rsidR="000D76B6" w:rsidRPr="009816EB" w:rsidRDefault="000D76B6" w:rsidP="00223A3E">
      <w:pPr>
        <w:rPr>
          <w:rStyle w:val="SubtleEmphasis"/>
        </w:rPr>
      </w:pPr>
      <w:r w:rsidRPr="009816EB">
        <w:rPr>
          <w:rStyle w:val="SubtleEmphasis"/>
        </w:rPr>
        <w:t>Description of how the project expands community-based infrastructure or fills gaps in access by equitably expanding the deployment of publicly available EV charging infrastructure, or hydrogen, propane or natural gas fueling infrastructure in community locations, located on any public road or in any other publicly accessible locations, such as parking facilities at public building, public schools, and public parks, or in publicly accessible parking facilities owned or managed by a private entity.</w:t>
      </w:r>
    </w:p>
    <w:p w14:paraId="3D1575C8" w14:textId="7D5D9D01" w:rsidR="00DC35C9" w:rsidRDefault="00DC35C9" w:rsidP="00DC35C9">
      <w:pPr>
        <w:pStyle w:val="Heading2"/>
      </w:pPr>
      <w:r>
        <w:t>Project Budget</w:t>
      </w:r>
    </w:p>
    <w:p w14:paraId="2903D1F7" w14:textId="1878A0A5" w:rsidR="00DC35C9" w:rsidRPr="009816EB" w:rsidRDefault="000D76B6" w:rsidP="00223A3E">
      <w:pPr>
        <w:rPr>
          <w:rStyle w:val="SubtleEmphasis"/>
        </w:rPr>
      </w:pPr>
      <w:r w:rsidRPr="009816EB">
        <w:rPr>
          <w:rStyle w:val="SubtleEmphasis"/>
        </w:rPr>
        <w:t xml:space="preserve">Description of how funds will be spent on various portions of the project(s). This should be categorized into uses such as project planning and development (such as costs for meaningful public involvement40), right-of-way (ROW)/acquisition costs, installation </w:t>
      </w:r>
      <w:r w:rsidRPr="009816EB">
        <w:rPr>
          <w:rStyle w:val="SubtleEmphasis"/>
        </w:rPr>
        <w:lastRenderedPageBreak/>
        <w:t>costs, operation costs, maintenance costs, educational activity costs, etc. The estimated amount of funds or percentages of funds to be spend in each category should be indicated as well as which entity is responsible for each cost. This section should also include any operating subsidies that will be sought or have been obtained for EV charging infrastructure, or hydrogen, propane or natural gas fueling infrastructure.</w:t>
      </w:r>
      <w:r w:rsidR="00054F1C">
        <w:rPr>
          <w:rStyle w:val="SubtleEmphasis"/>
        </w:rPr>
        <w:t xml:space="preserve"> </w:t>
      </w:r>
      <w:r w:rsidR="00CD2EE6">
        <w:rPr>
          <w:rStyle w:val="SubtleEmphasis"/>
        </w:rPr>
        <w:t xml:space="preserve">This section will be an overview that references greater detail found in the Budget Information section of the narrative. </w:t>
      </w:r>
    </w:p>
    <w:p w14:paraId="67E27E07" w14:textId="4876198F" w:rsidR="00390FB1" w:rsidRDefault="00390FB1" w:rsidP="00390FB1">
      <w:pPr>
        <w:pStyle w:val="Heading2"/>
      </w:pPr>
      <w:r>
        <w:t>Project Focus Area</w:t>
      </w:r>
    </w:p>
    <w:p w14:paraId="6D9960AB" w14:textId="0F9B0BD8" w:rsidR="004F6619" w:rsidRDefault="001912C2" w:rsidP="00223A3E">
      <w:pPr>
        <w:rPr>
          <w:rStyle w:val="SubtleEmphasis"/>
        </w:rPr>
      </w:pPr>
      <w:r w:rsidRPr="009816EB">
        <w:rPr>
          <w:rStyle w:val="SubtleEmphasis"/>
        </w:rPr>
        <w:t>The FHWA is interested in community charging and fueling deployment projects in several focus areas. As applicable, applicants are encouraged to indicate which focus area(s) their proposed project address(es) and how the project benefits the community and improves access to EV and alternative fueling infrastructure. In addition, in association with the focus areas specified, applicants are encouraged to note whether the project would expand alternative fueling/charging access to rural areas, low- and moderate- income neighborhoods, and/or underserved or hard to reach communities where the private sector may not invest absent federal funding.</w:t>
      </w:r>
      <w:r w:rsidR="00054F1C">
        <w:rPr>
          <w:rStyle w:val="SubtleEmphasis"/>
        </w:rPr>
        <w:t xml:space="preserve"> Identify the focus area of the project:</w:t>
      </w:r>
    </w:p>
    <w:p w14:paraId="2CEA5EDF" w14:textId="6E75B5E1" w:rsidR="00054F1C" w:rsidRPr="00054F1C" w:rsidRDefault="00054F1C" w:rsidP="00054F1C">
      <w:pPr>
        <w:pStyle w:val="ListParagraph"/>
        <w:numPr>
          <w:ilvl w:val="0"/>
          <w:numId w:val="4"/>
        </w:numPr>
        <w:rPr>
          <w:rStyle w:val="SubtleEmphasis"/>
        </w:rPr>
      </w:pPr>
      <w:r w:rsidRPr="00054F1C">
        <w:rPr>
          <w:rStyle w:val="SubtleEmphasis"/>
        </w:rPr>
        <w:t>Multimodal hubs and shared use fleets and services – e.g., taxi charging</w:t>
      </w:r>
    </w:p>
    <w:p w14:paraId="36465C64" w14:textId="42A4B8A3" w:rsidR="00054F1C" w:rsidRPr="00054F1C" w:rsidRDefault="00054F1C" w:rsidP="00054F1C">
      <w:pPr>
        <w:pStyle w:val="ListParagraph"/>
        <w:numPr>
          <w:ilvl w:val="0"/>
          <w:numId w:val="4"/>
        </w:numPr>
        <w:rPr>
          <w:rStyle w:val="SubtleEmphasis"/>
        </w:rPr>
      </w:pPr>
      <w:r w:rsidRPr="00054F1C">
        <w:rPr>
          <w:rStyle w:val="SubtleEmphasis"/>
        </w:rPr>
        <w:t>Urban/suburban charging – e.g., garage orphan charging</w:t>
      </w:r>
    </w:p>
    <w:p w14:paraId="445337D4" w14:textId="35637A3C" w:rsidR="00054F1C" w:rsidRPr="00054F1C" w:rsidRDefault="00054F1C" w:rsidP="00054F1C">
      <w:pPr>
        <w:pStyle w:val="ListParagraph"/>
        <w:numPr>
          <w:ilvl w:val="0"/>
          <w:numId w:val="4"/>
        </w:numPr>
        <w:rPr>
          <w:rStyle w:val="SubtleEmphasis"/>
        </w:rPr>
      </w:pPr>
      <w:r w:rsidRPr="00054F1C">
        <w:rPr>
          <w:rStyle w:val="SubtleEmphasis"/>
        </w:rPr>
        <w:t>Rural charging</w:t>
      </w:r>
    </w:p>
    <w:p w14:paraId="777DB787" w14:textId="68FDB505" w:rsidR="00160408" w:rsidRPr="009816EB" w:rsidRDefault="00054F1C" w:rsidP="00054F1C">
      <w:pPr>
        <w:pStyle w:val="ListParagraph"/>
        <w:numPr>
          <w:ilvl w:val="0"/>
          <w:numId w:val="4"/>
        </w:numPr>
        <w:rPr>
          <w:rStyle w:val="SubtleEmphasis"/>
        </w:rPr>
      </w:pPr>
      <w:r w:rsidRPr="00054F1C">
        <w:rPr>
          <w:rStyle w:val="SubtleEmphasis"/>
        </w:rPr>
        <w:t>Mid- and heavy-duty electrification</w:t>
      </w:r>
    </w:p>
    <w:p w14:paraId="73089388" w14:textId="51BE1C79" w:rsidR="00390FB1" w:rsidRDefault="00390FB1" w:rsidP="00390FB1">
      <w:pPr>
        <w:pStyle w:val="Heading2"/>
      </w:pPr>
      <w:r>
        <w:t>Innovative Payment Approaches</w:t>
      </w:r>
    </w:p>
    <w:p w14:paraId="688FAB92" w14:textId="77777777" w:rsidR="00390FB1" w:rsidRPr="009816EB" w:rsidRDefault="004F6619" w:rsidP="004F6619">
      <w:pPr>
        <w:rPr>
          <w:rStyle w:val="SubtleEmphasis"/>
        </w:rPr>
      </w:pPr>
      <w:r w:rsidRPr="009816EB">
        <w:rPr>
          <w:rStyle w:val="SubtleEmphasis"/>
        </w:rPr>
        <w:t>For both the Community Program and Corridor Program the project narrative should provide information as to how innovative payment approaches (such as contactless technology, mobile wallets, bundling with transit discounts and other benefits programs, etc.) will be used to ensure that low- and zero-emission transportation options are accessible to diverse populations,</w:t>
      </w:r>
      <w:r w:rsidR="00C27CD6" w:rsidRPr="009816EB">
        <w:rPr>
          <w:rStyle w:val="SubtleEmphasis"/>
        </w:rPr>
        <w:t xml:space="preserve"> including the unbanked and underbanked. </w:t>
      </w:r>
    </w:p>
    <w:p w14:paraId="048E5D32" w14:textId="77777777" w:rsidR="00390FB1" w:rsidRDefault="00390FB1" w:rsidP="00390FB1">
      <w:pPr>
        <w:pStyle w:val="Heading2"/>
      </w:pPr>
      <w:r>
        <w:t>Project Meets Project Requirements</w:t>
      </w:r>
    </w:p>
    <w:p w14:paraId="09A769DD" w14:textId="77777777" w:rsidR="00390FB1" w:rsidRPr="009816EB" w:rsidRDefault="00C27CD6" w:rsidP="004F6619">
      <w:pPr>
        <w:rPr>
          <w:rStyle w:val="SubtleEmphasis"/>
        </w:rPr>
      </w:pPr>
      <w:r w:rsidRPr="009816EB">
        <w:rPr>
          <w:rStyle w:val="SubtleEmphasis"/>
        </w:rPr>
        <w:t>For both the Community Program and the Corridor Program, the project narrative should also provide information necessary for DOT to determine that the project satisfies project requirements described in Section C.4.-5. for the grant program</w:t>
      </w:r>
      <w:r w:rsidR="00390FB1" w:rsidRPr="009816EB">
        <w:rPr>
          <w:rStyle w:val="SubtleEmphasis"/>
        </w:rPr>
        <w:t xml:space="preserve">. </w:t>
      </w:r>
    </w:p>
    <w:p w14:paraId="336921C9" w14:textId="56A010EB" w:rsidR="00410316" w:rsidRDefault="00410316" w:rsidP="00410316">
      <w:pPr>
        <w:pStyle w:val="Heading1"/>
      </w:pPr>
      <w:r>
        <w:t>Budget Information</w:t>
      </w:r>
    </w:p>
    <w:p w14:paraId="55B5F0DE" w14:textId="7EB865E8" w:rsidR="00C27CD6" w:rsidRDefault="00C27CD6" w:rsidP="00C27CD6">
      <w:pPr>
        <w:pStyle w:val="Heading2"/>
      </w:pPr>
      <w:r>
        <w:t>Grant Funds</w:t>
      </w:r>
    </w:p>
    <w:p w14:paraId="032A611B" w14:textId="68F5BE92" w:rsidR="002F0936" w:rsidRPr="009816EB" w:rsidRDefault="002F0936" w:rsidP="002F0936">
      <w:pPr>
        <w:rPr>
          <w:rStyle w:val="SubtleEmphasis"/>
        </w:rPr>
      </w:pPr>
      <w:r w:rsidRPr="009816EB">
        <w:rPr>
          <w:rStyle w:val="SubtleEmphasis"/>
        </w:rPr>
        <w:t>Project budgets should show how different funding sources will share in each activity and present those data in dollars and percentages. The budget should identify other Federal funds, if any, that the applicant intends to use. Funding sources should be grouped into three categories: non-Federal, CFI Program, and other Federal with specific amounts from each funding source.</w:t>
      </w:r>
    </w:p>
    <w:p w14:paraId="05A07A3B" w14:textId="575345A5" w:rsidR="00C27CD6" w:rsidRPr="00C27CD6" w:rsidRDefault="00C27CD6" w:rsidP="00C27CD6">
      <w:pPr>
        <w:pStyle w:val="Heading2"/>
      </w:pPr>
      <w:r>
        <w:lastRenderedPageBreak/>
        <w:t>Sources and Uses of All Project Funding</w:t>
      </w:r>
    </w:p>
    <w:p w14:paraId="541882B2" w14:textId="48ACA9DD" w:rsidR="00410316" w:rsidRDefault="00410316" w:rsidP="00C81ACE">
      <w:pPr>
        <w:pStyle w:val="Heading1"/>
      </w:pPr>
      <w:r>
        <w:t>Project Merit Criteria</w:t>
      </w:r>
    </w:p>
    <w:p w14:paraId="22FD6152" w14:textId="2C739ACC" w:rsidR="00106EAA" w:rsidRDefault="00106EAA" w:rsidP="00106EAA">
      <w:pPr>
        <w:pStyle w:val="Heading2"/>
      </w:pPr>
      <w:r w:rsidRPr="00106EAA">
        <w:t>Safety</w:t>
      </w:r>
    </w:p>
    <w:p w14:paraId="6A0658ED" w14:textId="4DE54F31" w:rsidR="00332720" w:rsidRDefault="00FF7B7C" w:rsidP="0032449B">
      <w:pPr>
        <w:pStyle w:val="Heading3"/>
      </w:pPr>
      <w:r w:rsidRPr="0032449B">
        <w:t>Project Provides Positive Safety Benefits for All Users</w:t>
      </w:r>
    </w:p>
    <w:p w14:paraId="711BFC51" w14:textId="77777777" w:rsidR="00147BA7" w:rsidRPr="00147BA7" w:rsidRDefault="00147BA7" w:rsidP="00147BA7"/>
    <w:p w14:paraId="7CE7B100" w14:textId="012B223D" w:rsidR="00FF7B7C" w:rsidRDefault="00FF7B7C" w:rsidP="0032449B">
      <w:pPr>
        <w:pStyle w:val="Heading3"/>
      </w:pPr>
      <w:r>
        <w:t xml:space="preserve">Project Does Not Negatively Impact Safety for All </w:t>
      </w:r>
      <w:r w:rsidR="0017352A">
        <w:t>U</w:t>
      </w:r>
      <w:r>
        <w:t>sers</w:t>
      </w:r>
    </w:p>
    <w:p w14:paraId="6ECD1D2E" w14:textId="77777777" w:rsidR="00147BA7" w:rsidRPr="00147BA7" w:rsidRDefault="00147BA7" w:rsidP="00147BA7"/>
    <w:p w14:paraId="4AFD2557" w14:textId="59AB9062" w:rsidR="00FF7B7C" w:rsidRDefault="00FF7B7C" w:rsidP="0032449B">
      <w:pPr>
        <w:pStyle w:val="Heading3"/>
      </w:pPr>
      <w:r>
        <w:t>Project Promotes Safety Through Design</w:t>
      </w:r>
    </w:p>
    <w:p w14:paraId="25CEDB3E" w14:textId="77777777" w:rsidR="00147BA7" w:rsidRPr="00147BA7" w:rsidRDefault="00147BA7" w:rsidP="00147BA7"/>
    <w:p w14:paraId="12CDF424" w14:textId="07177B19" w:rsidR="00106EAA" w:rsidRDefault="00106EAA" w:rsidP="00106EAA">
      <w:pPr>
        <w:pStyle w:val="Heading2"/>
      </w:pPr>
      <w:r w:rsidRPr="00106EAA">
        <w:t>Environment</w:t>
      </w:r>
    </w:p>
    <w:p w14:paraId="2ADA1B6A" w14:textId="78BE521D" w:rsidR="0017352A" w:rsidRDefault="00FE166D" w:rsidP="0032449B">
      <w:pPr>
        <w:pStyle w:val="Heading3"/>
      </w:pPr>
      <w:r>
        <w:t xml:space="preserve">Project </w:t>
      </w:r>
      <w:r w:rsidRPr="00FE166D">
        <w:t xml:space="preserve">Significantly </w:t>
      </w:r>
      <w:r w:rsidR="00FA01D0">
        <w:t>R</w:t>
      </w:r>
      <w:r w:rsidRPr="00FE166D">
        <w:t>educe</w:t>
      </w:r>
      <w:r w:rsidR="00FA01D0">
        <w:t>s</w:t>
      </w:r>
      <w:r w:rsidRPr="00FE166D">
        <w:t xml:space="preserve"> </w:t>
      </w:r>
      <w:r w:rsidR="00FA01D0">
        <w:t>G</w:t>
      </w:r>
      <w:r w:rsidRPr="00FE166D">
        <w:t xml:space="preserve">reenhouse </w:t>
      </w:r>
      <w:r w:rsidR="00FA01D0">
        <w:t>G</w:t>
      </w:r>
      <w:r w:rsidRPr="00FE166D">
        <w:t xml:space="preserve">as </w:t>
      </w:r>
      <w:r w:rsidR="00FA01D0">
        <w:t>E</w:t>
      </w:r>
      <w:r w:rsidRPr="00FE166D">
        <w:t>missions</w:t>
      </w:r>
    </w:p>
    <w:p w14:paraId="38612091" w14:textId="77777777" w:rsidR="00147BA7" w:rsidRPr="00147BA7" w:rsidRDefault="00147BA7" w:rsidP="00147BA7"/>
    <w:p w14:paraId="00B18BA2" w14:textId="7116D1C1" w:rsidR="00FA01D0" w:rsidRDefault="00FA01D0" w:rsidP="0032449B">
      <w:pPr>
        <w:pStyle w:val="Heading3"/>
      </w:pPr>
      <w:r>
        <w:t xml:space="preserve">Project </w:t>
      </w:r>
      <w:r w:rsidR="00FE166D" w:rsidRPr="00FE166D">
        <w:t>Incorporate</w:t>
      </w:r>
      <w:r>
        <w:t>s</w:t>
      </w:r>
      <w:r w:rsidR="00FE166D" w:rsidRPr="00FE166D">
        <w:t xml:space="preserve"> </w:t>
      </w:r>
      <w:r>
        <w:t>E</w:t>
      </w:r>
      <w:r w:rsidR="00FE166D" w:rsidRPr="00FE166D">
        <w:t xml:space="preserve">vidence-based </w:t>
      </w:r>
      <w:r>
        <w:t>C</w:t>
      </w:r>
      <w:r w:rsidR="00FE166D" w:rsidRPr="00FE166D">
        <w:t xml:space="preserve">limate </w:t>
      </w:r>
      <w:r>
        <w:t>R</w:t>
      </w:r>
      <w:r w:rsidR="00FE166D" w:rsidRPr="00FE166D">
        <w:t xml:space="preserve">esilience </w:t>
      </w:r>
      <w:r>
        <w:t>M</w:t>
      </w:r>
      <w:r w:rsidR="00FE166D" w:rsidRPr="00FE166D">
        <w:t xml:space="preserve">easures or </w:t>
      </w:r>
      <w:r>
        <w:t>F</w:t>
      </w:r>
      <w:r w:rsidR="00FE166D" w:rsidRPr="00FE166D">
        <w:t xml:space="preserve">eatures </w:t>
      </w:r>
    </w:p>
    <w:p w14:paraId="608052BB" w14:textId="182FB1A2" w:rsidR="00FE166D" w:rsidRPr="009816EB" w:rsidRDefault="00147BA7" w:rsidP="00FA01D0">
      <w:pPr>
        <w:rPr>
          <w:rStyle w:val="SubtleEmphasis"/>
        </w:rPr>
      </w:pPr>
      <w:r>
        <w:rPr>
          <w:rStyle w:val="SubtleEmphasis"/>
        </w:rPr>
        <w:t xml:space="preserve">Project also </w:t>
      </w:r>
      <w:r w:rsidR="00FE166D" w:rsidRPr="009816EB">
        <w:rPr>
          <w:rStyle w:val="SubtleEmphasis"/>
        </w:rPr>
        <w:t>addresses the Federal Flood Risk Mitigation Standard as updated by E.O. 13690, as appropriate</w:t>
      </w:r>
    </w:p>
    <w:p w14:paraId="148A1A12" w14:textId="52597E06" w:rsidR="00FE166D" w:rsidRDefault="00FA01D0" w:rsidP="0032449B">
      <w:pPr>
        <w:pStyle w:val="Heading3"/>
      </w:pPr>
      <w:r>
        <w:t xml:space="preserve">Project </w:t>
      </w:r>
      <w:r w:rsidR="00FE166D">
        <w:t>Consider</w:t>
      </w:r>
      <w:r>
        <w:t>s</w:t>
      </w:r>
      <w:r w:rsidR="00FE166D">
        <w:t xml:space="preserve"> </w:t>
      </w:r>
      <w:r>
        <w:t>C</w:t>
      </w:r>
      <w:r w:rsidR="00FE166D">
        <w:t xml:space="preserve">limate </w:t>
      </w:r>
      <w:r>
        <w:t>C</w:t>
      </w:r>
      <w:r w:rsidR="00FE166D">
        <w:t>hange,</w:t>
      </w:r>
      <w:r>
        <w:t xml:space="preserve"> R</w:t>
      </w:r>
      <w:r w:rsidR="00FE166D">
        <w:t xml:space="preserve">esilience, and </w:t>
      </w:r>
      <w:r>
        <w:t>E</w:t>
      </w:r>
      <w:r w:rsidR="00FE166D">
        <w:t xml:space="preserve">nvironmental </w:t>
      </w:r>
      <w:r>
        <w:t>J</w:t>
      </w:r>
      <w:r w:rsidR="00FE166D">
        <w:t xml:space="preserve">ustice in </w:t>
      </w:r>
      <w:r>
        <w:t>P</w:t>
      </w:r>
      <w:r w:rsidR="00FE166D">
        <w:t xml:space="preserve">roject </w:t>
      </w:r>
      <w:r>
        <w:t>P</w:t>
      </w:r>
      <w:r w:rsidR="00FE166D">
        <w:t xml:space="preserve">lanning and </w:t>
      </w:r>
      <w:r>
        <w:t>D</w:t>
      </w:r>
      <w:r w:rsidR="00FE166D">
        <w:t xml:space="preserve">elivery </w:t>
      </w:r>
    </w:p>
    <w:p w14:paraId="4E4496A7" w14:textId="77777777" w:rsidR="000C053F" w:rsidRPr="000C053F" w:rsidRDefault="000C053F" w:rsidP="000C053F"/>
    <w:p w14:paraId="09133B60" w14:textId="77777777" w:rsidR="0032449B" w:rsidRDefault="00FA01D0" w:rsidP="0032449B">
      <w:pPr>
        <w:pStyle w:val="Heading3"/>
      </w:pPr>
      <w:r>
        <w:t>Project A</w:t>
      </w:r>
      <w:r w:rsidR="00FE166D">
        <w:t xml:space="preserve">voids </w:t>
      </w:r>
      <w:r>
        <w:t>A</w:t>
      </w:r>
      <w:r w:rsidR="00FE166D">
        <w:t xml:space="preserve">dverse </w:t>
      </w:r>
      <w:r>
        <w:t>E</w:t>
      </w:r>
      <w:r w:rsidR="00FE166D">
        <w:t xml:space="preserve">nvironmental </w:t>
      </w:r>
      <w:r>
        <w:t>I</w:t>
      </w:r>
      <w:r w:rsidR="00FE166D">
        <w:t xml:space="preserve">mpacts </w:t>
      </w:r>
    </w:p>
    <w:p w14:paraId="09E7DBAB" w14:textId="74754809" w:rsidR="00FE166D" w:rsidRPr="009816EB" w:rsidRDefault="000C053F" w:rsidP="0032449B">
      <w:pPr>
        <w:rPr>
          <w:rStyle w:val="SubtleEmphasis"/>
        </w:rPr>
      </w:pPr>
      <w:r>
        <w:rPr>
          <w:rStyle w:val="SubtleEmphasis"/>
        </w:rPr>
        <w:t xml:space="preserve">Project avoid adverse environmental impacts </w:t>
      </w:r>
      <w:r w:rsidR="00FE166D" w:rsidRPr="009816EB">
        <w:rPr>
          <w:rStyle w:val="SubtleEmphasis"/>
        </w:rPr>
        <w:t xml:space="preserve">to </w:t>
      </w:r>
      <w:r w:rsidR="00FA01D0" w:rsidRPr="009816EB">
        <w:rPr>
          <w:rStyle w:val="SubtleEmphasis"/>
        </w:rPr>
        <w:t>A</w:t>
      </w:r>
      <w:r w:rsidR="00FE166D" w:rsidRPr="009816EB">
        <w:rPr>
          <w:rStyle w:val="SubtleEmphasis"/>
        </w:rPr>
        <w:t xml:space="preserve">ir or </w:t>
      </w:r>
      <w:r w:rsidR="00FA01D0" w:rsidRPr="009816EB">
        <w:rPr>
          <w:rStyle w:val="SubtleEmphasis"/>
        </w:rPr>
        <w:t>W</w:t>
      </w:r>
      <w:r w:rsidR="00FE166D" w:rsidRPr="009816EB">
        <w:rPr>
          <w:rStyle w:val="SubtleEmphasis"/>
        </w:rPr>
        <w:t xml:space="preserve">ater quality, wetlands, and endangered species, as well as address disproportionate negative impacts of climate change and pollution on disadvantaged communities, including natural disasters, with a focus on prevention, response, and recovery. </w:t>
      </w:r>
    </w:p>
    <w:p w14:paraId="77915A42" w14:textId="43D337E1" w:rsidR="00106EAA" w:rsidRDefault="00106EAA" w:rsidP="00106EAA">
      <w:pPr>
        <w:pStyle w:val="Heading2"/>
      </w:pPr>
      <w:r w:rsidRPr="00106EAA">
        <w:t>Equity</w:t>
      </w:r>
    </w:p>
    <w:p w14:paraId="04D513AC" w14:textId="726A3F99" w:rsidR="00074C09" w:rsidRDefault="00074C09" w:rsidP="00311249">
      <w:pPr>
        <w:pStyle w:val="Heading3"/>
      </w:pPr>
      <w:r>
        <w:t xml:space="preserve">Project </w:t>
      </w:r>
      <w:r w:rsidR="00462597">
        <w:t>C</w:t>
      </w:r>
      <w:r w:rsidR="00B175AD" w:rsidRPr="00B175AD">
        <w:t>reate</w:t>
      </w:r>
      <w:r w:rsidR="00462597">
        <w:t>s</w:t>
      </w:r>
      <w:r w:rsidR="00B175AD" w:rsidRPr="00B175AD">
        <w:t xml:space="preserve"> </w:t>
      </w:r>
      <w:r w:rsidR="00462597">
        <w:t>P</w:t>
      </w:r>
      <w:r w:rsidR="00B175AD" w:rsidRPr="00B175AD">
        <w:t xml:space="preserve">roportional </w:t>
      </w:r>
      <w:r w:rsidR="00462597">
        <w:t>I</w:t>
      </w:r>
      <w:r w:rsidR="00B175AD" w:rsidRPr="00B175AD">
        <w:t xml:space="preserve">mpacts and </w:t>
      </w:r>
      <w:r w:rsidR="00462597">
        <w:t>R</w:t>
      </w:r>
      <w:r w:rsidR="00B175AD" w:rsidRPr="00B175AD">
        <w:t>emove</w:t>
      </w:r>
      <w:r w:rsidR="00462597">
        <w:t>s</w:t>
      </w:r>
      <w:r w:rsidR="00B175AD" w:rsidRPr="00B175AD">
        <w:t xml:space="preserve"> </w:t>
      </w:r>
      <w:r w:rsidR="00462597">
        <w:t>T</w:t>
      </w:r>
      <w:r w:rsidR="00B175AD" w:rsidRPr="00B175AD">
        <w:t xml:space="preserve">ransportation </w:t>
      </w:r>
      <w:r w:rsidR="00462597">
        <w:t>R</w:t>
      </w:r>
      <w:r w:rsidR="00B175AD" w:rsidRPr="00B175AD">
        <w:t xml:space="preserve">elated </w:t>
      </w:r>
      <w:r w:rsidR="00462597">
        <w:t>D</w:t>
      </w:r>
      <w:r w:rsidR="00B175AD" w:rsidRPr="00B175AD">
        <w:t xml:space="preserve">isparities to all </w:t>
      </w:r>
      <w:r w:rsidR="00462597">
        <w:t>P</w:t>
      </w:r>
      <w:r w:rsidR="00B175AD" w:rsidRPr="00B175AD">
        <w:t xml:space="preserve">opulations in a </w:t>
      </w:r>
      <w:r w:rsidR="00462597">
        <w:t>P</w:t>
      </w:r>
      <w:r w:rsidR="00B175AD" w:rsidRPr="00B175AD">
        <w:t xml:space="preserve">roject </w:t>
      </w:r>
      <w:r w:rsidR="00462597">
        <w:t>A</w:t>
      </w:r>
      <w:r w:rsidR="00B175AD" w:rsidRPr="00B175AD">
        <w:t xml:space="preserve">rea </w:t>
      </w:r>
    </w:p>
    <w:p w14:paraId="19138324" w14:textId="6356D9BB" w:rsidR="0032449B" w:rsidRPr="009816EB" w:rsidRDefault="00462597" w:rsidP="00074C09">
      <w:pPr>
        <w:rPr>
          <w:rStyle w:val="SubtleEmphasis"/>
        </w:rPr>
      </w:pPr>
      <w:r w:rsidRPr="009816EB">
        <w:rPr>
          <w:rStyle w:val="SubtleEmphasis"/>
        </w:rPr>
        <w:t xml:space="preserve">Equity Analysis - </w:t>
      </w:r>
      <w:r w:rsidR="00B175AD" w:rsidRPr="009816EB">
        <w:rPr>
          <w:rStyle w:val="SubtleEmphasis"/>
        </w:rPr>
        <w:t xml:space="preserve">Although not required, applicants are encouraged to use </w:t>
      </w:r>
      <w:hyperlink r:id="rId13" w:history="1">
        <w:r w:rsidR="00B175AD" w:rsidRPr="00367EFE">
          <w:rPr>
            <w:rStyle w:val="Hyperlink"/>
          </w:rPr>
          <w:t>DOT’s Transportation Disadvantaged Census Tracts</w:t>
        </w:r>
      </w:hyperlink>
      <w:r w:rsidR="00B175AD" w:rsidRPr="009816EB">
        <w:rPr>
          <w:rStyle w:val="SubtleEmphasis"/>
        </w:rPr>
        <w:t xml:space="preserve"> (arcgis.com) or </w:t>
      </w:r>
      <w:hyperlink r:id="rId14" w:history="1">
        <w:r w:rsidR="00B175AD" w:rsidRPr="000C053F">
          <w:rPr>
            <w:rStyle w:val="Hyperlink"/>
          </w:rPr>
          <w:t>EV Charging Justice40 Map</w:t>
        </w:r>
      </w:hyperlink>
      <w:r w:rsidR="00B175AD" w:rsidRPr="009816EB">
        <w:rPr>
          <w:rStyle w:val="SubtleEmphasis"/>
        </w:rPr>
        <w:t xml:space="preserve"> (arcgis.com) tool or equivalent tools in their assessment</w:t>
      </w:r>
    </w:p>
    <w:p w14:paraId="43C70360" w14:textId="77777777" w:rsidR="0088543B" w:rsidRDefault="00816BE3" w:rsidP="0088543B">
      <w:pPr>
        <w:pStyle w:val="Heading3"/>
      </w:pPr>
      <w:r>
        <w:t>Project Include M</w:t>
      </w:r>
      <w:r w:rsidR="007858CB">
        <w:t xml:space="preserve">eaningful </w:t>
      </w:r>
      <w:r>
        <w:t>P</w:t>
      </w:r>
      <w:r w:rsidR="007858CB">
        <w:t xml:space="preserve">ublic </w:t>
      </w:r>
      <w:r>
        <w:t>E</w:t>
      </w:r>
      <w:r w:rsidR="007858CB">
        <w:t xml:space="preserve">ngagement throughout a </w:t>
      </w:r>
      <w:r>
        <w:t>P</w:t>
      </w:r>
      <w:r w:rsidR="007858CB">
        <w:t xml:space="preserve">roject’s </w:t>
      </w:r>
      <w:r>
        <w:t>L</w:t>
      </w:r>
      <w:r w:rsidR="007858CB">
        <w:t xml:space="preserve">ife </w:t>
      </w:r>
      <w:r>
        <w:t>C</w:t>
      </w:r>
      <w:r w:rsidR="007858CB">
        <w:t>ycle</w:t>
      </w:r>
    </w:p>
    <w:p w14:paraId="60C9B5B4" w14:textId="1C6907E3" w:rsidR="007858CB" w:rsidRPr="009816EB" w:rsidRDefault="007E6D90" w:rsidP="0088543B">
      <w:pPr>
        <w:rPr>
          <w:rStyle w:val="SubtleEmphasis"/>
        </w:rPr>
      </w:pPr>
      <w:r>
        <w:rPr>
          <w:rStyle w:val="SubtleEmphasis"/>
        </w:rPr>
        <w:t>T</w:t>
      </w:r>
      <w:r w:rsidR="007858CB" w:rsidRPr="009816EB">
        <w:rPr>
          <w:rStyle w:val="SubtleEmphasis"/>
        </w:rPr>
        <w:t xml:space="preserve">o the extent possible, </w:t>
      </w:r>
      <w:r>
        <w:rPr>
          <w:rStyle w:val="SubtleEmphasis"/>
        </w:rPr>
        <w:t xml:space="preserve">demonstrate </w:t>
      </w:r>
      <w:r w:rsidR="007858CB" w:rsidRPr="009816EB">
        <w:rPr>
          <w:rStyle w:val="SubtleEmphasis"/>
        </w:rPr>
        <w:t>project</w:t>
      </w:r>
      <w:r>
        <w:rPr>
          <w:rStyle w:val="SubtleEmphasis"/>
        </w:rPr>
        <w:t xml:space="preserve"> </w:t>
      </w:r>
      <w:r w:rsidR="007858CB" w:rsidRPr="009816EB">
        <w:rPr>
          <w:rStyle w:val="SubtleEmphasis"/>
        </w:rPr>
        <w:t>target</w:t>
      </w:r>
      <w:r>
        <w:rPr>
          <w:rStyle w:val="SubtleEmphasis"/>
        </w:rPr>
        <w:t>s</w:t>
      </w:r>
      <w:r w:rsidR="007858CB" w:rsidRPr="009816EB">
        <w:rPr>
          <w:rStyle w:val="SubtleEmphasis"/>
        </w:rPr>
        <w:t xml:space="preserve"> at least 40 percent of benefits towards low-income communities, disadvantaged communities, communities underserved by affordable transportation, or overburdened communities </w:t>
      </w:r>
    </w:p>
    <w:p w14:paraId="5329AFE6" w14:textId="35125BA4" w:rsidR="002A66DA" w:rsidRDefault="002A66DA" w:rsidP="002A66DA">
      <w:pPr>
        <w:pStyle w:val="Heading3"/>
      </w:pPr>
      <w:r>
        <w:t>Project will I</w:t>
      </w:r>
      <w:r w:rsidR="007858CB">
        <w:t xml:space="preserve">ncrease </w:t>
      </w:r>
      <w:r>
        <w:t>A</w:t>
      </w:r>
      <w:r w:rsidR="007858CB">
        <w:t xml:space="preserve">ffordable </w:t>
      </w:r>
      <w:r>
        <w:t>T</w:t>
      </w:r>
      <w:r w:rsidR="007858CB">
        <w:t xml:space="preserve">ransportation </w:t>
      </w:r>
      <w:r>
        <w:t>O</w:t>
      </w:r>
      <w:r w:rsidR="007858CB">
        <w:t xml:space="preserve">ptions, </w:t>
      </w:r>
      <w:r>
        <w:t>I</w:t>
      </w:r>
      <w:r w:rsidR="007858CB">
        <w:t xml:space="preserve">mprove </w:t>
      </w:r>
      <w:r>
        <w:t>S</w:t>
      </w:r>
      <w:r w:rsidR="007858CB">
        <w:t xml:space="preserve">afety, </w:t>
      </w:r>
      <w:r>
        <w:t>C</w:t>
      </w:r>
      <w:r w:rsidR="007858CB">
        <w:t xml:space="preserve">onnect Americans to </w:t>
      </w:r>
      <w:r>
        <w:t>G</w:t>
      </w:r>
      <w:r w:rsidR="007858CB">
        <w:t>ood-</w:t>
      </w:r>
      <w:r>
        <w:t>P</w:t>
      </w:r>
      <w:r w:rsidR="007858CB">
        <w:t xml:space="preserve">aying </w:t>
      </w:r>
      <w:r>
        <w:t>J</w:t>
      </w:r>
      <w:r w:rsidR="007858CB">
        <w:t xml:space="preserve">obs, </w:t>
      </w:r>
      <w:r>
        <w:t>F</w:t>
      </w:r>
      <w:r w:rsidR="007858CB">
        <w:t xml:space="preserve">ight </w:t>
      </w:r>
      <w:r>
        <w:t>C</w:t>
      </w:r>
      <w:r w:rsidR="007858CB">
        <w:t xml:space="preserve">limate </w:t>
      </w:r>
      <w:r>
        <w:t>C</w:t>
      </w:r>
      <w:r w:rsidR="007858CB">
        <w:t xml:space="preserve">hange, or </w:t>
      </w:r>
      <w:r>
        <w:t>I</w:t>
      </w:r>
      <w:r w:rsidR="007858CB">
        <w:t xml:space="preserve">mprove </w:t>
      </w:r>
      <w:r>
        <w:t>A</w:t>
      </w:r>
      <w:r w:rsidR="007858CB">
        <w:t xml:space="preserve">ccess to </w:t>
      </w:r>
      <w:r>
        <w:t>R</w:t>
      </w:r>
      <w:r w:rsidR="007858CB">
        <w:t xml:space="preserve">esources and </w:t>
      </w:r>
      <w:r>
        <w:t>Q</w:t>
      </w:r>
      <w:r w:rsidR="007858CB">
        <w:t xml:space="preserve">uality of </w:t>
      </w:r>
      <w:r>
        <w:t>L</w:t>
      </w:r>
      <w:r w:rsidR="007858CB">
        <w:t xml:space="preserve">ife </w:t>
      </w:r>
    </w:p>
    <w:p w14:paraId="787556BD" w14:textId="77777777" w:rsidR="002A66DA" w:rsidRDefault="002A66DA" w:rsidP="00311249"/>
    <w:p w14:paraId="1AA5130F" w14:textId="5730B2E4" w:rsidR="007858CB" w:rsidRDefault="00804156" w:rsidP="002A66DA">
      <w:pPr>
        <w:pStyle w:val="Heading3"/>
      </w:pPr>
      <w:r>
        <w:t xml:space="preserve">Project </w:t>
      </w:r>
      <w:r w:rsidR="007858CB">
        <w:t>Enable</w:t>
      </w:r>
      <w:r>
        <w:t>s</w:t>
      </w:r>
      <w:r w:rsidR="007858CB">
        <w:t xml:space="preserve"> </w:t>
      </w:r>
      <w:r w:rsidR="002A66DA">
        <w:t>A</w:t>
      </w:r>
      <w:r w:rsidR="007858CB">
        <w:t xml:space="preserve">ll </w:t>
      </w:r>
      <w:r w:rsidR="002A66DA">
        <w:t>P</w:t>
      </w:r>
      <w:r w:rsidR="007858CB">
        <w:t xml:space="preserve">eople within the </w:t>
      </w:r>
      <w:r w:rsidR="002A66DA">
        <w:t>M</w:t>
      </w:r>
      <w:r w:rsidR="007858CB">
        <w:t xml:space="preserve">ultimodal </w:t>
      </w:r>
      <w:r w:rsidR="002A66DA">
        <w:t>T</w:t>
      </w:r>
      <w:r w:rsidR="007858CB">
        <w:t xml:space="preserve">ransportation </w:t>
      </w:r>
      <w:r w:rsidR="002A66DA">
        <w:t>N</w:t>
      </w:r>
      <w:r w:rsidR="007858CB">
        <w:t xml:space="preserve">etworks to </w:t>
      </w:r>
      <w:r w:rsidR="002A66DA">
        <w:t>R</w:t>
      </w:r>
      <w:r w:rsidR="007858CB">
        <w:t xml:space="preserve">each </w:t>
      </w:r>
      <w:r w:rsidR="002A66DA">
        <w:t>T</w:t>
      </w:r>
      <w:r w:rsidR="007858CB">
        <w:t xml:space="preserve">heir </w:t>
      </w:r>
      <w:r w:rsidR="002A66DA">
        <w:t>D</w:t>
      </w:r>
      <w:r w:rsidR="007858CB">
        <w:t xml:space="preserve">esired </w:t>
      </w:r>
      <w:r w:rsidR="002A66DA">
        <w:t>D</w:t>
      </w:r>
      <w:r w:rsidR="007858CB">
        <w:t xml:space="preserve">estination </w:t>
      </w:r>
      <w:r w:rsidR="002A66DA">
        <w:t>S</w:t>
      </w:r>
      <w:r w:rsidR="007858CB">
        <w:t xml:space="preserve">afely, </w:t>
      </w:r>
      <w:r w:rsidR="002A66DA">
        <w:t>A</w:t>
      </w:r>
      <w:r w:rsidR="007858CB">
        <w:t xml:space="preserve">ffordably, and with a </w:t>
      </w:r>
      <w:r w:rsidR="002A66DA">
        <w:t>C</w:t>
      </w:r>
      <w:r w:rsidR="007858CB">
        <w:t xml:space="preserve">omparable </w:t>
      </w:r>
      <w:r w:rsidR="002A66DA">
        <w:t>L</w:t>
      </w:r>
      <w:r w:rsidR="007858CB">
        <w:t xml:space="preserve">evel of </w:t>
      </w:r>
      <w:r w:rsidR="002A66DA">
        <w:t>E</w:t>
      </w:r>
      <w:r w:rsidR="007858CB">
        <w:t xml:space="preserve">fficiency and </w:t>
      </w:r>
      <w:r w:rsidR="002A66DA">
        <w:t>E</w:t>
      </w:r>
      <w:r w:rsidR="007858CB">
        <w:t xml:space="preserve">ase </w:t>
      </w:r>
    </w:p>
    <w:p w14:paraId="41457D3C" w14:textId="77777777" w:rsidR="0074286A" w:rsidRDefault="0074286A" w:rsidP="00311249"/>
    <w:p w14:paraId="5A955F98" w14:textId="77777777" w:rsidR="001065B6" w:rsidRDefault="0074286A" w:rsidP="0074286A">
      <w:pPr>
        <w:pStyle w:val="Heading3"/>
      </w:pPr>
      <w:r>
        <w:t>Project Addresses</w:t>
      </w:r>
      <w:r w:rsidR="007858CB">
        <w:t xml:space="preserve"> the </w:t>
      </w:r>
      <w:r>
        <w:t>U</w:t>
      </w:r>
      <w:r w:rsidR="007858CB">
        <w:t xml:space="preserve">nique </w:t>
      </w:r>
      <w:r>
        <w:t>C</w:t>
      </w:r>
      <w:r w:rsidR="007858CB">
        <w:t xml:space="preserve">hallenges </w:t>
      </w:r>
      <w:r>
        <w:t>R</w:t>
      </w:r>
      <w:r w:rsidR="007858CB">
        <w:t xml:space="preserve">ural and Tribal </w:t>
      </w:r>
      <w:r>
        <w:t>C</w:t>
      </w:r>
      <w:r w:rsidR="007858CB">
        <w:t xml:space="preserve">ommunities </w:t>
      </w:r>
      <w:r>
        <w:t>F</w:t>
      </w:r>
      <w:r w:rsidR="007858CB">
        <w:t xml:space="preserve">ace </w:t>
      </w:r>
      <w:r>
        <w:t>R</w:t>
      </w:r>
      <w:r w:rsidR="007858CB">
        <w:t xml:space="preserve">elated to </w:t>
      </w:r>
      <w:r>
        <w:t>M</w:t>
      </w:r>
      <w:r w:rsidR="007858CB">
        <w:t xml:space="preserve">obility and </w:t>
      </w:r>
      <w:r>
        <w:t>E</w:t>
      </w:r>
      <w:r w:rsidR="007858CB">
        <w:t xml:space="preserve">conomic </w:t>
      </w:r>
      <w:r>
        <w:t>D</w:t>
      </w:r>
      <w:r w:rsidR="007858CB">
        <w:t>evelopment</w:t>
      </w:r>
    </w:p>
    <w:p w14:paraId="1FE62E4A" w14:textId="0DA20462" w:rsidR="007858CB" w:rsidRPr="009816EB" w:rsidRDefault="001065B6" w:rsidP="001065B6">
      <w:pPr>
        <w:rPr>
          <w:rStyle w:val="SubtleEmphasis"/>
        </w:rPr>
      </w:pPr>
      <w:r w:rsidRPr="009816EB">
        <w:rPr>
          <w:rStyle w:val="SubtleEmphasis"/>
        </w:rPr>
        <w:t>I</w:t>
      </w:r>
      <w:r w:rsidR="007858CB" w:rsidRPr="009816EB">
        <w:rPr>
          <w:rStyle w:val="SubtleEmphasis"/>
        </w:rPr>
        <w:t xml:space="preserve">ncluding isolation, transportation cost burden, and traffic safety (consistent with DOT’s Rural Opportunities to Use Transportation for Economic Success (ROUTES) initiative) if geographically relevant to the project or indicate that this is not relevant; </w:t>
      </w:r>
    </w:p>
    <w:p w14:paraId="2B24296F" w14:textId="517E0788" w:rsidR="007858CB" w:rsidRPr="0032449B" w:rsidRDefault="00804156" w:rsidP="0074286A">
      <w:pPr>
        <w:pStyle w:val="Heading3"/>
      </w:pPr>
      <w:r>
        <w:t xml:space="preserve">Project </w:t>
      </w:r>
      <w:r w:rsidR="007858CB" w:rsidRPr="007858CB">
        <w:t>Incorporate</w:t>
      </w:r>
      <w:r>
        <w:t>s</w:t>
      </w:r>
      <w:r w:rsidR="007858CB" w:rsidRPr="007858CB">
        <w:t xml:space="preserve"> and </w:t>
      </w:r>
      <w:r>
        <w:t>S</w:t>
      </w:r>
      <w:r w:rsidR="007858CB" w:rsidRPr="007858CB">
        <w:t>upport</w:t>
      </w:r>
      <w:r w:rsidR="00D902E9">
        <w:t>s</w:t>
      </w:r>
      <w:r w:rsidR="007858CB" w:rsidRPr="007858CB">
        <w:t xml:space="preserve"> </w:t>
      </w:r>
      <w:r>
        <w:t>I</w:t>
      </w:r>
      <w:r w:rsidR="007858CB" w:rsidRPr="007858CB">
        <w:t xml:space="preserve">ntegrated </w:t>
      </w:r>
      <w:r>
        <w:t>L</w:t>
      </w:r>
      <w:r w:rsidR="007858CB" w:rsidRPr="007858CB">
        <w:t xml:space="preserve">and </w:t>
      </w:r>
      <w:r>
        <w:t>U</w:t>
      </w:r>
      <w:r w:rsidR="007858CB" w:rsidRPr="007858CB">
        <w:t xml:space="preserve">se, </w:t>
      </w:r>
      <w:r>
        <w:t>E</w:t>
      </w:r>
      <w:r w:rsidR="007858CB" w:rsidRPr="007858CB">
        <w:t xml:space="preserve">conomic </w:t>
      </w:r>
      <w:r>
        <w:t>D</w:t>
      </w:r>
      <w:r w:rsidR="007858CB" w:rsidRPr="007858CB">
        <w:t xml:space="preserve">evelopment and </w:t>
      </w:r>
      <w:r>
        <w:t>T</w:t>
      </w:r>
      <w:r w:rsidR="007858CB" w:rsidRPr="007858CB">
        <w:t xml:space="preserve">ransportation </w:t>
      </w:r>
      <w:r>
        <w:t>P</w:t>
      </w:r>
      <w:r w:rsidR="007858CB" w:rsidRPr="007858CB">
        <w:t xml:space="preserve">lanning to </w:t>
      </w:r>
      <w:r>
        <w:t>I</w:t>
      </w:r>
      <w:r w:rsidR="007858CB" w:rsidRPr="007858CB">
        <w:t xml:space="preserve">mprove the </w:t>
      </w:r>
      <w:r>
        <w:t>M</w:t>
      </w:r>
      <w:r w:rsidR="007858CB" w:rsidRPr="007858CB">
        <w:t xml:space="preserve">ovement of </w:t>
      </w:r>
      <w:r>
        <w:t>P</w:t>
      </w:r>
      <w:r w:rsidR="007858CB" w:rsidRPr="007858CB">
        <w:t xml:space="preserve">eople and </w:t>
      </w:r>
      <w:r>
        <w:t>G</w:t>
      </w:r>
      <w:r w:rsidR="007858CB" w:rsidRPr="007858CB">
        <w:t xml:space="preserve">oods and </w:t>
      </w:r>
      <w:r>
        <w:t>L</w:t>
      </w:r>
      <w:r w:rsidR="007858CB" w:rsidRPr="007858CB">
        <w:t xml:space="preserve">ocal </w:t>
      </w:r>
      <w:r>
        <w:t>F</w:t>
      </w:r>
      <w:r w:rsidR="007858CB" w:rsidRPr="007858CB">
        <w:t xml:space="preserve">iscal </w:t>
      </w:r>
      <w:r>
        <w:t>H</w:t>
      </w:r>
      <w:r w:rsidR="007858CB" w:rsidRPr="007858CB">
        <w:t xml:space="preserve">ealth, </w:t>
      </w:r>
      <w:r>
        <w:t>F</w:t>
      </w:r>
      <w:r w:rsidR="007858CB" w:rsidRPr="007858CB">
        <w:t xml:space="preserve">acilitates </w:t>
      </w:r>
      <w:r>
        <w:t>G</w:t>
      </w:r>
      <w:r w:rsidR="007858CB" w:rsidRPr="007858CB">
        <w:t>reater</w:t>
      </w:r>
      <w:r w:rsidR="00074C09">
        <w:t xml:space="preserve"> </w:t>
      </w:r>
      <w:r>
        <w:t>P</w:t>
      </w:r>
      <w:r w:rsidR="00074C09" w:rsidRPr="00074C09">
        <w:t xml:space="preserve">ublic and </w:t>
      </w:r>
      <w:r>
        <w:t>P</w:t>
      </w:r>
      <w:r w:rsidR="00074C09" w:rsidRPr="00074C09">
        <w:t xml:space="preserve">rivate </w:t>
      </w:r>
      <w:r>
        <w:t>I</w:t>
      </w:r>
      <w:r w:rsidR="00074C09" w:rsidRPr="00074C09">
        <w:t xml:space="preserve">nvestments and </w:t>
      </w:r>
      <w:r w:rsidR="00732A55">
        <w:t>S</w:t>
      </w:r>
      <w:r w:rsidR="00074C09" w:rsidRPr="00074C09">
        <w:t xml:space="preserve">trategies in </w:t>
      </w:r>
      <w:r w:rsidR="00732A55">
        <w:t>L</w:t>
      </w:r>
      <w:r w:rsidR="00074C09" w:rsidRPr="00074C09">
        <w:t xml:space="preserve">and-use </w:t>
      </w:r>
      <w:r w:rsidR="00732A55">
        <w:t>P</w:t>
      </w:r>
      <w:r w:rsidR="00074C09" w:rsidRPr="00074C09">
        <w:t xml:space="preserve">roductivity, including </w:t>
      </w:r>
      <w:r w:rsidR="00732A55">
        <w:t>R</w:t>
      </w:r>
      <w:r w:rsidR="00074C09" w:rsidRPr="00074C09">
        <w:t xml:space="preserve">ural </w:t>
      </w:r>
      <w:r w:rsidR="00732A55">
        <w:t>M</w:t>
      </w:r>
      <w:r w:rsidR="00074C09" w:rsidRPr="00074C09">
        <w:t xml:space="preserve">ain </w:t>
      </w:r>
      <w:r w:rsidR="00732A55">
        <w:t>S</w:t>
      </w:r>
      <w:r w:rsidR="00074C09" w:rsidRPr="00074C09">
        <w:t xml:space="preserve">treet </w:t>
      </w:r>
      <w:r w:rsidR="00732A55">
        <w:t>R</w:t>
      </w:r>
      <w:r w:rsidR="00074C09" w:rsidRPr="00074C09">
        <w:t xml:space="preserve">evitalization or </w:t>
      </w:r>
      <w:r w:rsidR="00732A55">
        <w:t>I</w:t>
      </w:r>
      <w:r w:rsidR="00074C09" w:rsidRPr="00074C09">
        <w:t xml:space="preserve">ncrease in the </w:t>
      </w:r>
      <w:r w:rsidR="00732A55">
        <w:t>P</w:t>
      </w:r>
      <w:r w:rsidR="00074C09" w:rsidRPr="00074C09">
        <w:t xml:space="preserve">roduction or </w:t>
      </w:r>
      <w:r w:rsidR="00732A55">
        <w:t>P</w:t>
      </w:r>
      <w:r w:rsidR="00074C09" w:rsidRPr="00074C09">
        <w:t xml:space="preserve">reservation of </w:t>
      </w:r>
      <w:r w:rsidR="00732A55">
        <w:t>L</w:t>
      </w:r>
      <w:r w:rsidR="00074C09" w:rsidRPr="00074C09">
        <w:t xml:space="preserve">ocation-efficient </w:t>
      </w:r>
      <w:r w:rsidR="00732A55">
        <w:t>H</w:t>
      </w:r>
      <w:r w:rsidR="00074C09" w:rsidRPr="00074C09">
        <w:t>ousing</w:t>
      </w:r>
    </w:p>
    <w:p w14:paraId="0677E1FA" w14:textId="460C3653" w:rsidR="00106EAA" w:rsidRDefault="009138C1" w:rsidP="00106EAA">
      <w:pPr>
        <w:pStyle w:val="Heading2"/>
      </w:pPr>
      <w:r>
        <w:t xml:space="preserve">Workforce Development, Job Quality, and Wealth Creation </w:t>
      </w:r>
    </w:p>
    <w:p w14:paraId="6C94B538" w14:textId="02A713E9" w:rsidR="00233341" w:rsidRPr="00233341" w:rsidRDefault="00233341" w:rsidP="00233341">
      <w:pPr>
        <w:pStyle w:val="Heading3"/>
      </w:pPr>
      <w:r w:rsidRPr="00233341">
        <w:t xml:space="preserve">Create Good-Paying Jobs </w:t>
      </w:r>
      <w:r>
        <w:t>w</w:t>
      </w:r>
      <w:r w:rsidRPr="00233341">
        <w:t xml:space="preserve">ith Free </w:t>
      </w:r>
      <w:r w:rsidR="00DF2DBE">
        <w:t>a</w:t>
      </w:r>
      <w:r w:rsidRPr="00233341">
        <w:t xml:space="preserve">nd Fair Choice To Join </w:t>
      </w:r>
      <w:r>
        <w:t>a</w:t>
      </w:r>
      <w:r w:rsidRPr="00233341">
        <w:t xml:space="preserve"> Union </w:t>
      </w:r>
      <w:r>
        <w:t>a</w:t>
      </w:r>
      <w:r w:rsidRPr="00233341">
        <w:t xml:space="preserve">nd Expand Strong Labor Standards Including, </w:t>
      </w:r>
      <w:r>
        <w:t>b</w:t>
      </w:r>
      <w:r w:rsidRPr="00233341">
        <w:t xml:space="preserve">ut Not Limited </w:t>
      </w:r>
      <w:r>
        <w:t>t</w:t>
      </w:r>
      <w:r w:rsidRPr="00233341">
        <w:t xml:space="preserve">o </w:t>
      </w:r>
      <w:r>
        <w:t>t</w:t>
      </w:r>
      <w:r w:rsidRPr="00233341">
        <w:t xml:space="preserve">he Use </w:t>
      </w:r>
      <w:r>
        <w:t>o</w:t>
      </w:r>
      <w:r w:rsidRPr="00233341">
        <w:t xml:space="preserve">f Project Labor Agreements </w:t>
      </w:r>
    </w:p>
    <w:p w14:paraId="34949748" w14:textId="609AAFEC" w:rsidR="00A21AF0" w:rsidRPr="00233341" w:rsidRDefault="00A21AF0" w:rsidP="00233341"/>
    <w:p w14:paraId="7DD9000E" w14:textId="023F91E0" w:rsidR="00233341" w:rsidRPr="00233341" w:rsidRDefault="00233341" w:rsidP="00233341">
      <w:pPr>
        <w:pStyle w:val="Heading3"/>
      </w:pPr>
      <w:r w:rsidRPr="00233341">
        <w:t xml:space="preserve">Promote Investments </w:t>
      </w:r>
      <w:r>
        <w:t>i</w:t>
      </w:r>
      <w:r w:rsidRPr="00233341">
        <w:t xml:space="preserve">n High-Quality Workforce Development Programs </w:t>
      </w:r>
      <w:r>
        <w:t>w</w:t>
      </w:r>
      <w:r w:rsidRPr="00233341">
        <w:t xml:space="preserve">ith Supportive Services </w:t>
      </w:r>
      <w:r>
        <w:t>t</w:t>
      </w:r>
      <w:r w:rsidRPr="00233341">
        <w:t xml:space="preserve">o Help Train, Place, </w:t>
      </w:r>
      <w:r>
        <w:t>a</w:t>
      </w:r>
      <w:r w:rsidRPr="00233341">
        <w:t xml:space="preserve">nd Retain People In Good-Paying Jobs </w:t>
      </w:r>
      <w:r>
        <w:t>o</w:t>
      </w:r>
      <w:r w:rsidRPr="00233341">
        <w:t xml:space="preserve">r Registered Apprenticeship, </w:t>
      </w:r>
      <w:r>
        <w:t>w</w:t>
      </w:r>
      <w:r w:rsidRPr="00233341">
        <w:t xml:space="preserve">ith </w:t>
      </w:r>
      <w:r>
        <w:t>a</w:t>
      </w:r>
      <w:r w:rsidRPr="00233341">
        <w:t xml:space="preserve"> Focus </w:t>
      </w:r>
      <w:r>
        <w:t>o</w:t>
      </w:r>
      <w:r w:rsidRPr="00233341">
        <w:t xml:space="preserve">n Women, People </w:t>
      </w:r>
      <w:r>
        <w:t>o</w:t>
      </w:r>
      <w:r w:rsidRPr="00233341">
        <w:t xml:space="preserve">f Color, </w:t>
      </w:r>
      <w:r>
        <w:t>a</w:t>
      </w:r>
      <w:r w:rsidRPr="00233341">
        <w:t xml:space="preserve">nd Others </w:t>
      </w:r>
      <w:r>
        <w:t>t</w:t>
      </w:r>
      <w:r w:rsidRPr="00233341">
        <w:t xml:space="preserve">hat </w:t>
      </w:r>
      <w:r>
        <w:t>a</w:t>
      </w:r>
      <w:r w:rsidRPr="00233341">
        <w:t xml:space="preserve">re Underrepresented </w:t>
      </w:r>
      <w:r>
        <w:t>i</w:t>
      </w:r>
      <w:r w:rsidRPr="00233341">
        <w:t xml:space="preserve">n Infrastructure Jobs (People With Disabilities, People With Convictions, Etc.); </w:t>
      </w:r>
    </w:p>
    <w:p w14:paraId="0D43DB19" w14:textId="77777777" w:rsidR="00233341" w:rsidRPr="00233341" w:rsidRDefault="00233341" w:rsidP="00233341"/>
    <w:p w14:paraId="4362B4A0" w14:textId="6767C815" w:rsidR="00233341" w:rsidRPr="00233341" w:rsidRDefault="00233341" w:rsidP="00233341">
      <w:pPr>
        <w:pStyle w:val="Heading3"/>
      </w:pPr>
      <w:r w:rsidRPr="00233341">
        <w:t xml:space="preserve">Utilize Hiring Policies </w:t>
      </w:r>
      <w:r>
        <w:t>a</w:t>
      </w:r>
      <w:r w:rsidRPr="00233341">
        <w:t xml:space="preserve">nd Provide </w:t>
      </w:r>
      <w:r>
        <w:t>a</w:t>
      </w:r>
      <w:r w:rsidRPr="00233341">
        <w:t xml:space="preserve"> Workplace Culture </w:t>
      </w:r>
      <w:r>
        <w:t>t</w:t>
      </w:r>
      <w:r w:rsidRPr="00233341">
        <w:t xml:space="preserve">o Promote </w:t>
      </w:r>
      <w:r>
        <w:t>t</w:t>
      </w:r>
      <w:r w:rsidRPr="00233341">
        <w:t xml:space="preserve">he Entry </w:t>
      </w:r>
      <w:r>
        <w:t>a</w:t>
      </w:r>
      <w:r w:rsidRPr="00233341">
        <w:t xml:space="preserve">nd Retention </w:t>
      </w:r>
      <w:r>
        <w:t>o</w:t>
      </w:r>
      <w:r w:rsidRPr="00233341">
        <w:t xml:space="preserve">f Underrepresented Populations </w:t>
      </w:r>
    </w:p>
    <w:p w14:paraId="4C843403" w14:textId="77777777" w:rsidR="00233341" w:rsidRDefault="00233341" w:rsidP="00233341"/>
    <w:p w14:paraId="5D8CE66B" w14:textId="2B54A4E4" w:rsidR="009138C1" w:rsidRPr="009138C1" w:rsidRDefault="00233341" w:rsidP="00233341">
      <w:pPr>
        <w:pStyle w:val="Heading3"/>
      </w:pPr>
      <w:r w:rsidRPr="00233341">
        <w:t xml:space="preserve">Promote Local Inclusive Economic Development </w:t>
      </w:r>
      <w:r>
        <w:t>a</w:t>
      </w:r>
      <w:r w:rsidRPr="00233341">
        <w:t xml:space="preserve">nd Entrepreneurship </w:t>
      </w:r>
      <w:r>
        <w:t>s</w:t>
      </w:r>
      <w:r w:rsidRPr="00233341">
        <w:t xml:space="preserve">uch </w:t>
      </w:r>
      <w:r>
        <w:t>a</w:t>
      </w:r>
      <w:r w:rsidRPr="00233341">
        <w:t xml:space="preserve">s </w:t>
      </w:r>
      <w:r>
        <w:t>t</w:t>
      </w:r>
      <w:r w:rsidRPr="00233341">
        <w:t xml:space="preserve">he Utilization </w:t>
      </w:r>
      <w:r>
        <w:t>o</w:t>
      </w:r>
      <w:r w:rsidRPr="00233341">
        <w:t xml:space="preserve">f Disadvantaged Business Enterprises, Minority-Owned Businesses, Women-Owned Businesses, </w:t>
      </w:r>
      <w:r>
        <w:t>o</w:t>
      </w:r>
      <w:r w:rsidRPr="00233341">
        <w:t>r 8(A) Firms.</w:t>
      </w:r>
    </w:p>
    <w:p w14:paraId="4674A421" w14:textId="4F5F75BE" w:rsidR="00106EAA" w:rsidRDefault="00106EAA" w:rsidP="00106EAA">
      <w:pPr>
        <w:pStyle w:val="Heading2"/>
      </w:pPr>
      <w:r w:rsidRPr="00106EAA">
        <w:t>C</w:t>
      </w:r>
      <w:r w:rsidR="00D8392D">
        <w:t>harging &amp; Fueling Infrastructure</w:t>
      </w:r>
      <w:r w:rsidR="00855775">
        <w:t xml:space="preserve"> Discretionary Grant Program</w:t>
      </w:r>
      <w:r w:rsidRPr="00106EAA">
        <w:t xml:space="preserve"> Vision</w:t>
      </w:r>
    </w:p>
    <w:p w14:paraId="3D8AC486" w14:textId="3AB6258A" w:rsidR="0056459D" w:rsidRPr="009816EB" w:rsidRDefault="005203E6" w:rsidP="0056459D">
      <w:pPr>
        <w:rPr>
          <w:rStyle w:val="SubtleEmphasis"/>
        </w:rPr>
      </w:pPr>
      <w:r>
        <w:rPr>
          <w:rStyle w:val="SubtleEmphasis"/>
        </w:rPr>
        <w:t xml:space="preserve">Demonstrate project </w:t>
      </w:r>
      <w:r w:rsidR="0056459D" w:rsidRPr="009816EB">
        <w:rPr>
          <w:rStyle w:val="SubtleEmphasis"/>
        </w:rPr>
        <w:t>equitably expand</w:t>
      </w:r>
      <w:r>
        <w:rPr>
          <w:rStyle w:val="SubtleEmphasis"/>
        </w:rPr>
        <w:t>s</w:t>
      </w:r>
      <w:r w:rsidR="0056459D" w:rsidRPr="009816EB">
        <w:rPr>
          <w:rStyle w:val="SubtleEmphasis"/>
        </w:rPr>
        <w:t xml:space="preserve"> the deployment of public EV charging infrastructure, or hydrogen, propane or natural gas fueling infrastructure in publicly accessible locations for use by the community, including but not limited to local businesses; retail centers; municipal and local community sites; intermodal transportation facilities, parking facilities, multimodal hubs, multiunit dwellings, workplaces, commercial districts, tourism destinations and cultural sites; public parks and recreational destinations, and other frequented site host locations in the local community.</w:t>
      </w:r>
    </w:p>
    <w:p w14:paraId="0702DD26" w14:textId="6763796E" w:rsidR="00817CCB" w:rsidRDefault="004D7D66" w:rsidP="00817CCB">
      <w:pPr>
        <w:pStyle w:val="Heading3"/>
      </w:pPr>
      <w:r>
        <w:t xml:space="preserve">Project </w:t>
      </w:r>
      <w:r w:rsidR="00817CCB">
        <w:t>Connect</w:t>
      </w:r>
      <w:r>
        <w:t>s</w:t>
      </w:r>
      <w:r w:rsidR="00817CCB">
        <w:t xml:space="preserve"> or Promote</w:t>
      </w:r>
      <w:r>
        <w:t>s</w:t>
      </w:r>
      <w:r w:rsidR="00817CCB">
        <w:t xml:space="preserve"> Multi-Modal Hubs and Shared-Use Fleets and Services </w:t>
      </w:r>
    </w:p>
    <w:p w14:paraId="37678039" w14:textId="18AECE4C" w:rsidR="002C759B" w:rsidRDefault="002C759B" w:rsidP="002C759B"/>
    <w:p w14:paraId="6E4926F6" w14:textId="425A85A0" w:rsidR="002C759B" w:rsidRDefault="004D7D66" w:rsidP="002C759B">
      <w:pPr>
        <w:pStyle w:val="Heading3"/>
      </w:pPr>
      <w:r>
        <w:t xml:space="preserve">Project </w:t>
      </w:r>
      <w:r w:rsidR="002C759B">
        <w:t>Provide</w:t>
      </w:r>
      <w:r>
        <w:t>s</w:t>
      </w:r>
      <w:r w:rsidR="002C759B">
        <w:t xml:space="preserve"> Convenient, Affordable Access to Charging and Alternative Fuel Infrastructure to Offer Urban/Suburban Area Charging and Fueling Solutions </w:t>
      </w:r>
    </w:p>
    <w:p w14:paraId="052CE6F2" w14:textId="77777777" w:rsidR="002C759B" w:rsidRPr="002C759B" w:rsidRDefault="002C759B" w:rsidP="002C759B"/>
    <w:p w14:paraId="4E7429CC" w14:textId="0706196F" w:rsidR="002C759B" w:rsidRDefault="002C759B" w:rsidP="002C759B">
      <w:pPr>
        <w:pStyle w:val="Heading3"/>
      </w:pPr>
      <w:r>
        <w:t>Project Support</w:t>
      </w:r>
      <w:r w:rsidR="004D7D66">
        <w:t>s</w:t>
      </w:r>
      <w:r>
        <w:t xml:space="preserve"> Multi-Purpose Use to Offer Rural are Charging and Fueling Solutions </w:t>
      </w:r>
    </w:p>
    <w:p w14:paraId="0B4F479D" w14:textId="6E365B48" w:rsidR="00817CCB" w:rsidRDefault="00817CCB" w:rsidP="0056459D"/>
    <w:p w14:paraId="5E8C6886" w14:textId="4B28913D" w:rsidR="004D7D66" w:rsidRDefault="004D7D66" w:rsidP="004D7D66">
      <w:pPr>
        <w:pStyle w:val="Heading3"/>
      </w:pPr>
      <w:r>
        <w:t xml:space="preserve">Enable Electrification or Alternative Fuel Use for Fleet Vehicles that Serve and Operate in the Community </w:t>
      </w:r>
    </w:p>
    <w:p w14:paraId="3658CFB2" w14:textId="77777777" w:rsidR="004D7D66" w:rsidRPr="0056459D" w:rsidRDefault="004D7D66" w:rsidP="0056459D"/>
    <w:p w14:paraId="1F89F8E7" w14:textId="06273CC2" w:rsidR="00410316" w:rsidRDefault="00410316" w:rsidP="00C81ACE">
      <w:pPr>
        <w:pStyle w:val="Heading1"/>
      </w:pPr>
      <w:r>
        <w:t>Project Readiness &amp; Environment</w:t>
      </w:r>
      <w:r w:rsidR="00C81ACE">
        <w:t>al Risk</w:t>
      </w:r>
    </w:p>
    <w:p w14:paraId="668D968F" w14:textId="77777777" w:rsidR="00C8528B" w:rsidRPr="009816EB" w:rsidRDefault="002E723B" w:rsidP="002E723B">
      <w:pPr>
        <w:rPr>
          <w:rStyle w:val="SubtleEmphasis"/>
        </w:rPr>
      </w:pPr>
      <w:r w:rsidRPr="009816EB">
        <w:rPr>
          <w:rStyle w:val="SubtleEmphasis"/>
        </w:rPr>
        <w:t xml:space="preserve">The application should include information that, when considered with the project budget information, is sufficient for FHWA to evaluate whether the project is reasonably expected to begin in a timely manner, and obligate and expend awards before the deadlines. </w:t>
      </w:r>
    </w:p>
    <w:p w14:paraId="6AA88883" w14:textId="77777777" w:rsidR="00466D42" w:rsidRDefault="00466D42" w:rsidP="00466D42">
      <w:pPr>
        <w:pStyle w:val="Heading2"/>
      </w:pPr>
      <w:r>
        <w:t>Statement of Works</w:t>
      </w:r>
    </w:p>
    <w:p w14:paraId="0BFF0736" w14:textId="7B7F3214" w:rsidR="002E723B" w:rsidRPr="009816EB" w:rsidRDefault="002E723B" w:rsidP="002E723B">
      <w:pPr>
        <w:rPr>
          <w:rStyle w:val="SubtleEmphasis"/>
        </w:rPr>
      </w:pPr>
      <w:r w:rsidRPr="009816EB">
        <w:rPr>
          <w:rStyle w:val="SubtleEmphasis"/>
        </w:rPr>
        <w:t>A detailed statement of work that focuses on the technical and engineering aspects of the project and describes in detail the project to be constructed</w:t>
      </w:r>
    </w:p>
    <w:p w14:paraId="53C3126A" w14:textId="14F8A9CB" w:rsidR="00466D42" w:rsidRDefault="00466D42" w:rsidP="00466D42">
      <w:pPr>
        <w:pStyle w:val="Heading2"/>
      </w:pPr>
      <w:r>
        <w:t>Energy Source &amp; Storage Needs</w:t>
      </w:r>
    </w:p>
    <w:p w14:paraId="51C465FA" w14:textId="59B11469" w:rsidR="002E723B" w:rsidRPr="009816EB" w:rsidRDefault="002E723B" w:rsidP="00466D42">
      <w:pPr>
        <w:rPr>
          <w:rStyle w:val="SubtleEmphasis"/>
        </w:rPr>
      </w:pPr>
      <w:r w:rsidRPr="009816EB">
        <w:rPr>
          <w:rStyle w:val="SubtleEmphasis"/>
        </w:rPr>
        <w:t>Discussion of energy source and storage needs</w:t>
      </w:r>
    </w:p>
    <w:p w14:paraId="1E4480E0" w14:textId="2B852A1E" w:rsidR="00466D42" w:rsidRDefault="00466D42" w:rsidP="00466D42">
      <w:pPr>
        <w:pStyle w:val="Heading2"/>
      </w:pPr>
      <w:r>
        <w:t xml:space="preserve">ROW Acquisition Necessary </w:t>
      </w:r>
    </w:p>
    <w:p w14:paraId="76890CF8" w14:textId="2E57E049" w:rsidR="002E723B" w:rsidRPr="009816EB" w:rsidRDefault="002E723B" w:rsidP="00466D42">
      <w:pPr>
        <w:rPr>
          <w:rStyle w:val="SubtleEmphasis"/>
        </w:rPr>
      </w:pPr>
      <w:r w:rsidRPr="009816EB">
        <w:rPr>
          <w:rStyle w:val="SubtleEmphasis"/>
        </w:rPr>
        <w:t>An assessment of real property and ROW acquisition necessary for the project or a statement that no acquisition is necessary</w:t>
      </w:r>
    </w:p>
    <w:p w14:paraId="0DD57815" w14:textId="36A96A32" w:rsidR="00AE383F" w:rsidRDefault="00AE383F" w:rsidP="00AE383F">
      <w:pPr>
        <w:pStyle w:val="Heading2"/>
      </w:pPr>
      <w:r>
        <w:t>Inclusion in Relevant Planning Documents</w:t>
      </w:r>
    </w:p>
    <w:p w14:paraId="61D687F6" w14:textId="0DDC2177" w:rsidR="002E723B" w:rsidRPr="009816EB" w:rsidRDefault="002E723B" w:rsidP="00AE383F">
      <w:pPr>
        <w:rPr>
          <w:rStyle w:val="SubtleEmphasis"/>
        </w:rPr>
      </w:pPr>
      <w:r w:rsidRPr="009816EB">
        <w:rPr>
          <w:rStyle w:val="SubtleEmphasis"/>
        </w:rPr>
        <w:t>Information about the inclusion of this project (or a plan to having this project included) in the relevant State, metropolitan, and local planning documents</w:t>
      </w:r>
    </w:p>
    <w:p w14:paraId="6DD72988" w14:textId="7655E2F4" w:rsidR="00AE383F" w:rsidRDefault="00AE383F" w:rsidP="00AE383F">
      <w:pPr>
        <w:pStyle w:val="Heading2"/>
      </w:pPr>
      <w:r>
        <w:t>Required Project Approvals</w:t>
      </w:r>
    </w:p>
    <w:p w14:paraId="06894C15" w14:textId="07F09C50" w:rsidR="004863C0" w:rsidRPr="009816EB" w:rsidRDefault="004863C0" w:rsidP="00AE383F">
      <w:pPr>
        <w:rPr>
          <w:rStyle w:val="SubtleEmphasis"/>
        </w:rPr>
      </w:pPr>
      <w:r w:rsidRPr="009816EB">
        <w:rPr>
          <w:rStyle w:val="SubtleEmphasis"/>
        </w:rPr>
        <w:t>Any project approvals already obtaine</w:t>
      </w:r>
      <w:r w:rsidR="0076033F">
        <w:rPr>
          <w:rStyle w:val="SubtleEmphasis"/>
        </w:rPr>
        <w:t>d</w:t>
      </w:r>
    </w:p>
    <w:p w14:paraId="74DDD307" w14:textId="77777777" w:rsidR="00AE383F" w:rsidRDefault="00AE383F" w:rsidP="00AE383F">
      <w:pPr>
        <w:pStyle w:val="Heading2"/>
      </w:pPr>
      <w:r>
        <w:t>Project Risks</w:t>
      </w:r>
    </w:p>
    <w:p w14:paraId="5C387DA5" w14:textId="20822B06" w:rsidR="004863C0" w:rsidRPr="009816EB" w:rsidRDefault="004863C0" w:rsidP="00AE383F">
      <w:pPr>
        <w:rPr>
          <w:rStyle w:val="SubtleEmphasis"/>
        </w:rPr>
      </w:pPr>
      <w:r w:rsidRPr="009816EB">
        <w:rPr>
          <w:rStyle w:val="SubtleEmphasis"/>
        </w:rPr>
        <w:t>Identification of known or anticipated project risks and how they will be addresse</w:t>
      </w:r>
      <w:r w:rsidR="0076033F">
        <w:rPr>
          <w:rStyle w:val="SubtleEmphasis"/>
        </w:rPr>
        <w:t>d</w:t>
      </w:r>
    </w:p>
    <w:p w14:paraId="02539721" w14:textId="77777777" w:rsidR="002B7730" w:rsidRDefault="002B7730" w:rsidP="002B7730">
      <w:pPr>
        <w:pStyle w:val="Heading2"/>
      </w:pPr>
      <w:r>
        <w:t>Public Engagement</w:t>
      </w:r>
    </w:p>
    <w:p w14:paraId="7E390FBC" w14:textId="3CB93F8D" w:rsidR="004863C0" w:rsidRPr="009816EB" w:rsidRDefault="004863C0" w:rsidP="002B7730">
      <w:pPr>
        <w:rPr>
          <w:rStyle w:val="SubtleEmphasis"/>
        </w:rPr>
      </w:pPr>
      <w:r w:rsidRPr="009816EB">
        <w:rPr>
          <w:rStyle w:val="SubtleEmphasis"/>
        </w:rPr>
        <w:t>Discussion about any coordination or public engagement that has been completed or is on-going regarding this project</w:t>
      </w:r>
    </w:p>
    <w:p w14:paraId="5B0219AB" w14:textId="77777777" w:rsidR="002B7730" w:rsidRDefault="002B7730" w:rsidP="002B7730">
      <w:pPr>
        <w:pStyle w:val="Heading2"/>
      </w:pPr>
      <w:r>
        <w:t>Disadvantage Business Enterprise Participation</w:t>
      </w:r>
    </w:p>
    <w:p w14:paraId="6E1D959B" w14:textId="29C7CACF" w:rsidR="004863C0" w:rsidRPr="009816EB" w:rsidRDefault="004863C0" w:rsidP="002B7730">
      <w:pPr>
        <w:rPr>
          <w:rStyle w:val="SubtleEmphasis"/>
        </w:rPr>
      </w:pPr>
      <w:r w:rsidRPr="009816EB">
        <w:rPr>
          <w:rStyle w:val="SubtleEmphasis"/>
        </w:rPr>
        <w:t>Discussion about intentions for Disadvantage Business Enterprise (DBE) participation or engagement</w:t>
      </w:r>
    </w:p>
    <w:p w14:paraId="09728033" w14:textId="5CCA1256" w:rsidR="002B7730" w:rsidRDefault="002B7730" w:rsidP="002B7730">
      <w:pPr>
        <w:pStyle w:val="Heading2"/>
      </w:pPr>
      <w:r>
        <w:t>Equity &amp; Accessibility Requirements</w:t>
      </w:r>
    </w:p>
    <w:p w14:paraId="00015452" w14:textId="70BC1EB8" w:rsidR="004863C0" w:rsidRPr="009816EB" w:rsidRDefault="004863C0" w:rsidP="002B7730">
      <w:pPr>
        <w:rPr>
          <w:rStyle w:val="SubtleEmphasis"/>
        </w:rPr>
      </w:pPr>
      <w:r w:rsidRPr="009816EB">
        <w:rPr>
          <w:rStyle w:val="SubtleEmphasis"/>
        </w:rPr>
        <w:t>Discussion of how equity and accessibility requirements will be met</w:t>
      </w:r>
    </w:p>
    <w:p w14:paraId="1707058D" w14:textId="3E818F32" w:rsidR="00686941" w:rsidRDefault="00686941" w:rsidP="00686941">
      <w:pPr>
        <w:pStyle w:val="Heading2"/>
      </w:pPr>
      <w:r>
        <w:t>Project Timeline</w:t>
      </w:r>
    </w:p>
    <w:p w14:paraId="4E0C8EC0" w14:textId="7BF36988" w:rsidR="004863C0" w:rsidRPr="009816EB" w:rsidRDefault="004863C0" w:rsidP="00686941">
      <w:pPr>
        <w:rPr>
          <w:rStyle w:val="SubtleEmphasis"/>
        </w:rPr>
      </w:pPr>
      <w:r w:rsidRPr="009816EB">
        <w:rPr>
          <w:rStyle w:val="SubtleEmphasis"/>
        </w:rPr>
        <w:t>An anticipated project timeline or anticipated project milestone dates</w:t>
      </w:r>
    </w:p>
    <w:p w14:paraId="58E0D6E4" w14:textId="18FF5504" w:rsidR="00686941" w:rsidRDefault="00686941" w:rsidP="00686941">
      <w:pPr>
        <w:pStyle w:val="Heading2"/>
      </w:pPr>
      <w:r>
        <w:t>23 CFR Part 680 Requirements</w:t>
      </w:r>
    </w:p>
    <w:p w14:paraId="52CD4819" w14:textId="308746E2" w:rsidR="004863C0" w:rsidRPr="009816EB" w:rsidRDefault="004863C0" w:rsidP="00686941">
      <w:pPr>
        <w:rPr>
          <w:rStyle w:val="SubtleEmphasis"/>
        </w:rPr>
      </w:pPr>
      <w:r w:rsidRPr="009816EB">
        <w:rPr>
          <w:rStyle w:val="SubtleEmphasis"/>
        </w:rPr>
        <w:t xml:space="preserve">Information about how </w:t>
      </w:r>
      <w:hyperlink r:id="rId15" w:history="1">
        <w:r w:rsidRPr="00C179D0">
          <w:rPr>
            <w:rStyle w:val="Hyperlink"/>
          </w:rPr>
          <w:t>23 CFR Part 680 requirements</w:t>
        </w:r>
      </w:hyperlink>
      <w:r w:rsidRPr="009816EB">
        <w:rPr>
          <w:rStyle w:val="SubtleEmphasis"/>
        </w:rPr>
        <w:t>, published on February 28, 2023 will be included</w:t>
      </w:r>
    </w:p>
    <w:p w14:paraId="45E80312" w14:textId="7B77065D" w:rsidR="00686941" w:rsidRDefault="00686941" w:rsidP="00686941">
      <w:pPr>
        <w:pStyle w:val="Heading2"/>
      </w:pPr>
      <w:r>
        <w:t>Anticipated Environmental Impacts</w:t>
      </w:r>
    </w:p>
    <w:p w14:paraId="7A0BD78D" w14:textId="18887472" w:rsidR="0007377B" w:rsidRPr="009816EB" w:rsidRDefault="004863C0" w:rsidP="004863C0">
      <w:pPr>
        <w:rPr>
          <w:rStyle w:val="SubtleEmphasis"/>
        </w:rPr>
      </w:pPr>
      <w:r w:rsidRPr="009816EB">
        <w:rPr>
          <w:rStyle w:val="SubtleEmphasis"/>
        </w:rPr>
        <w:t xml:space="preserve">The application should also include information about the expected or anticipated environmental impacts of the project. </w:t>
      </w:r>
    </w:p>
    <w:p w14:paraId="125A3170" w14:textId="509AD584" w:rsidR="004863C0" w:rsidRPr="009816EB" w:rsidRDefault="004863C0" w:rsidP="004863C0">
      <w:pPr>
        <w:rPr>
          <w:rStyle w:val="SubtleEmphasis"/>
        </w:rPr>
      </w:pPr>
      <w:r w:rsidRPr="009816EB">
        <w:rPr>
          <w:rStyle w:val="SubtleEmphasis"/>
        </w:rPr>
        <w:t xml:space="preserve">To assist FHWA’s environmental risk assessment, application information should include any </w:t>
      </w:r>
      <w:r w:rsidRPr="009F0B02">
        <w:rPr>
          <w:rStyle w:val="SubtleEmphasis"/>
          <w:i w:val="0"/>
          <w:iCs w:val="0"/>
        </w:rPr>
        <w:t>National Environmental Policy Act (NEPA) reviews or approvals and permits</w:t>
      </w:r>
      <w:r w:rsidRPr="009816EB">
        <w:rPr>
          <w:rStyle w:val="SubtleEmphasis"/>
        </w:rPr>
        <w:t xml:space="preserve"> that have already been completed or an anticipated timeline to obtain the necessary approvals and permits for the project.</w:t>
      </w:r>
    </w:p>
    <w:p w14:paraId="6C777A64" w14:textId="77777777" w:rsidR="002E723B" w:rsidRDefault="002E723B" w:rsidP="002E723B">
      <w:pPr>
        <w:pStyle w:val="Default"/>
      </w:pPr>
    </w:p>
    <w:sectPr w:rsidR="002E723B">
      <w:head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88CE1" w14:textId="77777777" w:rsidR="00067E79" w:rsidRDefault="00067E79" w:rsidP="002326F0">
      <w:pPr>
        <w:spacing w:after="0" w:line="240" w:lineRule="auto"/>
      </w:pPr>
      <w:r>
        <w:separator/>
      </w:r>
    </w:p>
  </w:endnote>
  <w:endnote w:type="continuationSeparator" w:id="0">
    <w:p w14:paraId="42F7585E" w14:textId="77777777" w:rsidR="00067E79" w:rsidRDefault="00067E79" w:rsidP="002326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4F5E4C" w14:textId="77777777" w:rsidR="00067E79" w:rsidRDefault="00067E79" w:rsidP="002326F0">
      <w:pPr>
        <w:spacing w:after="0" w:line="240" w:lineRule="auto"/>
      </w:pPr>
      <w:r>
        <w:separator/>
      </w:r>
    </w:p>
  </w:footnote>
  <w:footnote w:type="continuationSeparator" w:id="0">
    <w:p w14:paraId="4197A825" w14:textId="77777777" w:rsidR="00067E79" w:rsidRDefault="00067E79" w:rsidP="002326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AD466" w14:textId="77777777" w:rsidR="002326F0" w:rsidRDefault="002326F0" w:rsidP="002326F0">
    <w:pPr>
      <w:pStyle w:val="Default"/>
    </w:pPr>
  </w:p>
  <w:p w14:paraId="7B7334FA" w14:textId="77777777" w:rsidR="002326F0" w:rsidRDefault="002326F0" w:rsidP="002326F0">
    <w:r>
      <w:t xml:space="preserve">Opportunity Number: 693JJ323NF00004 </w:t>
    </w:r>
  </w:p>
  <w:p w14:paraId="795D71F6" w14:textId="77777777" w:rsidR="002326F0" w:rsidRDefault="002326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E57FD"/>
    <w:multiLevelType w:val="hybridMultilevel"/>
    <w:tmpl w:val="CDC8F75E"/>
    <w:lvl w:ilvl="0" w:tplc="E674B50A">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117FF9"/>
    <w:multiLevelType w:val="hybridMultilevel"/>
    <w:tmpl w:val="C512F39C"/>
    <w:lvl w:ilvl="0" w:tplc="05CA6E30">
      <w:numFmt w:val="bullet"/>
      <w:lvlText w:val="•"/>
      <w:lvlJc w:val="left"/>
      <w:pPr>
        <w:ind w:left="720" w:hanging="360"/>
      </w:pPr>
      <w:rPr>
        <w:rFonts w:ascii="Century Gothic" w:eastAsiaTheme="minorEastAsia" w:hAnsi="Century Gothic"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081917"/>
    <w:multiLevelType w:val="hybridMultilevel"/>
    <w:tmpl w:val="58EAA558"/>
    <w:lvl w:ilvl="0" w:tplc="05CA6E30">
      <w:numFmt w:val="bullet"/>
      <w:lvlText w:val="•"/>
      <w:lvlJc w:val="left"/>
      <w:pPr>
        <w:ind w:left="720" w:hanging="360"/>
      </w:pPr>
      <w:rPr>
        <w:rFonts w:ascii="Century Gothic" w:eastAsiaTheme="minorEastAsia" w:hAnsi="Century Gothic"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817454"/>
    <w:multiLevelType w:val="hybridMultilevel"/>
    <w:tmpl w:val="FD02C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8244443">
    <w:abstractNumId w:val="3"/>
  </w:num>
  <w:num w:numId="2" w16cid:durableId="84419922">
    <w:abstractNumId w:val="1"/>
  </w:num>
  <w:num w:numId="3" w16cid:durableId="1559434484">
    <w:abstractNumId w:val="2"/>
  </w:num>
  <w:num w:numId="4" w16cid:durableId="75716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rMwMjc2trQwNDQzMjBT0lEKTi0uzszPAykwrAUAPlQMmiwAAAA="/>
  </w:docVars>
  <w:rsids>
    <w:rsidRoot w:val="0081720D"/>
    <w:rsid w:val="00006386"/>
    <w:rsid w:val="00054F1C"/>
    <w:rsid w:val="00067E79"/>
    <w:rsid w:val="0007377B"/>
    <w:rsid w:val="00074C09"/>
    <w:rsid w:val="000C053F"/>
    <w:rsid w:val="000D5CC9"/>
    <w:rsid w:val="000D76B6"/>
    <w:rsid w:val="001065B6"/>
    <w:rsid w:val="00106EAA"/>
    <w:rsid w:val="00137689"/>
    <w:rsid w:val="00147BA7"/>
    <w:rsid w:val="00160408"/>
    <w:rsid w:val="0017352A"/>
    <w:rsid w:val="001912C2"/>
    <w:rsid w:val="001A2C18"/>
    <w:rsid w:val="00223A3E"/>
    <w:rsid w:val="002326F0"/>
    <w:rsid w:val="00233341"/>
    <w:rsid w:val="00245552"/>
    <w:rsid w:val="00263A73"/>
    <w:rsid w:val="002940C0"/>
    <w:rsid w:val="002A66DA"/>
    <w:rsid w:val="002B7730"/>
    <w:rsid w:val="002C1B8B"/>
    <w:rsid w:val="002C759B"/>
    <w:rsid w:val="002E723B"/>
    <w:rsid w:val="002F0936"/>
    <w:rsid w:val="002F5B2C"/>
    <w:rsid w:val="002F66C3"/>
    <w:rsid w:val="00311249"/>
    <w:rsid w:val="0031212C"/>
    <w:rsid w:val="0032449B"/>
    <w:rsid w:val="00332720"/>
    <w:rsid w:val="00367EFE"/>
    <w:rsid w:val="00390FB1"/>
    <w:rsid w:val="003B1C05"/>
    <w:rsid w:val="003E51CC"/>
    <w:rsid w:val="00410316"/>
    <w:rsid w:val="0045623A"/>
    <w:rsid w:val="00462597"/>
    <w:rsid w:val="00466D42"/>
    <w:rsid w:val="004863C0"/>
    <w:rsid w:val="004D7D66"/>
    <w:rsid w:val="004F6619"/>
    <w:rsid w:val="005203E6"/>
    <w:rsid w:val="00550A96"/>
    <w:rsid w:val="0056459D"/>
    <w:rsid w:val="005A0725"/>
    <w:rsid w:val="0067585F"/>
    <w:rsid w:val="00686941"/>
    <w:rsid w:val="006C73D3"/>
    <w:rsid w:val="006D04AD"/>
    <w:rsid w:val="00732A55"/>
    <w:rsid w:val="00733DE7"/>
    <w:rsid w:val="0074286A"/>
    <w:rsid w:val="0076033F"/>
    <w:rsid w:val="00763DF6"/>
    <w:rsid w:val="007858CB"/>
    <w:rsid w:val="007E6D90"/>
    <w:rsid w:val="00804156"/>
    <w:rsid w:val="00816BE3"/>
    <w:rsid w:val="0081720D"/>
    <w:rsid w:val="00817CCB"/>
    <w:rsid w:val="00855775"/>
    <w:rsid w:val="00876844"/>
    <w:rsid w:val="00882D90"/>
    <w:rsid w:val="0088543B"/>
    <w:rsid w:val="009138C1"/>
    <w:rsid w:val="0097167C"/>
    <w:rsid w:val="00974BD7"/>
    <w:rsid w:val="009816EB"/>
    <w:rsid w:val="009F0B02"/>
    <w:rsid w:val="00A21AF0"/>
    <w:rsid w:val="00AE383F"/>
    <w:rsid w:val="00B175AD"/>
    <w:rsid w:val="00C00585"/>
    <w:rsid w:val="00C050C5"/>
    <w:rsid w:val="00C179D0"/>
    <w:rsid w:val="00C27CD6"/>
    <w:rsid w:val="00C81ACE"/>
    <w:rsid w:val="00C8528B"/>
    <w:rsid w:val="00CD2EE6"/>
    <w:rsid w:val="00D70997"/>
    <w:rsid w:val="00D7218B"/>
    <w:rsid w:val="00D8392D"/>
    <w:rsid w:val="00D902E9"/>
    <w:rsid w:val="00DB41ED"/>
    <w:rsid w:val="00DC35C9"/>
    <w:rsid w:val="00DF2DBE"/>
    <w:rsid w:val="00E17650"/>
    <w:rsid w:val="00E6496E"/>
    <w:rsid w:val="00EC5259"/>
    <w:rsid w:val="00F07D7B"/>
    <w:rsid w:val="00F17C3F"/>
    <w:rsid w:val="00F86A56"/>
    <w:rsid w:val="00FA01D0"/>
    <w:rsid w:val="00FE166D"/>
    <w:rsid w:val="00FF7B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9990C"/>
  <w15:chartTrackingRefBased/>
  <w15:docId w15:val="{E19687A2-1452-455B-9D26-8B025F03A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316"/>
  </w:style>
  <w:style w:type="paragraph" w:styleId="Heading1">
    <w:name w:val="heading 1"/>
    <w:basedOn w:val="Normal"/>
    <w:next w:val="Normal"/>
    <w:link w:val="Heading1Char"/>
    <w:uiPriority w:val="9"/>
    <w:qFormat/>
    <w:rsid w:val="00410316"/>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Heading2">
    <w:name w:val="heading 2"/>
    <w:basedOn w:val="Normal"/>
    <w:next w:val="Normal"/>
    <w:link w:val="Heading2Char"/>
    <w:uiPriority w:val="9"/>
    <w:unhideWhenUsed/>
    <w:qFormat/>
    <w:rsid w:val="00106EAA"/>
    <w:pPr>
      <w:keepNext/>
      <w:keepLines/>
      <w:spacing w:before="40" w:after="0"/>
      <w:outlineLvl w:val="1"/>
    </w:pPr>
    <w:rPr>
      <w:rFonts w:asciiTheme="majorHAnsi" w:eastAsiaTheme="majorEastAsia" w:hAnsiTheme="majorHAnsi" w:cstheme="majorBidi"/>
      <w:color w:val="4FB8C1" w:themeColor="text2" w:themeTint="99"/>
      <w:sz w:val="28"/>
      <w:szCs w:val="28"/>
    </w:rPr>
  </w:style>
  <w:style w:type="paragraph" w:styleId="Heading3">
    <w:name w:val="heading 3"/>
    <w:basedOn w:val="Normal"/>
    <w:next w:val="Normal"/>
    <w:link w:val="Heading3Char"/>
    <w:uiPriority w:val="9"/>
    <w:unhideWhenUsed/>
    <w:qFormat/>
    <w:rsid w:val="0032449B"/>
    <w:pPr>
      <w:keepNext/>
      <w:keepLines/>
      <w:spacing w:before="40" w:after="0"/>
      <w:outlineLvl w:val="2"/>
    </w:pPr>
    <w:rPr>
      <w:rFonts w:asciiTheme="majorHAnsi" w:eastAsiaTheme="majorEastAsia" w:hAnsiTheme="majorHAnsi" w:cstheme="majorBidi"/>
      <w:color w:val="AF490D" w:themeColor="accent2" w:themeShade="BF"/>
      <w:sz w:val="24"/>
      <w:szCs w:val="24"/>
    </w:rPr>
  </w:style>
  <w:style w:type="paragraph" w:styleId="Heading4">
    <w:name w:val="heading 4"/>
    <w:basedOn w:val="Normal"/>
    <w:next w:val="Normal"/>
    <w:link w:val="Heading4Char"/>
    <w:uiPriority w:val="9"/>
    <w:unhideWhenUsed/>
    <w:qFormat/>
    <w:rsid w:val="00410316"/>
    <w:pPr>
      <w:keepNext/>
      <w:keepLines/>
      <w:spacing w:before="40" w:after="0"/>
      <w:outlineLvl w:val="3"/>
    </w:pPr>
    <w:rPr>
      <w:i/>
      <w:iCs/>
    </w:rPr>
  </w:style>
  <w:style w:type="paragraph" w:styleId="Heading5">
    <w:name w:val="heading 5"/>
    <w:basedOn w:val="Normal"/>
    <w:next w:val="Normal"/>
    <w:link w:val="Heading5Char"/>
    <w:uiPriority w:val="9"/>
    <w:semiHidden/>
    <w:unhideWhenUsed/>
    <w:qFormat/>
    <w:rsid w:val="00410316"/>
    <w:pPr>
      <w:keepNext/>
      <w:keepLines/>
      <w:spacing w:before="40" w:after="0"/>
      <w:outlineLvl w:val="4"/>
    </w:pPr>
    <w:rPr>
      <w:color w:val="404040" w:themeColor="text1" w:themeTint="BF"/>
    </w:rPr>
  </w:style>
  <w:style w:type="paragraph" w:styleId="Heading6">
    <w:name w:val="heading 6"/>
    <w:basedOn w:val="Normal"/>
    <w:next w:val="Normal"/>
    <w:link w:val="Heading6Char"/>
    <w:uiPriority w:val="9"/>
    <w:semiHidden/>
    <w:unhideWhenUsed/>
    <w:qFormat/>
    <w:rsid w:val="00410316"/>
    <w:pPr>
      <w:keepNext/>
      <w:keepLines/>
      <w:spacing w:before="40" w:after="0"/>
      <w:outlineLvl w:val="5"/>
    </w:pPr>
  </w:style>
  <w:style w:type="paragraph" w:styleId="Heading7">
    <w:name w:val="heading 7"/>
    <w:basedOn w:val="Normal"/>
    <w:next w:val="Normal"/>
    <w:link w:val="Heading7Char"/>
    <w:uiPriority w:val="9"/>
    <w:semiHidden/>
    <w:unhideWhenUsed/>
    <w:qFormat/>
    <w:rsid w:val="00410316"/>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410316"/>
    <w:pPr>
      <w:keepNext/>
      <w:keepLines/>
      <w:spacing w:before="40" w:after="0"/>
      <w:outlineLvl w:val="7"/>
    </w:pPr>
    <w:rPr>
      <w:color w:val="262626" w:themeColor="text1" w:themeTint="D9"/>
      <w:sz w:val="21"/>
      <w:szCs w:val="21"/>
    </w:rPr>
  </w:style>
  <w:style w:type="paragraph" w:styleId="Heading9">
    <w:name w:val="heading 9"/>
    <w:basedOn w:val="Normal"/>
    <w:next w:val="Normal"/>
    <w:link w:val="Heading9Char"/>
    <w:uiPriority w:val="9"/>
    <w:semiHidden/>
    <w:unhideWhenUsed/>
    <w:qFormat/>
    <w:rsid w:val="00410316"/>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0316"/>
    <w:rPr>
      <w:rFonts w:asciiTheme="majorHAnsi" w:eastAsiaTheme="majorEastAsia" w:hAnsiTheme="majorHAnsi" w:cstheme="majorBidi"/>
      <w:color w:val="262626" w:themeColor="text1" w:themeTint="D9"/>
      <w:sz w:val="32"/>
      <w:szCs w:val="32"/>
    </w:rPr>
  </w:style>
  <w:style w:type="character" w:customStyle="1" w:styleId="Heading2Char">
    <w:name w:val="Heading 2 Char"/>
    <w:basedOn w:val="DefaultParagraphFont"/>
    <w:link w:val="Heading2"/>
    <w:uiPriority w:val="9"/>
    <w:rsid w:val="00106EAA"/>
    <w:rPr>
      <w:rFonts w:asciiTheme="majorHAnsi" w:eastAsiaTheme="majorEastAsia" w:hAnsiTheme="majorHAnsi" w:cstheme="majorBidi"/>
      <w:color w:val="4FB8C1" w:themeColor="text2" w:themeTint="99"/>
      <w:sz w:val="28"/>
      <w:szCs w:val="28"/>
    </w:rPr>
  </w:style>
  <w:style w:type="character" w:customStyle="1" w:styleId="Heading3Char">
    <w:name w:val="Heading 3 Char"/>
    <w:basedOn w:val="DefaultParagraphFont"/>
    <w:link w:val="Heading3"/>
    <w:uiPriority w:val="9"/>
    <w:rsid w:val="0032449B"/>
    <w:rPr>
      <w:rFonts w:asciiTheme="majorHAnsi" w:eastAsiaTheme="majorEastAsia" w:hAnsiTheme="majorHAnsi" w:cstheme="majorBidi"/>
      <w:color w:val="AF490D" w:themeColor="accent2" w:themeShade="BF"/>
      <w:sz w:val="24"/>
      <w:szCs w:val="24"/>
    </w:rPr>
  </w:style>
  <w:style w:type="character" w:customStyle="1" w:styleId="Heading4Char">
    <w:name w:val="Heading 4 Char"/>
    <w:basedOn w:val="DefaultParagraphFont"/>
    <w:link w:val="Heading4"/>
    <w:uiPriority w:val="9"/>
    <w:rsid w:val="00410316"/>
    <w:rPr>
      <w:i/>
      <w:iCs/>
    </w:rPr>
  </w:style>
  <w:style w:type="character" w:customStyle="1" w:styleId="Heading5Char">
    <w:name w:val="Heading 5 Char"/>
    <w:basedOn w:val="DefaultParagraphFont"/>
    <w:link w:val="Heading5"/>
    <w:uiPriority w:val="9"/>
    <w:semiHidden/>
    <w:rsid w:val="00410316"/>
    <w:rPr>
      <w:color w:val="404040" w:themeColor="text1" w:themeTint="BF"/>
    </w:rPr>
  </w:style>
  <w:style w:type="character" w:customStyle="1" w:styleId="Heading6Char">
    <w:name w:val="Heading 6 Char"/>
    <w:basedOn w:val="DefaultParagraphFont"/>
    <w:link w:val="Heading6"/>
    <w:uiPriority w:val="9"/>
    <w:semiHidden/>
    <w:rsid w:val="00410316"/>
  </w:style>
  <w:style w:type="character" w:customStyle="1" w:styleId="Heading7Char">
    <w:name w:val="Heading 7 Char"/>
    <w:basedOn w:val="DefaultParagraphFont"/>
    <w:link w:val="Heading7"/>
    <w:uiPriority w:val="9"/>
    <w:semiHidden/>
    <w:rsid w:val="00410316"/>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410316"/>
    <w:rPr>
      <w:color w:val="262626" w:themeColor="text1" w:themeTint="D9"/>
      <w:sz w:val="21"/>
      <w:szCs w:val="21"/>
    </w:rPr>
  </w:style>
  <w:style w:type="character" w:customStyle="1" w:styleId="Heading9Char">
    <w:name w:val="Heading 9 Char"/>
    <w:basedOn w:val="DefaultParagraphFont"/>
    <w:link w:val="Heading9"/>
    <w:uiPriority w:val="9"/>
    <w:semiHidden/>
    <w:rsid w:val="00410316"/>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410316"/>
    <w:pPr>
      <w:spacing w:after="200" w:line="240" w:lineRule="auto"/>
    </w:pPr>
    <w:rPr>
      <w:i/>
      <w:iCs/>
      <w:color w:val="1E5155" w:themeColor="text2"/>
      <w:sz w:val="18"/>
      <w:szCs w:val="18"/>
    </w:rPr>
  </w:style>
  <w:style w:type="paragraph" w:styleId="Title">
    <w:name w:val="Title"/>
    <w:basedOn w:val="Normal"/>
    <w:next w:val="Normal"/>
    <w:link w:val="TitleChar"/>
    <w:uiPriority w:val="10"/>
    <w:qFormat/>
    <w:rsid w:val="00410316"/>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410316"/>
    <w:rPr>
      <w:rFonts w:asciiTheme="majorHAnsi" w:eastAsiaTheme="majorEastAsia" w:hAnsiTheme="majorHAnsi" w:cstheme="majorBidi"/>
      <w:spacing w:val="-10"/>
      <w:sz w:val="56"/>
      <w:szCs w:val="56"/>
    </w:rPr>
  </w:style>
  <w:style w:type="paragraph" w:styleId="Subtitle">
    <w:name w:val="Subtitle"/>
    <w:basedOn w:val="Normal"/>
    <w:next w:val="Normal"/>
    <w:link w:val="SubtitleChar"/>
    <w:uiPriority w:val="11"/>
    <w:qFormat/>
    <w:rsid w:val="00410316"/>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410316"/>
    <w:rPr>
      <w:color w:val="5A5A5A" w:themeColor="text1" w:themeTint="A5"/>
      <w:spacing w:val="15"/>
    </w:rPr>
  </w:style>
  <w:style w:type="character" w:styleId="Strong">
    <w:name w:val="Strong"/>
    <w:basedOn w:val="DefaultParagraphFont"/>
    <w:uiPriority w:val="22"/>
    <w:qFormat/>
    <w:rsid w:val="00410316"/>
    <w:rPr>
      <w:b/>
      <w:bCs/>
      <w:color w:val="auto"/>
    </w:rPr>
  </w:style>
  <w:style w:type="character" w:styleId="Emphasis">
    <w:name w:val="Emphasis"/>
    <w:basedOn w:val="DefaultParagraphFont"/>
    <w:uiPriority w:val="20"/>
    <w:qFormat/>
    <w:rsid w:val="00410316"/>
    <w:rPr>
      <w:i/>
      <w:iCs/>
      <w:color w:val="auto"/>
    </w:rPr>
  </w:style>
  <w:style w:type="paragraph" w:styleId="NoSpacing">
    <w:name w:val="No Spacing"/>
    <w:uiPriority w:val="1"/>
    <w:qFormat/>
    <w:rsid w:val="00410316"/>
    <w:pPr>
      <w:spacing w:after="0" w:line="240" w:lineRule="auto"/>
    </w:pPr>
  </w:style>
  <w:style w:type="paragraph" w:styleId="Quote">
    <w:name w:val="Quote"/>
    <w:basedOn w:val="Normal"/>
    <w:next w:val="Normal"/>
    <w:link w:val="QuoteChar"/>
    <w:uiPriority w:val="29"/>
    <w:qFormat/>
    <w:rsid w:val="00410316"/>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410316"/>
    <w:rPr>
      <w:i/>
      <w:iCs/>
      <w:color w:val="404040" w:themeColor="text1" w:themeTint="BF"/>
    </w:rPr>
  </w:style>
  <w:style w:type="paragraph" w:styleId="IntenseQuote">
    <w:name w:val="Intense Quote"/>
    <w:basedOn w:val="Normal"/>
    <w:next w:val="Normal"/>
    <w:link w:val="IntenseQuoteChar"/>
    <w:uiPriority w:val="30"/>
    <w:qFormat/>
    <w:rsid w:val="00410316"/>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410316"/>
    <w:rPr>
      <w:i/>
      <w:iCs/>
      <w:color w:val="404040" w:themeColor="text1" w:themeTint="BF"/>
    </w:rPr>
  </w:style>
  <w:style w:type="character" w:styleId="SubtleEmphasis">
    <w:name w:val="Subtle Emphasis"/>
    <w:basedOn w:val="DefaultParagraphFont"/>
    <w:uiPriority w:val="19"/>
    <w:qFormat/>
    <w:rsid w:val="00410316"/>
    <w:rPr>
      <w:i/>
      <w:iCs/>
      <w:color w:val="404040" w:themeColor="text1" w:themeTint="BF"/>
    </w:rPr>
  </w:style>
  <w:style w:type="character" w:styleId="IntenseEmphasis">
    <w:name w:val="Intense Emphasis"/>
    <w:basedOn w:val="DefaultParagraphFont"/>
    <w:uiPriority w:val="21"/>
    <w:qFormat/>
    <w:rsid w:val="00410316"/>
    <w:rPr>
      <w:b/>
      <w:bCs/>
      <w:i/>
      <w:iCs/>
      <w:color w:val="auto"/>
    </w:rPr>
  </w:style>
  <w:style w:type="character" w:styleId="SubtleReference">
    <w:name w:val="Subtle Reference"/>
    <w:basedOn w:val="DefaultParagraphFont"/>
    <w:uiPriority w:val="31"/>
    <w:qFormat/>
    <w:rsid w:val="00410316"/>
    <w:rPr>
      <w:smallCaps/>
      <w:color w:val="404040" w:themeColor="text1" w:themeTint="BF"/>
    </w:rPr>
  </w:style>
  <w:style w:type="character" w:styleId="IntenseReference">
    <w:name w:val="Intense Reference"/>
    <w:basedOn w:val="DefaultParagraphFont"/>
    <w:uiPriority w:val="32"/>
    <w:qFormat/>
    <w:rsid w:val="00410316"/>
    <w:rPr>
      <w:b/>
      <w:bCs/>
      <w:smallCaps/>
      <w:color w:val="404040" w:themeColor="text1" w:themeTint="BF"/>
      <w:spacing w:val="5"/>
    </w:rPr>
  </w:style>
  <w:style w:type="character" w:styleId="BookTitle">
    <w:name w:val="Book Title"/>
    <w:basedOn w:val="DefaultParagraphFont"/>
    <w:uiPriority w:val="33"/>
    <w:qFormat/>
    <w:rsid w:val="00410316"/>
    <w:rPr>
      <w:b/>
      <w:bCs/>
      <w:i/>
      <w:iCs/>
      <w:spacing w:val="5"/>
    </w:rPr>
  </w:style>
  <w:style w:type="paragraph" w:styleId="TOCHeading">
    <w:name w:val="TOC Heading"/>
    <w:basedOn w:val="Heading1"/>
    <w:next w:val="Normal"/>
    <w:uiPriority w:val="39"/>
    <w:semiHidden/>
    <w:unhideWhenUsed/>
    <w:qFormat/>
    <w:rsid w:val="00410316"/>
    <w:pPr>
      <w:outlineLvl w:val="9"/>
    </w:pPr>
  </w:style>
  <w:style w:type="paragraph" w:customStyle="1" w:styleId="Default">
    <w:name w:val="Default"/>
    <w:rsid w:val="00733DE7"/>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2326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26F0"/>
  </w:style>
  <w:style w:type="paragraph" w:styleId="Footer">
    <w:name w:val="footer"/>
    <w:basedOn w:val="Normal"/>
    <w:link w:val="FooterChar"/>
    <w:uiPriority w:val="99"/>
    <w:unhideWhenUsed/>
    <w:rsid w:val="002326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26F0"/>
  </w:style>
  <w:style w:type="paragraph" w:styleId="ListParagraph">
    <w:name w:val="List Paragraph"/>
    <w:basedOn w:val="Normal"/>
    <w:uiPriority w:val="34"/>
    <w:qFormat/>
    <w:rsid w:val="002E723B"/>
    <w:pPr>
      <w:ind w:left="720"/>
      <w:contextualSpacing/>
    </w:pPr>
  </w:style>
  <w:style w:type="character" w:styleId="CommentReference">
    <w:name w:val="annotation reference"/>
    <w:basedOn w:val="DefaultParagraphFont"/>
    <w:uiPriority w:val="99"/>
    <w:semiHidden/>
    <w:unhideWhenUsed/>
    <w:rsid w:val="00882D90"/>
    <w:rPr>
      <w:sz w:val="16"/>
      <w:szCs w:val="16"/>
    </w:rPr>
  </w:style>
  <w:style w:type="paragraph" w:styleId="CommentText">
    <w:name w:val="annotation text"/>
    <w:basedOn w:val="Normal"/>
    <w:link w:val="CommentTextChar"/>
    <w:uiPriority w:val="99"/>
    <w:unhideWhenUsed/>
    <w:rsid w:val="00882D90"/>
    <w:pPr>
      <w:spacing w:line="240" w:lineRule="auto"/>
    </w:pPr>
    <w:rPr>
      <w:sz w:val="20"/>
      <w:szCs w:val="20"/>
    </w:rPr>
  </w:style>
  <w:style w:type="character" w:customStyle="1" w:styleId="CommentTextChar">
    <w:name w:val="Comment Text Char"/>
    <w:basedOn w:val="DefaultParagraphFont"/>
    <w:link w:val="CommentText"/>
    <w:uiPriority w:val="99"/>
    <w:rsid w:val="00882D90"/>
    <w:rPr>
      <w:sz w:val="20"/>
      <w:szCs w:val="20"/>
    </w:rPr>
  </w:style>
  <w:style w:type="paragraph" w:styleId="CommentSubject">
    <w:name w:val="annotation subject"/>
    <w:basedOn w:val="CommentText"/>
    <w:next w:val="CommentText"/>
    <w:link w:val="CommentSubjectChar"/>
    <w:uiPriority w:val="99"/>
    <w:semiHidden/>
    <w:unhideWhenUsed/>
    <w:rsid w:val="00882D90"/>
    <w:rPr>
      <w:b/>
      <w:bCs/>
    </w:rPr>
  </w:style>
  <w:style w:type="character" w:customStyle="1" w:styleId="CommentSubjectChar">
    <w:name w:val="Comment Subject Char"/>
    <w:basedOn w:val="CommentTextChar"/>
    <w:link w:val="CommentSubject"/>
    <w:uiPriority w:val="99"/>
    <w:semiHidden/>
    <w:rsid w:val="00882D90"/>
    <w:rPr>
      <w:b/>
      <w:bCs/>
      <w:sz w:val="20"/>
      <w:szCs w:val="20"/>
    </w:rPr>
  </w:style>
  <w:style w:type="character" w:styleId="Hyperlink">
    <w:name w:val="Hyperlink"/>
    <w:basedOn w:val="DefaultParagraphFont"/>
    <w:uiPriority w:val="99"/>
    <w:unhideWhenUsed/>
    <w:rsid w:val="002C1B8B"/>
    <w:rPr>
      <w:color w:val="58C1BA" w:themeColor="hyperlink"/>
      <w:u w:val="single"/>
    </w:rPr>
  </w:style>
  <w:style w:type="character" w:styleId="UnresolvedMention">
    <w:name w:val="Unresolved Mention"/>
    <w:basedOn w:val="DefaultParagraphFont"/>
    <w:uiPriority w:val="99"/>
    <w:semiHidden/>
    <w:unhideWhenUsed/>
    <w:rsid w:val="002C1B8B"/>
    <w:rPr>
      <w:color w:val="605E5C"/>
      <w:shd w:val="clear" w:color="auto" w:fill="E1DFDD"/>
    </w:rPr>
  </w:style>
  <w:style w:type="character" w:styleId="Mention">
    <w:name w:val="Mention"/>
    <w:basedOn w:val="DefaultParagraphFont"/>
    <w:uiPriority w:val="99"/>
    <w:unhideWhenUsed/>
    <w:rsid w:val="005A0725"/>
    <w:rPr>
      <w:color w:val="2B579A"/>
      <w:shd w:val="clear" w:color="auto" w:fill="E1DFDD"/>
    </w:rPr>
  </w:style>
  <w:style w:type="character" w:styleId="FollowedHyperlink">
    <w:name w:val="FollowedHyperlink"/>
    <w:basedOn w:val="DefaultParagraphFont"/>
    <w:uiPriority w:val="99"/>
    <w:semiHidden/>
    <w:unhideWhenUsed/>
    <w:rsid w:val="009F0B02"/>
    <w:rPr>
      <w:color w:val="9DFFCB"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usdot.maps.arcgis.com/apps/dashboards/d6f90dfcc8b44525b04c7ce748a3674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afdc.energy.gov/fuels/electricity_infrastructure_ada_compliance.htm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ransportation.gov/NRSS/SafeSystem" TargetMode="External"/><Relationship Id="rId5" Type="http://schemas.openxmlformats.org/officeDocument/2006/relationships/styles" Target="styles.xml"/><Relationship Id="rId15" Type="http://schemas.openxmlformats.org/officeDocument/2006/relationships/hyperlink" Target="https://www.ecfr.gov/current/title-23/chapter-I/subchapter-G/part-680?toc=1" TargetMode="External"/><Relationship Id="rId10" Type="http://schemas.openxmlformats.org/officeDocument/2006/relationships/hyperlink" Target="https://www.transportation.gov/sites/dot.gov/files/2022-02/USDOT-National-Roadway-Safety-Strategy.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anl.maps.arcgis.com/apps/webappviewer/index.html?id=33f3e1fc30bf476099923224a1c1b3ee"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Ion">
  <a:themeElements>
    <a:clrScheme name="Ion">
      <a:dk1>
        <a:sysClr val="windowText" lastClr="000000"/>
      </a:dk1>
      <a:lt1>
        <a:sysClr val="window" lastClr="FFFFFF"/>
      </a:lt1>
      <a:dk2>
        <a:srgbClr val="1E5155"/>
      </a:dk2>
      <a:lt2>
        <a:srgbClr val="EBEBEB"/>
      </a:lt2>
      <a:accent1>
        <a:srgbClr val="B01513"/>
      </a:accent1>
      <a:accent2>
        <a:srgbClr val="EA6312"/>
      </a:accent2>
      <a:accent3>
        <a:srgbClr val="E6B729"/>
      </a:accent3>
      <a:accent4>
        <a:srgbClr val="6AAC90"/>
      </a:accent4>
      <a:accent5>
        <a:srgbClr val="54849A"/>
      </a:accent5>
      <a:accent6>
        <a:srgbClr val="9E5E9B"/>
      </a:accent6>
      <a:hlink>
        <a:srgbClr val="58C1BA"/>
      </a:hlink>
      <a:folHlink>
        <a:srgbClr val="9DFFCB"/>
      </a:folHlink>
    </a:clrScheme>
    <a:fontScheme name="Ion">
      <a:majorFont>
        <a:latin typeface="Century Gothic" panose="020B050202020202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B050202020202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on">
      <a:fillStyleLst>
        <a:solidFill>
          <a:schemeClr val="phClr"/>
        </a:solidFill>
        <a:gradFill rotWithShape="1">
          <a:gsLst>
            <a:gs pos="0">
              <a:schemeClr val="phClr">
                <a:tint val="64000"/>
                <a:lumMod val="118000"/>
              </a:schemeClr>
            </a:gs>
            <a:gs pos="100000">
              <a:schemeClr val="phClr">
                <a:tint val="92000"/>
                <a:alpha val="100000"/>
                <a:lumMod val="110000"/>
              </a:schemeClr>
            </a:gs>
          </a:gsLst>
          <a:lin ang="5400000" scaled="0"/>
        </a:gradFill>
        <a:gradFill rotWithShape="1">
          <a:gsLst>
            <a:gs pos="0">
              <a:schemeClr val="phClr">
                <a:tint val="98000"/>
                <a:lumMod val="114000"/>
              </a:schemeClr>
            </a:gs>
            <a:gs pos="100000">
              <a:schemeClr val="phClr">
                <a:shade val="90000"/>
                <a:lumMod val="84000"/>
              </a:schemeClr>
            </a:gs>
          </a:gsLst>
          <a:lin ang="5400000" scaled="0"/>
        </a:gradFill>
      </a:fillStyleLst>
      <a:lnStyleLst>
        <a:ln w="9525"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7000"/>
                <a:hueMod val="88000"/>
                <a:satMod val="130000"/>
                <a:lumMod val="124000"/>
              </a:schemeClr>
            </a:gs>
            <a:gs pos="100000">
              <a:schemeClr val="phClr">
                <a:tint val="96000"/>
                <a:shade val="88000"/>
                <a:hueMod val="108000"/>
                <a:satMod val="164000"/>
                <a:lumMod val="76000"/>
              </a:schemeClr>
            </a:gs>
          </a:gsLst>
          <a:path path="circle">
            <a:fillToRect l="45000" t="65000" r="125000" b="100000"/>
          </a:path>
        </a:gradFill>
        <a:blipFill rotWithShape="1">
          <a:blip xmlns:r="http://schemas.openxmlformats.org/officeDocument/2006/relationships" r:embed="rId1">
            <a:duotone>
              <a:schemeClr val="phClr">
                <a:shade val="69000"/>
                <a:hueMod val="108000"/>
                <a:satMod val="164000"/>
                <a:lumMod val="74000"/>
              </a:schemeClr>
              <a:schemeClr val="phClr">
                <a:tint val="96000"/>
                <a:hueMod val="88000"/>
                <a:satMod val="140000"/>
                <a:lumMod val="132000"/>
              </a:schemeClr>
            </a:duotone>
          </a:blip>
          <a:stretch/>
        </a:blipFill>
      </a:bgFillStyleLst>
    </a:fmtScheme>
  </a:themeElements>
  <a:objectDefaults/>
  <a:extraClrSchemeLst/>
  <a:extLst>
    <a:ext uri="{05A4C25C-085E-4340-85A3-A5531E510DB2}">
      <thm15:themeFamily xmlns:thm15="http://schemas.microsoft.com/office/thememl/2012/main" name="Ion" id="{B8441ADB-2E43-4AF7-B97A-BD870242C6A8}" vid="{292E63A9-BB86-4E3D-B92A-7223C6510D2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24FC11FB0FDE74880DE6201B2EC51DF" ma:contentTypeVersion="4" ma:contentTypeDescription="Create a new document." ma:contentTypeScope="" ma:versionID="8243ea6a1821f4e5275939135f213fe3">
  <xsd:schema xmlns:xsd="http://www.w3.org/2001/XMLSchema" xmlns:xs="http://www.w3.org/2001/XMLSchema" xmlns:p="http://schemas.microsoft.com/office/2006/metadata/properties" xmlns:ns2="11bb0ee3-f722-4311-92b8-f49642183fae" targetNamespace="http://schemas.microsoft.com/office/2006/metadata/properties" ma:root="true" ma:fieldsID="4cbe93ebdb0e40bf4bca4d0f19ee62ab" ns2:_="">
    <xsd:import namespace="11bb0ee3-f722-4311-92b8-f49642183fa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bb0ee3-f722-4311-92b8-f49642183f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98A4B7-4424-4672-9362-23073B2FE0A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86C70B1-81D1-44D5-927D-3228EAAA6110}">
  <ds:schemaRefs>
    <ds:schemaRef ds:uri="http://schemas.microsoft.com/sharepoint/v3/contenttype/forms"/>
  </ds:schemaRefs>
</ds:datastoreItem>
</file>

<file path=customXml/itemProps3.xml><?xml version="1.0" encoding="utf-8"?>
<ds:datastoreItem xmlns:ds="http://schemas.openxmlformats.org/officeDocument/2006/customXml" ds:itemID="{53139990-F443-4A30-A4DE-98DC223EFE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bb0ee3-f722-4311-92b8-f49642183f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1793</Words>
  <Characters>10224</Characters>
  <Application>Microsoft Office Word</Application>
  <DocSecurity>0</DocSecurity>
  <Lines>85</Lines>
  <Paragraphs>23</Paragraphs>
  <ScaleCrop>false</ScaleCrop>
  <Company/>
  <LinksUpToDate>false</LinksUpToDate>
  <CharactersWithSpaces>11994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Santiago</dc:creator>
  <cp:keywords/>
  <dc:description/>
  <cp:lastModifiedBy>Naranjo, April, DOT</cp:lastModifiedBy>
  <cp:revision>2</cp:revision>
  <dcterms:created xsi:type="dcterms:W3CDTF">2023-05-11T16:27:00Z</dcterms:created>
  <dcterms:modified xsi:type="dcterms:W3CDTF">2023-05-11T16:27:00Z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0x010100524FC11FB0FDE74880DE6201B2EC51DF</vt:lpwstr>
  </property>
</Properties>
</file>